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93145588"/>
        <w:docPartObj>
          <w:docPartGallery w:val="Cover Pages"/>
          <w:docPartUnique/>
        </w:docPartObj>
      </w:sdtPr>
      <w:sdtEndPr>
        <w:rPr>
          <w:rFonts w:ascii="Century Gothic" w:hAnsi="Century Gothic"/>
          <w:b/>
          <w:sz w:val="28"/>
          <w:szCs w:val="28"/>
        </w:rPr>
      </w:sdtEndPr>
      <w:sdtContent>
        <w:p w:rsidR="00A23BBE" w:rsidRDefault="008D0212" w:rsidP="00245B28">
          <w:pPr>
            <w:jc w:val="center"/>
            <w:rPr>
              <w:rFonts w:ascii="Century Gothic" w:hAnsi="Century Gothic"/>
              <w:b/>
              <w:sz w:val="28"/>
              <w:szCs w:val="28"/>
            </w:rPr>
          </w:pPr>
          <w:r>
            <w:rPr>
              <w:noProof/>
            </w:rPr>
            <mc:AlternateContent>
              <mc:Choice Requires="wps">
                <w:drawing>
                  <wp:anchor distT="0" distB="0" distL="114300" distR="114300" simplePos="0" relativeHeight="251673600" behindDoc="0" locked="1" layoutInCell="0" allowOverlap="1" wp14:anchorId="372FEE93" wp14:editId="3CDDBB4C">
                    <wp:simplePos x="0" y="0"/>
                    <wp:positionH relativeFrom="margin">
                      <wp:align>center</wp:align>
                    </wp:positionH>
                    <wp:positionV relativeFrom="page">
                      <wp:posOffset>7862570</wp:posOffset>
                    </wp:positionV>
                    <wp:extent cx="7286625" cy="724535"/>
                    <wp:effectExtent l="0" t="0" r="9525" b="0"/>
                    <wp:wrapNone/>
                    <wp:docPr id="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6625" cy="724535"/>
                            </a:xfrm>
                            <a:prstGeom prst="rect">
                              <a:avLst/>
                            </a:prstGeom>
                            <a:solidFill>
                              <a:srgbClr val="0000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874" w:rsidRPr="00D83B6A" w:rsidRDefault="009B2BD5" w:rsidP="009D49CC">
                                <w:pPr>
                                  <w:pStyle w:val="NoSpacing"/>
                                  <w:ind w:right="-675"/>
                                  <w:rPr>
                                    <w:rFonts w:asciiTheme="majorHAnsi" w:hAnsiTheme="majorHAnsi" w:cs="Times New Roman"/>
                                    <w:b/>
                                    <w:sz w:val="20"/>
                                    <w:szCs w:val="20"/>
                                  </w:rPr>
                                </w:pPr>
                                <w:r>
                                  <w:rPr>
                                    <w:rFonts w:asciiTheme="majorHAnsi" w:hAnsiTheme="majorHAnsi" w:cs="Times New Roman"/>
                                    <w:b/>
                                    <w:sz w:val="20"/>
                                    <w:szCs w:val="20"/>
                                  </w:rPr>
                                  <w:tab/>
                                </w:r>
                                <w:bookmarkStart w:id="0" w:name="_GoBack"/>
                                <w:bookmarkEnd w:id="0"/>
                                <w:r w:rsidR="00136874">
                                  <w:rPr>
                                    <w:rFonts w:asciiTheme="majorHAnsi" w:hAnsiTheme="majorHAnsi" w:cs="Times New Roman"/>
                                    <w:b/>
                                    <w:sz w:val="20"/>
                                    <w:szCs w:val="20"/>
                                  </w:rPr>
                                  <w:tab/>
                                </w:r>
                                <w:r w:rsidR="00136874">
                                  <w:rPr>
                                    <w:rFonts w:asciiTheme="majorHAnsi" w:hAnsiTheme="majorHAnsi" w:cs="Times New Roman"/>
                                    <w:b/>
                                    <w:sz w:val="20"/>
                                    <w:szCs w:val="20"/>
                                  </w:rPr>
                                  <w:tab/>
                                </w:r>
                                <w:r w:rsidR="00136874">
                                  <w:rPr>
                                    <w:rFonts w:asciiTheme="majorHAnsi" w:hAnsiTheme="majorHAnsi" w:cs="Times New Roman"/>
                                    <w:b/>
                                    <w:sz w:val="20"/>
                                    <w:szCs w:val="20"/>
                                  </w:rPr>
                                  <w:tab/>
                                </w:r>
                                <w:r w:rsidR="00136874">
                                  <w:rPr>
                                    <w:rFonts w:asciiTheme="majorHAnsi" w:hAnsiTheme="majorHAnsi" w:cs="Times New Roman"/>
                                    <w:b/>
                                    <w:sz w:val="20"/>
                                    <w:szCs w:val="20"/>
                                  </w:rPr>
                                  <w:tab/>
                                </w:r>
                                <w:r w:rsidR="00136874">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sidR="00136874" w:rsidRPr="00D83B6A">
                                  <w:rPr>
                                    <w:rFonts w:asciiTheme="majorHAnsi" w:hAnsiTheme="majorHAnsi" w:cs="Times New Roman"/>
                                    <w:b/>
                                    <w:sz w:val="20"/>
                                    <w:szCs w:val="20"/>
                                  </w:rPr>
                                  <w:t>Summit Campus</w:t>
                                </w:r>
                              </w:p>
                              <w:p w:rsidR="00136874" w:rsidRPr="00D83B6A" w:rsidRDefault="00136874" w:rsidP="009D49CC">
                                <w:pPr>
                                  <w:pStyle w:val="NoSpacing"/>
                                  <w:ind w:right="-675"/>
                                  <w:rPr>
                                    <w:rFonts w:asciiTheme="majorHAnsi" w:hAnsiTheme="majorHAnsi" w:cs="Times New Roman"/>
                                    <w:b/>
                                    <w:sz w:val="20"/>
                                    <w:szCs w:val="20"/>
                                  </w:rPr>
                                </w:pP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sidRPr="00D83B6A">
                                  <w:rPr>
                                    <w:rFonts w:asciiTheme="majorHAnsi" w:hAnsiTheme="majorHAnsi" w:cs="Times New Roman"/>
                                    <w:b/>
                                    <w:sz w:val="20"/>
                                    <w:szCs w:val="20"/>
                                  </w:rPr>
                                  <w:tab/>
                                </w:r>
                                <w:r w:rsidRPr="00D83B6A">
                                  <w:rPr>
                                    <w:rFonts w:asciiTheme="majorHAnsi" w:hAnsiTheme="majorHAnsi" w:cs="Times New Roman"/>
                                    <w:b/>
                                    <w:sz w:val="20"/>
                                    <w:szCs w:val="20"/>
                                  </w:rPr>
                                  <w:tab/>
                                  <w:t xml:space="preserve">       </w:t>
                                </w:r>
                                <w:r w:rsidRPr="00D83B6A">
                                  <w:rPr>
                                    <w:rFonts w:asciiTheme="majorHAnsi" w:hAnsiTheme="majorHAnsi" w:cs="Times New Roman"/>
                                    <w:b/>
                                    <w:sz w:val="20"/>
                                    <w:szCs w:val="20"/>
                                  </w:rPr>
                                  <w:tab/>
                                </w:r>
                                <w:r w:rsidRPr="00D83B6A">
                                  <w:rPr>
                                    <w:rFonts w:asciiTheme="majorHAnsi" w:hAnsiTheme="majorHAnsi" w:cs="Times New Roman"/>
                                    <w:b/>
                                    <w:sz w:val="20"/>
                                    <w:szCs w:val="20"/>
                                  </w:rPr>
                                  <w:tab/>
                                  <w:t>8579 Summit Road</w:t>
                                </w:r>
                              </w:p>
                              <w:p w:rsidR="00136874" w:rsidRPr="00D83B6A" w:rsidRDefault="00B11E59" w:rsidP="009D49CC">
                                <w:pPr>
                                  <w:pStyle w:val="NoSpacing"/>
                                  <w:ind w:right="-675"/>
                                  <w:rPr>
                                    <w:rFonts w:asciiTheme="majorHAnsi" w:hAnsiTheme="majorHAnsi" w:cs="Times New Roman"/>
                                    <w:b/>
                                    <w:sz w:val="20"/>
                                    <w:szCs w:val="20"/>
                                  </w:rPr>
                                </w:pPr>
                                <w:r>
                                  <w:rPr>
                                    <w:rFonts w:asciiTheme="majorHAnsi" w:hAnsiTheme="majorHAnsi" w:cs="Times New Roman"/>
                                    <w:b/>
                                    <w:sz w:val="20"/>
                                    <w:szCs w:val="20"/>
                                  </w:rPr>
                                  <w:t>Colby Schmitt,</w:t>
                                </w:r>
                                <w:r w:rsidR="00136874" w:rsidRPr="00D83B6A">
                                  <w:rPr>
                                    <w:rFonts w:asciiTheme="majorHAnsi" w:hAnsiTheme="majorHAnsi" w:cs="Times New Roman"/>
                                    <w:b/>
                                    <w:sz w:val="20"/>
                                    <w:szCs w:val="20"/>
                                  </w:rPr>
                                  <w:t xml:space="preserve"> Col</w:t>
                                </w:r>
                                <w:r w:rsidR="00136874">
                                  <w:rPr>
                                    <w:rFonts w:asciiTheme="majorHAnsi" w:hAnsiTheme="majorHAnsi" w:cs="Times New Roman"/>
                                    <w:b/>
                                    <w:sz w:val="20"/>
                                    <w:szCs w:val="20"/>
                                  </w:rPr>
                                  <w:t>lege &amp; Career Readiness Counselor</w:t>
                                </w:r>
                                <w:r w:rsidR="00136874" w:rsidRPr="00D83B6A">
                                  <w:rPr>
                                    <w:rFonts w:asciiTheme="majorHAnsi" w:hAnsiTheme="majorHAnsi" w:cs="Times New Roman"/>
                                    <w:b/>
                                    <w:sz w:val="20"/>
                                    <w:szCs w:val="20"/>
                                  </w:rPr>
                                  <w:tab/>
                                </w:r>
                                <w:r w:rsidR="00136874">
                                  <w:rPr>
                                    <w:rFonts w:asciiTheme="majorHAnsi" w:hAnsiTheme="majorHAnsi" w:cs="Times New Roman"/>
                                    <w:b/>
                                    <w:sz w:val="20"/>
                                    <w:szCs w:val="20"/>
                                  </w:rPr>
                                  <w:tab/>
                                </w:r>
                                <w:r w:rsidR="00136874" w:rsidRPr="00D83B6A">
                                  <w:rPr>
                                    <w:rFonts w:asciiTheme="majorHAnsi" w:hAnsiTheme="majorHAnsi" w:cs="Times New Roman"/>
                                    <w:b/>
                                    <w:sz w:val="20"/>
                                    <w:szCs w:val="20"/>
                                  </w:rPr>
                                  <w:t>Reynoldsburg, OH  43068</w:t>
                                </w:r>
                              </w:p>
                            </w:txbxContent>
                          </wps:txbx>
                          <wps:bodyPr rot="0" vert="horz" wrap="square" lIns="228600" tIns="45720" rIns="9144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2FEE93" id="Rectangle 82" o:spid="_x0000_s1026" style="position:absolute;left:0;text-align:left;margin-left:0;margin-top:619.1pt;width:573.75pt;height:57.0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" o:allowincell="f" fillcolor="black" stroked="f">
                    <v:fill opacity="46003f"/>
                    <v:textbox inset="18pt,,1in">
                      <w:txbxContent>
                        <w:p w:rsidR="00136874" w:rsidRPr="00D83B6A" w:rsidRDefault="009B2BD5" w:rsidP="009D49CC">
                          <w:pPr>
                            <w:pStyle w:val="NoSpacing"/>
                            <w:ind w:right="-675"/>
                            <w:rPr>
                              <w:rFonts w:asciiTheme="majorHAnsi" w:hAnsiTheme="majorHAnsi" w:cs="Times New Roman"/>
                              <w:b/>
                              <w:sz w:val="20"/>
                              <w:szCs w:val="20"/>
                            </w:rPr>
                          </w:pPr>
                          <w:r>
                            <w:rPr>
                              <w:rFonts w:asciiTheme="majorHAnsi" w:hAnsiTheme="majorHAnsi" w:cs="Times New Roman"/>
                              <w:b/>
                              <w:sz w:val="20"/>
                              <w:szCs w:val="20"/>
                            </w:rPr>
                            <w:tab/>
                          </w:r>
                          <w:bookmarkStart w:id="1" w:name="_GoBack"/>
                          <w:bookmarkEnd w:id="1"/>
                          <w:r w:rsidR="00136874">
                            <w:rPr>
                              <w:rFonts w:asciiTheme="majorHAnsi" w:hAnsiTheme="majorHAnsi" w:cs="Times New Roman"/>
                              <w:b/>
                              <w:sz w:val="20"/>
                              <w:szCs w:val="20"/>
                            </w:rPr>
                            <w:tab/>
                          </w:r>
                          <w:r w:rsidR="00136874">
                            <w:rPr>
                              <w:rFonts w:asciiTheme="majorHAnsi" w:hAnsiTheme="majorHAnsi" w:cs="Times New Roman"/>
                              <w:b/>
                              <w:sz w:val="20"/>
                              <w:szCs w:val="20"/>
                            </w:rPr>
                            <w:tab/>
                          </w:r>
                          <w:r w:rsidR="00136874">
                            <w:rPr>
                              <w:rFonts w:asciiTheme="majorHAnsi" w:hAnsiTheme="majorHAnsi" w:cs="Times New Roman"/>
                              <w:b/>
                              <w:sz w:val="20"/>
                              <w:szCs w:val="20"/>
                            </w:rPr>
                            <w:tab/>
                          </w:r>
                          <w:r w:rsidR="00136874">
                            <w:rPr>
                              <w:rFonts w:asciiTheme="majorHAnsi" w:hAnsiTheme="majorHAnsi" w:cs="Times New Roman"/>
                              <w:b/>
                              <w:sz w:val="20"/>
                              <w:szCs w:val="20"/>
                            </w:rPr>
                            <w:tab/>
                          </w:r>
                          <w:r w:rsidR="00136874">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sidR="00136874" w:rsidRPr="00D83B6A">
                            <w:rPr>
                              <w:rFonts w:asciiTheme="majorHAnsi" w:hAnsiTheme="majorHAnsi" w:cs="Times New Roman"/>
                              <w:b/>
                              <w:sz w:val="20"/>
                              <w:szCs w:val="20"/>
                            </w:rPr>
                            <w:t>Summit Campus</w:t>
                          </w:r>
                        </w:p>
                        <w:p w:rsidR="00136874" w:rsidRPr="00D83B6A" w:rsidRDefault="00136874" w:rsidP="009D49CC">
                          <w:pPr>
                            <w:pStyle w:val="NoSpacing"/>
                            <w:ind w:right="-675"/>
                            <w:rPr>
                              <w:rFonts w:asciiTheme="majorHAnsi" w:hAnsiTheme="majorHAnsi" w:cs="Times New Roman"/>
                              <w:b/>
                              <w:sz w:val="20"/>
                              <w:szCs w:val="20"/>
                            </w:rPr>
                          </w:pP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Pr>
                              <w:rFonts w:asciiTheme="majorHAnsi" w:hAnsiTheme="majorHAnsi" w:cs="Times New Roman"/>
                              <w:b/>
                              <w:sz w:val="20"/>
                              <w:szCs w:val="20"/>
                            </w:rPr>
                            <w:tab/>
                          </w:r>
                          <w:r w:rsidRPr="00D83B6A">
                            <w:rPr>
                              <w:rFonts w:asciiTheme="majorHAnsi" w:hAnsiTheme="majorHAnsi" w:cs="Times New Roman"/>
                              <w:b/>
                              <w:sz w:val="20"/>
                              <w:szCs w:val="20"/>
                            </w:rPr>
                            <w:tab/>
                          </w:r>
                          <w:r w:rsidRPr="00D83B6A">
                            <w:rPr>
                              <w:rFonts w:asciiTheme="majorHAnsi" w:hAnsiTheme="majorHAnsi" w:cs="Times New Roman"/>
                              <w:b/>
                              <w:sz w:val="20"/>
                              <w:szCs w:val="20"/>
                            </w:rPr>
                            <w:tab/>
                            <w:t xml:space="preserve">       </w:t>
                          </w:r>
                          <w:r w:rsidRPr="00D83B6A">
                            <w:rPr>
                              <w:rFonts w:asciiTheme="majorHAnsi" w:hAnsiTheme="majorHAnsi" w:cs="Times New Roman"/>
                              <w:b/>
                              <w:sz w:val="20"/>
                              <w:szCs w:val="20"/>
                            </w:rPr>
                            <w:tab/>
                          </w:r>
                          <w:r w:rsidRPr="00D83B6A">
                            <w:rPr>
                              <w:rFonts w:asciiTheme="majorHAnsi" w:hAnsiTheme="majorHAnsi" w:cs="Times New Roman"/>
                              <w:b/>
                              <w:sz w:val="20"/>
                              <w:szCs w:val="20"/>
                            </w:rPr>
                            <w:tab/>
                            <w:t>8579 Summit Road</w:t>
                          </w:r>
                        </w:p>
                        <w:p w:rsidR="00136874" w:rsidRPr="00D83B6A" w:rsidRDefault="00B11E59" w:rsidP="009D49CC">
                          <w:pPr>
                            <w:pStyle w:val="NoSpacing"/>
                            <w:ind w:right="-675"/>
                            <w:rPr>
                              <w:rFonts w:asciiTheme="majorHAnsi" w:hAnsiTheme="majorHAnsi" w:cs="Times New Roman"/>
                              <w:b/>
                              <w:sz w:val="20"/>
                              <w:szCs w:val="20"/>
                            </w:rPr>
                          </w:pPr>
                          <w:r>
                            <w:rPr>
                              <w:rFonts w:asciiTheme="majorHAnsi" w:hAnsiTheme="majorHAnsi" w:cs="Times New Roman"/>
                              <w:b/>
                              <w:sz w:val="20"/>
                              <w:szCs w:val="20"/>
                            </w:rPr>
                            <w:t>Colby Schmitt,</w:t>
                          </w:r>
                          <w:r w:rsidR="00136874" w:rsidRPr="00D83B6A">
                            <w:rPr>
                              <w:rFonts w:asciiTheme="majorHAnsi" w:hAnsiTheme="majorHAnsi" w:cs="Times New Roman"/>
                              <w:b/>
                              <w:sz w:val="20"/>
                              <w:szCs w:val="20"/>
                            </w:rPr>
                            <w:t xml:space="preserve"> Col</w:t>
                          </w:r>
                          <w:r w:rsidR="00136874">
                            <w:rPr>
                              <w:rFonts w:asciiTheme="majorHAnsi" w:hAnsiTheme="majorHAnsi" w:cs="Times New Roman"/>
                              <w:b/>
                              <w:sz w:val="20"/>
                              <w:szCs w:val="20"/>
                            </w:rPr>
                            <w:t>lege &amp; Career Readiness Counselor</w:t>
                          </w:r>
                          <w:r w:rsidR="00136874" w:rsidRPr="00D83B6A">
                            <w:rPr>
                              <w:rFonts w:asciiTheme="majorHAnsi" w:hAnsiTheme="majorHAnsi" w:cs="Times New Roman"/>
                              <w:b/>
                              <w:sz w:val="20"/>
                              <w:szCs w:val="20"/>
                            </w:rPr>
                            <w:tab/>
                          </w:r>
                          <w:r w:rsidR="00136874">
                            <w:rPr>
                              <w:rFonts w:asciiTheme="majorHAnsi" w:hAnsiTheme="majorHAnsi" w:cs="Times New Roman"/>
                              <w:b/>
                              <w:sz w:val="20"/>
                              <w:szCs w:val="20"/>
                            </w:rPr>
                            <w:tab/>
                          </w:r>
                          <w:r w:rsidR="00136874" w:rsidRPr="00D83B6A">
                            <w:rPr>
                              <w:rFonts w:asciiTheme="majorHAnsi" w:hAnsiTheme="majorHAnsi" w:cs="Times New Roman"/>
                              <w:b/>
                              <w:sz w:val="20"/>
                              <w:szCs w:val="20"/>
                            </w:rPr>
                            <w:t>Reynoldsburg, OH  43068</w:t>
                          </w:r>
                        </w:p>
                      </w:txbxContent>
                    </v:textbox>
                    <w10:wrap anchorx="margin" anchory="page"/>
                    <w10:anchorlock/>
                  </v:rect>
                </w:pict>
              </mc:Fallback>
            </mc:AlternateContent>
          </w:r>
          <w:r w:rsidR="00875104">
            <w:rPr>
              <w:noProof/>
            </w:rPr>
            <mc:AlternateContent>
              <mc:Choice Requires="wps">
                <w:drawing>
                  <wp:anchor distT="0" distB="0" distL="114300" distR="114300" simplePos="0" relativeHeight="251671552" behindDoc="0" locked="1" layoutInCell="0" allowOverlap="1" wp14:anchorId="07DC5670" wp14:editId="7CC810DE">
                    <wp:simplePos x="0" y="0"/>
                    <wp:positionH relativeFrom="page">
                      <wp:posOffset>266700</wp:posOffset>
                    </wp:positionH>
                    <wp:positionV relativeFrom="page">
                      <wp:posOffset>285750</wp:posOffset>
                    </wp:positionV>
                    <wp:extent cx="7286625" cy="598805"/>
                    <wp:effectExtent l="0" t="0" r="9525" b="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6625" cy="598805"/>
                            </a:xfrm>
                            <a:prstGeom prst="rect">
                              <a:avLst/>
                            </a:prstGeom>
                            <a:solidFill>
                              <a:srgbClr val="0000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874" w:rsidRPr="008D0212" w:rsidRDefault="00136874" w:rsidP="008D0212">
                                <w:pPr>
                                  <w:pStyle w:val="NoSpacing"/>
                                  <w:snapToGrid w:val="0"/>
                                  <w:jc w:val="center"/>
                                  <w:rPr>
                                    <w:rFonts w:ascii="Century Gothic" w:eastAsiaTheme="majorEastAsia" w:hAnsi="Century Gothic" w:cstheme="minorHAnsi"/>
                                    <w:color w:val="FFFFFF" w:themeColor="background1"/>
                                    <w:sz w:val="38"/>
                                    <w:szCs w:val="38"/>
                                  </w:rPr>
                                </w:pPr>
                                <w:r w:rsidRPr="008D0212">
                                  <w:rPr>
                                    <w:rFonts w:ascii="Century Gothic" w:eastAsiaTheme="majorEastAsia" w:hAnsi="Century Gothic" w:cstheme="minorHAnsi"/>
                                    <w:color w:val="FFFFFF" w:themeColor="background1"/>
                                    <w:sz w:val="48"/>
                                    <w:szCs w:val="52"/>
                                  </w:rPr>
                                  <w:t>Encore</w:t>
                                </w:r>
                                <w:r w:rsidRPr="008D0212">
                                  <w:rPr>
                                    <w:rFonts w:asciiTheme="minorHAnsi" w:eastAsiaTheme="majorEastAsia" w:hAnsiTheme="minorHAnsi" w:cstheme="minorHAnsi"/>
                                    <w:color w:val="FFFFFF" w:themeColor="background1"/>
                                    <w:sz w:val="56"/>
                                    <w:szCs w:val="52"/>
                                  </w:rPr>
                                  <w:t xml:space="preserve"> </w:t>
                                </w:r>
                                <w:r w:rsidRPr="008D0212">
                                  <w:rPr>
                                    <w:rFonts w:ascii="Century Gothic" w:eastAsiaTheme="majorEastAsia" w:hAnsi="Century Gothic" w:cstheme="minorHAnsi"/>
                                    <w:color w:val="FFFFFF" w:themeColor="background1"/>
                                    <w:sz w:val="48"/>
                                    <w:szCs w:val="52"/>
                                  </w:rPr>
                                  <w:t xml:space="preserve">Academy </w:t>
                                </w:r>
                                <w:r w:rsidRPr="008D0212">
                                  <w:rPr>
                                    <w:rFonts w:ascii="Century Gothic" w:eastAsiaTheme="majorEastAsia" w:hAnsi="Century Gothic" w:cstheme="minorHAnsi"/>
                                    <w:color w:val="FFFFFF" w:themeColor="background1"/>
                                    <w:sz w:val="38"/>
                                    <w:szCs w:val="38"/>
                                  </w:rPr>
                                  <w:t>@ Reynoldsburg High School</w:t>
                                </w:r>
                              </w:p>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07DC5670" id="_x0000_s1027" style="position:absolute;left:0;text-align:left;margin-left:21pt;margin-top:22.5pt;width:573.75pt;height:47.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" o:allowincell="f" fillcolor="black" stroked="f">
                    <v:fill opacity="46003f"/>
                    <v:textbox inset="18pt,,1in">
                      <w:txbxContent>
                        <w:p w:rsidR="00136874" w:rsidRPr="008D0212" w:rsidRDefault="00136874" w:rsidP="008D0212">
                          <w:pPr>
                            <w:pStyle w:val="NoSpacing"/>
                            <w:snapToGrid w:val="0"/>
                            <w:jc w:val="center"/>
                            <w:rPr>
                              <w:rFonts w:ascii="Century Gothic" w:eastAsiaTheme="majorEastAsia" w:hAnsi="Century Gothic" w:cstheme="minorHAnsi"/>
                              <w:color w:val="FFFFFF" w:themeColor="background1"/>
                              <w:sz w:val="38"/>
                              <w:szCs w:val="38"/>
                            </w:rPr>
                          </w:pPr>
                          <w:r w:rsidRPr="008D0212">
                            <w:rPr>
                              <w:rFonts w:ascii="Century Gothic" w:eastAsiaTheme="majorEastAsia" w:hAnsi="Century Gothic" w:cstheme="minorHAnsi"/>
                              <w:color w:val="FFFFFF" w:themeColor="background1"/>
                              <w:sz w:val="48"/>
                              <w:szCs w:val="52"/>
                            </w:rPr>
                            <w:t>Encore</w:t>
                          </w:r>
                          <w:r w:rsidRPr="008D0212">
                            <w:rPr>
                              <w:rFonts w:asciiTheme="minorHAnsi" w:eastAsiaTheme="majorEastAsia" w:hAnsiTheme="minorHAnsi" w:cstheme="minorHAnsi"/>
                              <w:color w:val="FFFFFF" w:themeColor="background1"/>
                              <w:sz w:val="56"/>
                              <w:szCs w:val="52"/>
                            </w:rPr>
                            <w:t xml:space="preserve"> </w:t>
                          </w:r>
                          <w:r w:rsidRPr="008D0212">
                            <w:rPr>
                              <w:rFonts w:ascii="Century Gothic" w:eastAsiaTheme="majorEastAsia" w:hAnsi="Century Gothic" w:cstheme="minorHAnsi"/>
                              <w:color w:val="FFFFFF" w:themeColor="background1"/>
                              <w:sz w:val="48"/>
                              <w:szCs w:val="52"/>
                            </w:rPr>
                            <w:t xml:space="preserve">Academy </w:t>
                          </w:r>
                          <w:r w:rsidRPr="008D0212">
                            <w:rPr>
                              <w:rFonts w:ascii="Century Gothic" w:eastAsiaTheme="majorEastAsia" w:hAnsi="Century Gothic" w:cstheme="minorHAnsi"/>
                              <w:color w:val="FFFFFF" w:themeColor="background1"/>
                              <w:sz w:val="38"/>
                              <w:szCs w:val="38"/>
                            </w:rPr>
                            <w:t>@ Reynoldsburg High School</w:t>
                          </w:r>
                        </w:p>
                      </w:txbxContent>
                    </v:textbox>
                    <w10:wrap anchorx="page" anchory="page"/>
                    <w10:anchorlock/>
                  </v:rect>
                </w:pict>
              </mc:Fallback>
            </mc:AlternateContent>
          </w:r>
        </w:p>
      </w:sdtContent>
    </w:sdt>
    <w:p w:rsidR="00A23BBE" w:rsidRPr="00A23BBE" w:rsidRDefault="00A23BBE" w:rsidP="00A23BBE">
      <w:pPr>
        <w:rPr>
          <w:rFonts w:ascii="Century Gothic" w:hAnsi="Century Gothic"/>
          <w:sz w:val="28"/>
          <w:szCs w:val="28"/>
        </w:rPr>
      </w:pPr>
    </w:p>
    <w:p w:rsidR="00A23BBE" w:rsidRPr="00A23BBE" w:rsidRDefault="007545D1" w:rsidP="00A23BBE">
      <w:pPr>
        <w:rPr>
          <w:rFonts w:ascii="Century Gothic" w:hAnsi="Century Gothic"/>
          <w:sz w:val="28"/>
          <w:szCs w:val="28"/>
        </w:rPr>
      </w:pPr>
      <w:r>
        <w:rPr>
          <w:rFonts w:ascii="Century Gothic" w:hAnsi="Century Gothic"/>
          <w:noProof/>
          <w:sz w:val="28"/>
          <w:szCs w:val="28"/>
        </w:rPr>
        <w:drawing>
          <wp:anchor distT="0" distB="0" distL="114300" distR="114300" simplePos="0" relativeHeight="251675648" behindDoc="1" locked="0" layoutInCell="1" allowOverlap="1" wp14:anchorId="54CFC576" wp14:editId="41D71FED">
            <wp:simplePos x="0" y="0"/>
            <wp:positionH relativeFrom="column">
              <wp:posOffset>3505200</wp:posOffset>
            </wp:positionH>
            <wp:positionV relativeFrom="paragraph">
              <wp:posOffset>184786</wp:posOffset>
            </wp:positionV>
            <wp:extent cx="3700145" cy="2019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re Cover Student Photo1.jpg"/>
                    <pic:cNvPicPr/>
                  </pic:nvPicPr>
                  <pic:blipFill>
                    <a:blip r:embed="rId9">
                      <a:extLst>
                        <a:ext uri="{28A0092B-C50C-407E-A947-70E740481C1C}">
                          <a14:useLocalDpi xmlns:a14="http://schemas.microsoft.com/office/drawing/2010/main" val="0"/>
                        </a:ext>
                      </a:extLst>
                    </a:blip>
                    <a:stretch>
                      <a:fillRect/>
                    </a:stretch>
                  </pic:blipFill>
                  <pic:spPr>
                    <a:xfrm>
                      <a:off x="0" y="0"/>
                      <a:ext cx="3700145" cy="2019300"/>
                    </a:xfrm>
                    <a:prstGeom prst="rect">
                      <a:avLst/>
                    </a:prstGeom>
                  </pic:spPr>
                </pic:pic>
              </a:graphicData>
            </a:graphic>
            <wp14:sizeRelH relativeFrom="page">
              <wp14:pctWidth>0</wp14:pctWidth>
            </wp14:sizeRelH>
            <wp14:sizeRelV relativeFrom="page">
              <wp14:pctHeight>0</wp14:pctHeight>
            </wp14:sizeRelV>
          </wp:anchor>
        </w:drawing>
      </w:r>
      <w:r w:rsidR="00E64016">
        <w:rPr>
          <w:noProof/>
        </w:rPr>
        <w:drawing>
          <wp:anchor distT="0" distB="0" distL="114300" distR="114300" simplePos="0" relativeHeight="251674624" behindDoc="1" locked="0" layoutInCell="1" allowOverlap="1" wp14:anchorId="4C177577" wp14:editId="3B02237B">
            <wp:simplePos x="0" y="0"/>
            <wp:positionH relativeFrom="column">
              <wp:posOffset>-95250</wp:posOffset>
            </wp:positionH>
            <wp:positionV relativeFrom="paragraph">
              <wp:posOffset>177800</wp:posOffset>
            </wp:positionV>
            <wp:extent cx="3478530" cy="4394200"/>
            <wp:effectExtent l="0" t="0" r="762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reCoverPhoto.jpg"/>
                    <pic:cNvPicPr/>
                  </pic:nvPicPr>
                  <pic:blipFill>
                    <a:blip r:embed="rId10">
                      <a:extLst>
                        <a:ext uri="{28A0092B-C50C-407E-A947-70E740481C1C}">
                          <a14:useLocalDpi xmlns:a14="http://schemas.microsoft.com/office/drawing/2010/main" val="0"/>
                        </a:ext>
                      </a:extLst>
                    </a:blip>
                    <a:stretch>
                      <a:fillRect/>
                    </a:stretch>
                  </pic:blipFill>
                  <pic:spPr>
                    <a:xfrm>
                      <a:off x="0" y="0"/>
                      <a:ext cx="3478530" cy="4394200"/>
                    </a:xfrm>
                    <a:prstGeom prst="rect">
                      <a:avLst/>
                    </a:prstGeom>
                  </pic:spPr>
                </pic:pic>
              </a:graphicData>
            </a:graphic>
            <wp14:sizeRelH relativeFrom="page">
              <wp14:pctWidth>0</wp14:pctWidth>
            </wp14:sizeRelH>
            <wp14:sizeRelV relativeFrom="page">
              <wp14:pctHeight>0</wp14:pctHeight>
            </wp14:sizeRelV>
          </wp:anchor>
        </w:drawing>
      </w: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7545D1" w:rsidP="00A23BBE">
      <w:pPr>
        <w:rPr>
          <w:rFonts w:ascii="Century Gothic" w:hAnsi="Century Gothic"/>
          <w:sz w:val="28"/>
          <w:szCs w:val="28"/>
        </w:rPr>
      </w:pPr>
      <w:r>
        <w:rPr>
          <w:rFonts w:ascii="Century Gothic" w:hAnsi="Century Gothic"/>
          <w:noProof/>
          <w:sz w:val="28"/>
          <w:szCs w:val="28"/>
        </w:rPr>
        <w:drawing>
          <wp:anchor distT="0" distB="0" distL="114300" distR="114300" simplePos="0" relativeHeight="251677696" behindDoc="1" locked="0" layoutInCell="1" allowOverlap="1" wp14:anchorId="5FEC559A" wp14:editId="089CD78E">
            <wp:simplePos x="0" y="0"/>
            <wp:positionH relativeFrom="column">
              <wp:posOffset>3524885</wp:posOffset>
            </wp:positionH>
            <wp:positionV relativeFrom="paragraph">
              <wp:posOffset>142875</wp:posOffset>
            </wp:positionV>
            <wp:extent cx="3698240" cy="32067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er2.jpg"/>
                    <pic:cNvPicPr/>
                  </pic:nvPicPr>
                  <pic:blipFill>
                    <a:blip r:embed="rId11">
                      <a:extLst>
                        <a:ext uri="{28A0092B-C50C-407E-A947-70E740481C1C}">
                          <a14:useLocalDpi xmlns:a14="http://schemas.microsoft.com/office/drawing/2010/main" val="0"/>
                        </a:ext>
                      </a:extLst>
                    </a:blip>
                    <a:stretch>
                      <a:fillRect/>
                    </a:stretch>
                  </pic:blipFill>
                  <pic:spPr>
                    <a:xfrm>
                      <a:off x="0" y="0"/>
                      <a:ext cx="3698240" cy="3206750"/>
                    </a:xfrm>
                    <a:prstGeom prst="rect">
                      <a:avLst/>
                    </a:prstGeom>
                  </pic:spPr>
                </pic:pic>
              </a:graphicData>
            </a:graphic>
            <wp14:sizeRelH relativeFrom="page">
              <wp14:pctWidth>0</wp14:pctWidth>
            </wp14:sizeRelH>
            <wp14:sizeRelV relativeFrom="page">
              <wp14:pctHeight>0</wp14:pctHeight>
            </wp14:sizeRelV>
          </wp:anchor>
        </w:drawing>
      </w: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A23BBE" w:rsidP="00A23BBE">
      <w:pPr>
        <w:rPr>
          <w:rFonts w:ascii="Century Gothic" w:hAnsi="Century Gothic"/>
          <w:sz w:val="28"/>
          <w:szCs w:val="28"/>
        </w:rPr>
      </w:pPr>
    </w:p>
    <w:p w:rsidR="00A23BBE" w:rsidRPr="00A23BBE" w:rsidRDefault="007545D1" w:rsidP="00A23BBE">
      <w:pPr>
        <w:rPr>
          <w:rFonts w:ascii="Century Gothic" w:hAnsi="Century Gothic"/>
          <w:sz w:val="28"/>
          <w:szCs w:val="28"/>
        </w:rPr>
      </w:pPr>
      <w:r>
        <w:rPr>
          <w:noProof/>
        </w:rPr>
        <w:drawing>
          <wp:inline distT="0" distB="0" distL="0" distR="0" wp14:anchorId="2EBD8913" wp14:editId="38406708">
            <wp:extent cx="3321889" cy="248103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321889" cy="2481036"/>
                    </a:xfrm>
                    <a:prstGeom prst="rect">
                      <a:avLst/>
                    </a:prstGeom>
                  </pic:spPr>
                </pic:pic>
              </a:graphicData>
            </a:graphic>
          </wp:inline>
        </w:drawing>
      </w:r>
      <w:r w:rsidRPr="007545D1">
        <w:rPr>
          <w:noProof/>
        </w:rPr>
        <w:t xml:space="preserve"> </w:t>
      </w:r>
      <w:r>
        <w:rPr>
          <w:noProof/>
        </w:rPr>
        <w:drawing>
          <wp:inline distT="0" distB="0" distL="0" distR="0" wp14:anchorId="63B45B59" wp14:editId="2EA62872">
            <wp:extent cx="3457575" cy="1438275"/>
            <wp:effectExtent l="0" t="0" r="9525"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457575" cy="1438275"/>
                    </a:xfrm>
                    <a:prstGeom prst="rect">
                      <a:avLst/>
                    </a:prstGeom>
                  </pic:spPr>
                </pic:pic>
              </a:graphicData>
            </a:graphic>
          </wp:inline>
        </w:drawing>
      </w:r>
    </w:p>
    <w:p w:rsidR="00A23BBE" w:rsidRPr="00A23BBE" w:rsidRDefault="00A23BBE" w:rsidP="00A23BBE">
      <w:pPr>
        <w:rPr>
          <w:rFonts w:ascii="Century Gothic" w:hAnsi="Century Gothic"/>
          <w:sz w:val="28"/>
          <w:szCs w:val="28"/>
        </w:rPr>
      </w:pPr>
    </w:p>
    <w:p w:rsidR="00A23BBE" w:rsidRPr="00A23BBE" w:rsidRDefault="007545D1" w:rsidP="00A23BBE">
      <w:pPr>
        <w:rPr>
          <w:rFonts w:ascii="Century Gothic" w:hAnsi="Century Gothic"/>
          <w:sz w:val="28"/>
          <w:szCs w:val="28"/>
        </w:rPr>
      </w:pP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r>
        <w:rPr>
          <w:rFonts w:ascii="Century Gothic" w:hAnsi="Century Gothic"/>
          <w:sz w:val="28"/>
          <w:szCs w:val="28"/>
        </w:rPr>
        <w:tab/>
      </w:r>
    </w:p>
    <w:p w:rsidR="00A23BBE" w:rsidRPr="00A23BBE" w:rsidRDefault="00A23BBE" w:rsidP="00A23BBE">
      <w:pPr>
        <w:rPr>
          <w:rFonts w:ascii="Century Gothic" w:hAnsi="Century Gothic"/>
          <w:sz w:val="28"/>
          <w:szCs w:val="28"/>
        </w:rPr>
      </w:pPr>
    </w:p>
    <w:p w:rsidR="00580564" w:rsidRDefault="00580564" w:rsidP="00580564">
      <w:pPr>
        <w:jc w:val="center"/>
        <w:rPr>
          <w:rFonts w:ascii="Century Gothic" w:hAnsi="Century Gothic"/>
          <w:b/>
          <w:sz w:val="28"/>
          <w:szCs w:val="28"/>
        </w:rPr>
      </w:pPr>
    </w:p>
    <w:p w:rsidR="00580564" w:rsidRDefault="00580564" w:rsidP="00580564">
      <w:pPr>
        <w:pBdr>
          <w:bottom w:val="single" w:sz="4" w:space="1" w:color="auto"/>
        </w:pBdr>
        <w:spacing w:after="200" w:line="276" w:lineRule="auto"/>
        <w:rPr>
          <w:rFonts w:ascii="Tahoma" w:eastAsia="Times New Roman" w:hAnsi="Tahoma" w:cs="Tahoma"/>
          <w:b/>
        </w:rPr>
      </w:pPr>
    </w:p>
    <w:p w:rsidR="00580564" w:rsidRPr="006F2188" w:rsidRDefault="00580564" w:rsidP="00580564">
      <w:pPr>
        <w:pBdr>
          <w:bottom w:val="single" w:sz="4" w:space="1" w:color="auto"/>
        </w:pBdr>
        <w:spacing w:after="200" w:line="276" w:lineRule="auto"/>
        <w:rPr>
          <w:rFonts w:ascii="Tahoma" w:eastAsia="Times New Roman" w:hAnsi="Tahoma" w:cs="Tahoma"/>
          <w:b/>
          <w:bCs/>
        </w:rPr>
      </w:pPr>
      <w:r w:rsidRPr="006F2188">
        <w:rPr>
          <w:rFonts w:ascii="Tahoma" w:eastAsia="Times New Roman" w:hAnsi="Tahoma" w:cs="Tahoma"/>
          <w:b/>
        </w:rPr>
        <w:lastRenderedPageBreak/>
        <w:t>General Information</w:t>
      </w:r>
    </w:p>
    <w:p w:rsidR="00580564" w:rsidRPr="005D74BD" w:rsidRDefault="00580564" w:rsidP="00580564">
      <w:pPr>
        <w:rPr>
          <w:rFonts w:ascii="Tahoma" w:eastAsia="Times New Roman" w:hAnsi="Tahoma" w:cs="Tahoma"/>
          <w:b/>
          <w:bCs/>
        </w:rPr>
      </w:pPr>
      <w:r w:rsidRPr="00374A3D">
        <w:rPr>
          <w:rFonts w:ascii="Tahoma" w:eastAsia="Times New Roman" w:hAnsi="Tahoma" w:cs="Tahoma"/>
          <w:b/>
          <w:bCs/>
        </w:rPr>
        <w:t>Promotion Requirements</w:t>
      </w:r>
    </w:p>
    <w:p w:rsidR="00580564" w:rsidRPr="00FF3BA3" w:rsidRDefault="00580564" w:rsidP="00580564">
      <w:pPr>
        <w:jc w:val="both"/>
        <w:rPr>
          <w:rFonts w:cs="Tahoma"/>
          <w:b/>
          <w:sz w:val="20"/>
        </w:rPr>
      </w:pPr>
      <w:r w:rsidRPr="00FF3BA3">
        <w:rPr>
          <w:rFonts w:cs="Tahoma"/>
          <w:sz w:val="20"/>
        </w:rPr>
        <w:t>Students in grades 9-12 shall be assigned to a grade level based on the number of credits previously earned.  These guidelines may be used to help determine open enrollment student’s grade level.</w:t>
      </w:r>
    </w:p>
    <w:p w:rsidR="00580564" w:rsidRPr="00FF3BA3" w:rsidRDefault="00580564" w:rsidP="00580564">
      <w:pPr>
        <w:rPr>
          <w:rFonts w:eastAsia="Times New Roman" w:cs="Tahoma"/>
          <w:bCs/>
          <w:sz w:val="20"/>
          <w:szCs w:val="20"/>
        </w:rPr>
      </w:pPr>
    </w:p>
    <w:tbl>
      <w:tblPr>
        <w:tblStyle w:val="TableGrid"/>
        <w:tblW w:w="0" w:type="auto"/>
        <w:tblInd w:w="98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80"/>
        <w:gridCol w:w="2520"/>
      </w:tblGrid>
      <w:tr w:rsidR="00580564" w:rsidRPr="00FF3BA3" w:rsidTr="003E6BAB">
        <w:tc>
          <w:tcPr>
            <w:tcW w:w="2880" w:type="dxa"/>
          </w:tcPr>
          <w:p w:rsidR="00580564" w:rsidRPr="00FF3BA3" w:rsidRDefault="00580564" w:rsidP="003E6BAB">
            <w:pPr>
              <w:rPr>
                <w:rFonts w:eastAsia="Times New Roman" w:cs="Tahoma"/>
                <w:b/>
                <w:bCs/>
                <w:sz w:val="20"/>
                <w:szCs w:val="20"/>
              </w:rPr>
            </w:pPr>
            <w:r w:rsidRPr="00FF3BA3">
              <w:rPr>
                <w:rFonts w:eastAsia="Times New Roman" w:cs="Tahoma"/>
                <w:b/>
                <w:bCs/>
                <w:color w:val="8064A2" w:themeColor="accent4"/>
                <w:sz w:val="20"/>
                <w:szCs w:val="20"/>
              </w:rPr>
              <w:t>Total Credits</w:t>
            </w:r>
          </w:p>
        </w:tc>
        <w:tc>
          <w:tcPr>
            <w:tcW w:w="2520" w:type="dxa"/>
          </w:tcPr>
          <w:p w:rsidR="00580564" w:rsidRPr="00FF3BA3" w:rsidRDefault="00580564" w:rsidP="003E6BAB">
            <w:pPr>
              <w:rPr>
                <w:rFonts w:eastAsia="Times New Roman" w:cs="Tahoma"/>
                <w:b/>
                <w:bCs/>
                <w:sz w:val="20"/>
                <w:szCs w:val="20"/>
              </w:rPr>
            </w:pPr>
            <w:r w:rsidRPr="00FF3BA3">
              <w:rPr>
                <w:rFonts w:eastAsia="Times New Roman" w:cs="Tahoma"/>
                <w:b/>
                <w:bCs/>
                <w:color w:val="8064A2" w:themeColor="accent4"/>
                <w:sz w:val="20"/>
                <w:szCs w:val="20"/>
              </w:rPr>
              <w:t>Promotion to grade…</w:t>
            </w:r>
          </w:p>
        </w:tc>
      </w:tr>
      <w:tr w:rsidR="00580564" w:rsidRPr="00FF3BA3" w:rsidTr="003E6BAB">
        <w:tc>
          <w:tcPr>
            <w:tcW w:w="2880" w:type="dxa"/>
          </w:tcPr>
          <w:p w:rsidR="00580564" w:rsidRPr="00FF3BA3" w:rsidRDefault="00580564" w:rsidP="003E6BAB">
            <w:pPr>
              <w:rPr>
                <w:rFonts w:eastAsia="Times New Roman" w:cs="Tahoma"/>
                <w:bCs/>
                <w:sz w:val="20"/>
                <w:szCs w:val="20"/>
              </w:rPr>
            </w:pPr>
            <w:r w:rsidRPr="00FF3BA3">
              <w:rPr>
                <w:rFonts w:eastAsia="Times New Roman" w:cs="Tahoma"/>
                <w:bCs/>
                <w:sz w:val="20"/>
                <w:szCs w:val="20"/>
              </w:rPr>
              <w:t>Promotion from grade 8</w:t>
            </w:r>
          </w:p>
        </w:tc>
        <w:tc>
          <w:tcPr>
            <w:tcW w:w="2520" w:type="dxa"/>
          </w:tcPr>
          <w:p w:rsidR="00580564" w:rsidRPr="00FF3BA3" w:rsidRDefault="00580564" w:rsidP="003E6BAB">
            <w:pPr>
              <w:jc w:val="center"/>
              <w:rPr>
                <w:rFonts w:eastAsia="Times New Roman" w:cs="Tahoma"/>
                <w:bCs/>
                <w:sz w:val="20"/>
                <w:szCs w:val="20"/>
              </w:rPr>
            </w:pPr>
            <w:r w:rsidRPr="00FF3BA3">
              <w:rPr>
                <w:rFonts w:eastAsia="Times New Roman" w:cs="Tahoma"/>
                <w:bCs/>
                <w:sz w:val="20"/>
                <w:szCs w:val="20"/>
              </w:rPr>
              <w:t>9</w:t>
            </w:r>
          </w:p>
        </w:tc>
      </w:tr>
      <w:tr w:rsidR="00580564" w:rsidRPr="00FF3BA3" w:rsidTr="003E6BAB">
        <w:tc>
          <w:tcPr>
            <w:tcW w:w="2880" w:type="dxa"/>
          </w:tcPr>
          <w:p w:rsidR="00580564" w:rsidRPr="00FF3BA3" w:rsidRDefault="00580564" w:rsidP="003E6BAB">
            <w:pPr>
              <w:rPr>
                <w:rFonts w:eastAsia="Times New Roman" w:cs="Tahoma"/>
                <w:bCs/>
                <w:sz w:val="20"/>
                <w:szCs w:val="20"/>
              </w:rPr>
            </w:pPr>
            <w:r w:rsidRPr="00FF3BA3">
              <w:rPr>
                <w:rFonts w:eastAsia="Times New Roman" w:cs="Tahoma"/>
                <w:bCs/>
                <w:sz w:val="20"/>
                <w:szCs w:val="20"/>
              </w:rPr>
              <w:t>5 credits</w:t>
            </w:r>
          </w:p>
        </w:tc>
        <w:tc>
          <w:tcPr>
            <w:tcW w:w="2520" w:type="dxa"/>
          </w:tcPr>
          <w:p w:rsidR="00580564" w:rsidRPr="00FF3BA3" w:rsidRDefault="00580564" w:rsidP="003E6BAB">
            <w:pPr>
              <w:jc w:val="center"/>
              <w:rPr>
                <w:rFonts w:eastAsia="Times New Roman" w:cs="Tahoma"/>
                <w:bCs/>
                <w:sz w:val="20"/>
                <w:szCs w:val="20"/>
              </w:rPr>
            </w:pPr>
            <w:r w:rsidRPr="00FF3BA3">
              <w:rPr>
                <w:rFonts w:eastAsia="Times New Roman" w:cs="Tahoma"/>
                <w:bCs/>
                <w:sz w:val="20"/>
                <w:szCs w:val="20"/>
              </w:rPr>
              <w:t>10</w:t>
            </w:r>
          </w:p>
        </w:tc>
      </w:tr>
      <w:tr w:rsidR="00580564" w:rsidRPr="00FF3BA3" w:rsidTr="003E6BAB">
        <w:tc>
          <w:tcPr>
            <w:tcW w:w="2880" w:type="dxa"/>
          </w:tcPr>
          <w:p w:rsidR="00580564" w:rsidRPr="00FF3BA3" w:rsidRDefault="00580564" w:rsidP="003E6BAB">
            <w:pPr>
              <w:rPr>
                <w:rFonts w:eastAsia="Times New Roman" w:cs="Tahoma"/>
                <w:bCs/>
                <w:sz w:val="20"/>
                <w:szCs w:val="20"/>
              </w:rPr>
            </w:pPr>
            <w:r w:rsidRPr="00FF3BA3">
              <w:rPr>
                <w:rFonts w:eastAsia="Times New Roman" w:cs="Tahoma"/>
                <w:bCs/>
                <w:sz w:val="20"/>
                <w:szCs w:val="20"/>
              </w:rPr>
              <w:t>10 credits</w:t>
            </w:r>
          </w:p>
        </w:tc>
        <w:tc>
          <w:tcPr>
            <w:tcW w:w="2520" w:type="dxa"/>
          </w:tcPr>
          <w:p w:rsidR="00580564" w:rsidRPr="00FF3BA3" w:rsidRDefault="00580564" w:rsidP="003E6BAB">
            <w:pPr>
              <w:jc w:val="center"/>
              <w:rPr>
                <w:rFonts w:eastAsia="Times New Roman" w:cs="Tahoma"/>
                <w:bCs/>
                <w:sz w:val="20"/>
                <w:szCs w:val="20"/>
              </w:rPr>
            </w:pPr>
            <w:r w:rsidRPr="00FF3BA3">
              <w:rPr>
                <w:rFonts w:eastAsia="Times New Roman" w:cs="Tahoma"/>
                <w:bCs/>
                <w:sz w:val="20"/>
                <w:szCs w:val="20"/>
              </w:rPr>
              <w:t>11</w:t>
            </w:r>
          </w:p>
        </w:tc>
      </w:tr>
      <w:tr w:rsidR="00580564" w:rsidRPr="00FF3BA3" w:rsidTr="003E6BAB">
        <w:tc>
          <w:tcPr>
            <w:tcW w:w="2880" w:type="dxa"/>
          </w:tcPr>
          <w:p w:rsidR="00580564" w:rsidRPr="00FF3BA3" w:rsidRDefault="00580564" w:rsidP="003E6BAB">
            <w:pPr>
              <w:rPr>
                <w:rFonts w:eastAsia="Times New Roman" w:cs="Tahoma"/>
                <w:bCs/>
                <w:sz w:val="20"/>
                <w:szCs w:val="20"/>
              </w:rPr>
            </w:pPr>
            <w:r w:rsidRPr="00FF3BA3">
              <w:rPr>
                <w:rFonts w:eastAsia="Times New Roman" w:cs="Tahoma"/>
                <w:bCs/>
                <w:sz w:val="20"/>
                <w:szCs w:val="20"/>
              </w:rPr>
              <w:t>15 credits</w:t>
            </w:r>
          </w:p>
        </w:tc>
        <w:tc>
          <w:tcPr>
            <w:tcW w:w="2520" w:type="dxa"/>
          </w:tcPr>
          <w:p w:rsidR="00580564" w:rsidRPr="00FF3BA3" w:rsidRDefault="00580564" w:rsidP="003E6BAB">
            <w:pPr>
              <w:jc w:val="center"/>
              <w:rPr>
                <w:rFonts w:eastAsia="Times New Roman" w:cs="Tahoma"/>
                <w:bCs/>
                <w:sz w:val="20"/>
                <w:szCs w:val="20"/>
              </w:rPr>
            </w:pPr>
            <w:r w:rsidRPr="00FF3BA3">
              <w:rPr>
                <w:rFonts w:eastAsia="Times New Roman" w:cs="Tahoma"/>
                <w:bCs/>
                <w:sz w:val="20"/>
                <w:szCs w:val="20"/>
              </w:rPr>
              <w:t>12</w:t>
            </w:r>
          </w:p>
        </w:tc>
      </w:tr>
      <w:tr w:rsidR="00580564" w:rsidTr="003E6BAB">
        <w:tc>
          <w:tcPr>
            <w:tcW w:w="2880" w:type="dxa"/>
          </w:tcPr>
          <w:p w:rsidR="00580564" w:rsidRDefault="00580564" w:rsidP="003E6BAB">
            <w:pPr>
              <w:rPr>
                <w:rFonts w:ascii="Tahoma" w:eastAsia="Times New Roman" w:hAnsi="Tahoma" w:cs="Tahoma"/>
                <w:bCs/>
                <w:sz w:val="20"/>
                <w:szCs w:val="20"/>
              </w:rPr>
            </w:pPr>
          </w:p>
        </w:tc>
        <w:tc>
          <w:tcPr>
            <w:tcW w:w="2520" w:type="dxa"/>
          </w:tcPr>
          <w:p w:rsidR="00580564" w:rsidRDefault="00580564" w:rsidP="003E6BAB">
            <w:pPr>
              <w:rPr>
                <w:rFonts w:ascii="Tahoma" w:eastAsia="Times New Roman" w:hAnsi="Tahoma" w:cs="Tahoma"/>
                <w:bCs/>
                <w:sz w:val="20"/>
                <w:szCs w:val="20"/>
              </w:rPr>
            </w:pPr>
          </w:p>
        </w:tc>
      </w:tr>
    </w:tbl>
    <w:p w:rsidR="00580564" w:rsidRDefault="00580564" w:rsidP="00580564">
      <w:pPr>
        <w:rPr>
          <w:rFonts w:ascii="Tahoma" w:eastAsia="Times New Roman" w:hAnsi="Tahoma" w:cs="Tahoma"/>
          <w:b/>
          <w:bCs/>
        </w:rPr>
      </w:pPr>
    </w:p>
    <w:p w:rsidR="00580564" w:rsidRDefault="00580564" w:rsidP="00580564">
      <w:pPr>
        <w:rPr>
          <w:rFonts w:ascii="Tahoma" w:eastAsia="Times New Roman" w:hAnsi="Tahoma" w:cs="Tahoma"/>
          <w:b/>
          <w:bCs/>
        </w:rPr>
      </w:pPr>
      <w:r w:rsidRPr="005D74BD">
        <w:rPr>
          <w:rFonts w:ascii="Tahoma" w:eastAsia="Times New Roman" w:hAnsi="Tahoma" w:cs="Tahoma"/>
          <w:b/>
          <w:bCs/>
        </w:rPr>
        <w:t>Transfer Credits</w:t>
      </w:r>
    </w:p>
    <w:p w:rsidR="00580564" w:rsidRPr="00FF3BA3" w:rsidRDefault="00580564" w:rsidP="00580564">
      <w:pPr>
        <w:jc w:val="both"/>
        <w:rPr>
          <w:rFonts w:ascii="Tahoma" w:eastAsia="Times New Roman" w:hAnsi="Tahoma" w:cs="Tahoma"/>
          <w:b/>
          <w:bCs/>
        </w:rPr>
      </w:pPr>
      <w:r w:rsidRPr="00FF3BA3">
        <w:rPr>
          <w:rFonts w:ascii="Tahoma" w:eastAsia="Times New Roman" w:hAnsi="Tahoma" w:cs="Tahoma"/>
          <w:bCs/>
          <w:sz w:val="20"/>
          <w:szCs w:val="20"/>
        </w:rPr>
        <w:t>Any credit awarded within Reynoldsburg High School regardless of academy is concurrently awarded across all high school academies. (For example, if a student from Bell Early College Academy transfers to Encore, all credits earned at Bell apply equally to graduation from Encore.)</w:t>
      </w:r>
    </w:p>
    <w:p w:rsidR="00580564" w:rsidRDefault="00580564" w:rsidP="00580564">
      <w:pPr>
        <w:rPr>
          <w:rFonts w:ascii="Tahoma" w:eastAsia="Times New Roman" w:hAnsi="Tahoma" w:cs="Tahoma"/>
          <w:bCs/>
          <w:sz w:val="20"/>
          <w:szCs w:val="20"/>
        </w:rPr>
      </w:pPr>
    </w:p>
    <w:p w:rsidR="00580564" w:rsidRPr="005D74BD" w:rsidRDefault="00580564" w:rsidP="00580564">
      <w:pPr>
        <w:rPr>
          <w:rFonts w:ascii="Tahoma" w:eastAsia="Times New Roman" w:hAnsi="Tahoma" w:cs="Tahoma"/>
          <w:b/>
          <w:bCs/>
        </w:rPr>
      </w:pPr>
      <w:r w:rsidRPr="005D74BD">
        <w:rPr>
          <w:rFonts w:ascii="Tahoma" w:eastAsia="Times New Roman" w:hAnsi="Tahoma" w:cs="Tahoma"/>
          <w:b/>
          <w:bCs/>
        </w:rPr>
        <w:t>Transfer credits from a High School that is NOT a part of Reynoldsburg City Schools</w:t>
      </w:r>
    </w:p>
    <w:p w:rsidR="00580564" w:rsidRPr="00FF3BA3" w:rsidRDefault="00580564" w:rsidP="00580564">
      <w:pPr>
        <w:jc w:val="both"/>
        <w:rPr>
          <w:rFonts w:eastAsia="Times New Roman" w:cs="Tahoma"/>
          <w:bCs/>
          <w:sz w:val="20"/>
          <w:szCs w:val="20"/>
        </w:rPr>
      </w:pPr>
      <w:r w:rsidRPr="00FF3BA3">
        <w:rPr>
          <w:rFonts w:eastAsia="Times New Roman" w:cs="Tahoma"/>
          <w:bCs/>
          <w:sz w:val="20"/>
          <w:szCs w:val="20"/>
        </w:rPr>
        <w:t>Any student who transfers to Reynoldsburg High School from a public, private, or community school will be placed in accordance with Board of Education Policy. Placement and credits may be made based upon the student’s demonstrated abilities as determined by testing, journals, interviews, portfolios, and other performance-based assessment measures.</w:t>
      </w:r>
    </w:p>
    <w:p w:rsidR="00580564" w:rsidRPr="00FF3BA3" w:rsidRDefault="00580564" w:rsidP="00580564">
      <w:pPr>
        <w:jc w:val="both"/>
        <w:rPr>
          <w:rFonts w:eastAsia="Times New Roman" w:cs="Tahoma"/>
          <w:bCs/>
          <w:sz w:val="20"/>
          <w:szCs w:val="20"/>
        </w:rPr>
      </w:pPr>
    </w:p>
    <w:p w:rsidR="00580564" w:rsidRPr="00FF3BA3" w:rsidRDefault="00580564" w:rsidP="00580564">
      <w:pPr>
        <w:jc w:val="both"/>
        <w:rPr>
          <w:rFonts w:eastAsia="Times New Roman" w:cs="Tahoma"/>
          <w:bCs/>
          <w:sz w:val="20"/>
          <w:szCs w:val="20"/>
        </w:rPr>
      </w:pPr>
      <w:r w:rsidRPr="00FF3BA3">
        <w:rPr>
          <w:rFonts w:eastAsia="Times New Roman" w:cs="Tahoma"/>
          <w:bCs/>
          <w:sz w:val="20"/>
          <w:szCs w:val="20"/>
        </w:rPr>
        <w:t>In compliance with Final Title IX Regulation Implementing Education Amendments of Prohibiting Sex Discrimination In Education, effective date: July 22, 1975, please be advised that Reynoldsburg High School does not provide any courses or otherwise carry out any of its education programs or activities separately on the basis of sex. We neither require nor refuse participation in any of our classes on such basis and this includes health, physical education, business education, work and family studies, and music</w:t>
      </w:r>
    </w:p>
    <w:p w:rsidR="00580564" w:rsidRPr="005D74BD" w:rsidRDefault="00580564" w:rsidP="00580564">
      <w:pPr>
        <w:rPr>
          <w:rFonts w:ascii="Tahoma" w:eastAsia="Times New Roman" w:hAnsi="Tahoma" w:cs="Tahoma"/>
          <w:bCs/>
          <w:sz w:val="20"/>
          <w:szCs w:val="20"/>
        </w:rPr>
      </w:pPr>
    </w:p>
    <w:p w:rsidR="00580564" w:rsidRPr="00B5399C" w:rsidRDefault="00580564" w:rsidP="00580564">
      <w:pPr>
        <w:pStyle w:val="NoSpacing"/>
        <w:rPr>
          <w:rFonts w:ascii="Tahoma" w:hAnsi="Tahoma" w:cs="Tahoma"/>
          <w:b/>
          <w:sz w:val="24"/>
          <w:szCs w:val="24"/>
        </w:rPr>
      </w:pPr>
      <w:r w:rsidRPr="00374A3D">
        <w:rPr>
          <w:rFonts w:ascii="Tahoma" w:hAnsi="Tahoma" w:cs="Tahoma"/>
          <w:b/>
          <w:sz w:val="24"/>
          <w:szCs w:val="24"/>
        </w:rPr>
        <w:t>Credit Flexibility</w:t>
      </w:r>
    </w:p>
    <w:p w:rsidR="00580564" w:rsidRPr="00FF3BA3" w:rsidRDefault="00580564" w:rsidP="00580564">
      <w:pPr>
        <w:jc w:val="both"/>
        <w:rPr>
          <w:rFonts w:cs="Tahoma"/>
          <w:sz w:val="20"/>
          <w:szCs w:val="20"/>
        </w:rPr>
      </w:pPr>
      <w:r w:rsidRPr="00FF3BA3">
        <w:rPr>
          <w:rFonts w:cs="Tahoma"/>
          <w:sz w:val="20"/>
          <w:szCs w:val="20"/>
        </w:rPr>
        <w:t>This education option gives students a way to be in charge of their learning. For some students, they see more value in school (“Why do I have to learn this?”) when they can connect learning with real world situations and future jobs. Credit flexibility is one way to increase a student’s interest in school and motivation to learn.</w:t>
      </w:r>
    </w:p>
    <w:p w:rsidR="00580564" w:rsidRPr="00FF3BA3" w:rsidRDefault="00580564" w:rsidP="00580564">
      <w:pPr>
        <w:jc w:val="both"/>
        <w:rPr>
          <w:rFonts w:cs="Tahoma"/>
          <w:sz w:val="20"/>
          <w:szCs w:val="20"/>
        </w:rPr>
      </w:pPr>
    </w:p>
    <w:p w:rsidR="00580564" w:rsidRPr="00FF3BA3" w:rsidRDefault="00580564" w:rsidP="00580564">
      <w:pPr>
        <w:jc w:val="both"/>
        <w:rPr>
          <w:rFonts w:cs="Tahoma"/>
          <w:sz w:val="20"/>
          <w:szCs w:val="20"/>
        </w:rPr>
      </w:pPr>
      <w:r w:rsidRPr="00FF3BA3">
        <w:rPr>
          <w:rFonts w:cs="Tahoma"/>
          <w:sz w:val="20"/>
          <w:szCs w:val="20"/>
        </w:rPr>
        <w:t>The key to this option is that the student drives the request to learn differently as well as the plan to earn the credit. A specific interest of the student is the basis for the request. The family starts by listening to their child.</w:t>
      </w:r>
    </w:p>
    <w:p w:rsidR="00580564" w:rsidRPr="00FF3BA3" w:rsidRDefault="00580564" w:rsidP="00580564">
      <w:pPr>
        <w:jc w:val="both"/>
        <w:rPr>
          <w:rFonts w:cs="Tahoma"/>
          <w:sz w:val="20"/>
          <w:szCs w:val="20"/>
        </w:rPr>
      </w:pPr>
    </w:p>
    <w:p w:rsidR="00580564" w:rsidRPr="00FF3BA3" w:rsidRDefault="00580564" w:rsidP="00580564">
      <w:pPr>
        <w:pStyle w:val="ListParagraph"/>
        <w:numPr>
          <w:ilvl w:val="0"/>
          <w:numId w:val="52"/>
        </w:numPr>
        <w:jc w:val="both"/>
        <w:rPr>
          <w:rFonts w:cs="Tahoma"/>
          <w:sz w:val="20"/>
          <w:szCs w:val="20"/>
        </w:rPr>
      </w:pPr>
      <w:r w:rsidRPr="00FF3BA3">
        <w:rPr>
          <w:rFonts w:cs="Tahoma"/>
          <w:sz w:val="20"/>
          <w:szCs w:val="20"/>
        </w:rPr>
        <w:t xml:space="preserve"> Every school district has a policy on credit flexibility. The student and family should find and review the policy.</w:t>
      </w:r>
    </w:p>
    <w:p w:rsidR="00580564" w:rsidRPr="00FF3BA3" w:rsidRDefault="00580564" w:rsidP="00580564">
      <w:pPr>
        <w:pStyle w:val="ListParagraph"/>
        <w:numPr>
          <w:ilvl w:val="0"/>
          <w:numId w:val="52"/>
        </w:numPr>
        <w:jc w:val="both"/>
        <w:rPr>
          <w:rFonts w:cs="Tahoma"/>
          <w:sz w:val="20"/>
          <w:szCs w:val="20"/>
        </w:rPr>
      </w:pPr>
      <w:r w:rsidRPr="00FF3BA3">
        <w:rPr>
          <w:rFonts w:cs="Tahoma"/>
          <w:sz w:val="20"/>
          <w:szCs w:val="20"/>
        </w:rPr>
        <w:t>The student and family talks with the principal, counselor and/or teachers about the way to fulfill the student’s request and to meet requirements for earning a high school credit or credits.</w:t>
      </w:r>
    </w:p>
    <w:p w:rsidR="00580564" w:rsidRPr="00FF3BA3" w:rsidRDefault="00580564" w:rsidP="00580564">
      <w:pPr>
        <w:pStyle w:val="ListParagraph"/>
        <w:numPr>
          <w:ilvl w:val="0"/>
          <w:numId w:val="52"/>
        </w:numPr>
        <w:jc w:val="both"/>
        <w:rPr>
          <w:rFonts w:cs="Tahoma"/>
          <w:sz w:val="20"/>
          <w:szCs w:val="20"/>
        </w:rPr>
      </w:pPr>
      <w:r w:rsidRPr="00FF3BA3">
        <w:rPr>
          <w:rFonts w:cs="Tahoma"/>
          <w:sz w:val="20"/>
          <w:szCs w:val="20"/>
        </w:rPr>
        <w:t>The school approves the plan, which includes how the student will know he or she has succeeded. In some cases, the how could be a test, a project or a combination of several measures.</w:t>
      </w:r>
    </w:p>
    <w:p w:rsidR="00580564" w:rsidRPr="00FF3BA3" w:rsidRDefault="00580564" w:rsidP="00580564">
      <w:pPr>
        <w:jc w:val="both"/>
        <w:rPr>
          <w:rFonts w:cs="Tahoma"/>
          <w:sz w:val="20"/>
          <w:szCs w:val="20"/>
        </w:rPr>
      </w:pPr>
    </w:p>
    <w:p w:rsidR="00580564" w:rsidRPr="00FF3BA3" w:rsidRDefault="00580564" w:rsidP="00580564">
      <w:pPr>
        <w:jc w:val="both"/>
        <w:rPr>
          <w:rFonts w:cs="Tahoma"/>
          <w:sz w:val="20"/>
          <w:szCs w:val="20"/>
        </w:rPr>
      </w:pPr>
      <w:r w:rsidRPr="00FF3BA3">
        <w:rPr>
          <w:rFonts w:cs="Tahoma"/>
          <w:sz w:val="20"/>
          <w:szCs w:val="20"/>
        </w:rPr>
        <w:t>The teacher assigned with the plan oversees that the student is doing the work, meeting the goals and making progress in learning. If the student does not complete all elements in the plan or is not successful in demonstrating the knowledge and skills needed, then the student will not earn the credit. If this occurs, the student can go into a traditional classroom to earn the credit. It is the responsibility of the student to do the work to succeed in the plan. The teacher guides the student with feedback.</w:t>
      </w:r>
    </w:p>
    <w:p w:rsidR="00580564" w:rsidRDefault="00580564" w:rsidP="00580564">
      <w:pPr>
        <w:jc w:val="both"/>
        <w:rPr>
          <w:rFonts w:cs="Tahoma"/>
          <w:sz w:val="20"/>
          <w:szCs w:val="20"/>
        </w:rPr>
      </w:pPr>
    </w:p>
    <w:p w:rsidR="00580564" w:rsidRDefault="00580564" w:rsidP="00580564">
      <w:pPr>
        <w:jc w:val="both"/>
        <w:rPr>
          <w:rFonts w:cs="Tahoma"/>
          <w:sz w:val="20"/>
          <w:szCs w:val="20"/>
        </w:rPr>
      </w:pPr>
    </w:p>
    <w:p w:rsidR="00580564" w:rsidRDefault="00580564" w:rsidP="00580564">
      <w:pPr>
        <w:jc w:val="both"/>
        <w:rPr>
          <w:rFonts w:cs="Tahoma"/>
          <w:sz w:val="20"/>
          <w:szCs w:val="20"/>
        </w:rPr>
      </w:pPr>
    </w:p>
    <w:p w:rsidR="00580564" w:rsidRPr="00DF3C34" w:rsidRDefault="00580564" w:rsidP="00580564">
      <w:pPr>
        <w:jc w:val="both"/>
        <w:rPr>
          <w:rFonts w:cs="Tahoma"/>
          <w:sz w:val="20"/>
          <w:szCs w:val="20"/>
        </w:rPr>
      </w:pPr>
      <w:r w:rsidRPr="00DF3C34">
        <w:rPr>
          <w:rFonts w:cs="Tahoma"/>
          <w:sz w:val="20"/>
          <w:szCs w:val="20"/>
        </w:rPr>
        <w:lastRenderedPageBreak/>
        <w:t>There is not one way to develop a credit flexibility plan. The Department of Education does not provide a model plan. The student, school and family create the plan together. This includes discussion about any costs associated with the plan. The plan should include the costs and responsibility for payment.  Families will be responsible for any cost incurred.</w:t>
      </w:r>
    </w:p>
    <w:p w:rsidR="00580564" w:rsidRPr="00DF3C34" w:rsidRDefault="00580564" w:rsidP="00580564">
      <w:pPr>
        <w:jc w:val="both"/>
        <w:rPr>
          <w:sz w:val="20"/>
          <w:szCs w:val="20"/>
        </w:rPr>
      </w:pPr>
    </w:p>
    <w:p w:rsidR="00580564" w:rsidRPr="00DF3C34" w:rsidRDefault="00580564" w:rsidP="00580564">
      <w:pPr>
        <w:jc w:val="both"/>
        <w:rPr>
          <w:rFonts w:eastAsia="Times New Roman" w:cs="Tahoma"/>
          <w:bCs/>
          <w:sz w:val="20"/>
          <w:szCs w:val="20"/>
        </w:rPr>
      </w:pPr>
      <w:r w:rsidRPr="00DF3C34">
        <w:rPr>
          <w:rFonts w:eastAsia="Times New Roman" w:cs="Tahoma"/>
          <w:bCs/>
          <w:sz w:val="20"/>
          <w:szCs w:val="20"/>
        </w:rPr>
        <w:t>These documents are designed to provide school and district leader’s guidance on how to implement their credit flexibility policy in ways that better ensure compliance and safeguard critical operations (e.g., state and federal accountability and school funding). Policymakers intended credit flexibility to be implemented and customized to local circumstances. As a result, state-level assistance is limited. ODE cannot anticipate every question or circumstance a district might face. Local customization allows for a variety of approaches to implementation. Guidance reflects our best thinking to date, and answers may change as this process is iterative. Where feasible and appropriate. ODE is working in partnership with local administrators to consider ways of improving system design and operations.</w:t>
      </w:r>
    </w:p>
    <w:p w:rsidR="00580564" w:rsidRPr="00DF3C34" w:rsidRDefault="00580564" w:rsidP="00580564">
      <w:pPr>
        <w:jc w:val="both"/>
        <w:rPr>
          <w:rFonts w:eastAsia="Times New Roman" w:cs="Tahoma"/>
          <w:bCs/>
          <w:sz w:val="20"/>
          <w:szCs w:val="20"/>
        </w:rPr>
      </w:pPr>
    </w:p>
    <w:p w:rsidR="00580564" w:rsidRPr="00DF3C34" w:rsidRDefault="00580564" w:rsidP="00580564">
      <w:pPr>
        <w:rPr>
          <w:rFonts w:ascii="Tahoma" w:eastAsia="Times New Roman" w:hAnsi="Tahoma" w:cs="Tahoma"/>
          <w:b/>
          <w:bCs/>
          <w:u w:val="single"/>
        </w:rPr>
      </w:pPr>
      <w:r w:rsidRPr="00DF3C34">
        <w:rPr>
          <w:rFonts w:ascii="Tahoma" w:eastAsia="Times New Roman" w:hAnsi="Tahoma" w:cs="Tahoma"/>
          <w:b/>
          <w:bCs/>
          <w:u w:val="single"/>
        </w:rPr>
        <w:t xml:space="preserve">Two Ways to Earn Flex Credit </w:t>
      </w:r>
    </w:p>
    <w:p w:rsidR="00580564" w:rsidRPr="00DF3C34" w:rsidRDefault="00580564" w:rsidP="00580564">
      <w:pPr>
        <w:pStyle w:val="ListParagraph"/>
        <w:numPr>
          <w:ilvl w:val="0"/>
          <w:numId w:val="53"/>
        </w:numPr>
        <w:jc w:val="both"/>
        <w:rPr>
          <w:rFonts w:eastAsia="Times New Roman" w:cs="Tahoma"/>
          <w:bCs/>
          <w:sz w:val="20"/>
          <w:szCs w:val="20"/>
        </w:rPr>
      </w:pPr>
      <w:r w:rsidRPr="00DF3C34">
        <w:rPr>
          <w:rFonts w:eastAsia="Times New Roman" w:cs="Tahoma"/>
          <w:bCs/>
          <w:sz w:val="20"/>
          <w:szCs w:val="20"/>
        </w:rPr>
        <w:t>Credit by Examination—Student demonstrates mastery of curriculum on a nationally recognized assessment.  I.E. STAR, ACT EOCE, MAP, etc</w:t>
      </w:r>
    </w:p>
    <w:p w:rsidR="00580564" w:rsidRPr="00DF3C34" w:rsidRDefault="00580564" w:rsidP="00580564">
      <w:pPr>
        <w:pStyle w:val="ListParagraph"/>
        <w:numPr>
          <w:ilvl w:val="0"/>
          <w:numId w:val="53"/>
        </w:numPr>
        <w:jc w:val="both"/>
        <w:rPr>
          <w:rFonts w:eastAsia="Times New Roman" w:cs="Tahoma"/>
          <w:bCs/>
          <w:sz w:val="20"/>
          <w:szCs w:val="20"/>
        </w:rPr>
      </w:pPr>
      <w:r w:rsidRPr="00DF3C34">
        <w:rPr>
          <w:rFonts w:eastAsia="Times New Roman" w:cs="Tahoma"/>
          <w:bCs/>
          <w:sz w:val="20"/>
          <w:szCs w:val="20"/>
        </w:rPr>
        <w:t>Individualized Credit Flex Plan—the student works in conjunction with the Guidance Counselor and a highly qualified teacher to develop a plan for earning credit outside of the school day.</w:t>
      </w:r>
    </w:p>
    <w:p w:rsidR="00580564" w:rsidRPr="00DF3C34" w:rsidRDefault="00580564" w:rsidP="00580564">
      <w:pPr>
        <w:pStyle w:val="ListParagraph"/>
        <w:numPr>
          <w:ilvl w:val="0"/>
          <w:numId w:val="54"/>
        </w:numPr>
        <w:jc w:val="both"/>
        <w:rPr>
          <w:rFonts w:eastAsia="Times New Roman" w:cs="Tahoma"/>
          <w:bCs/>
          <w:sz w:val="20"/>
          <w:szCs w:val="20"/>
        </w:rPr>
      </w:pPr>
      <w:r w:rsidRPr="00DF3C34">
        <w:rPr>
          <w:rFonts w:eastAsia="Times New Roman" w:cs="Tahoma"/>
          <w:bCs/>
          <w:sz w:val="20"/>
          <w:szCs w:val="20"/>
        </w:rPr>
        <w:t>The teacher of record is responsible for monitoring work completion and giving a final grade.</w:t>
      </w:r>
    </w:p>
    <w:p w:rsidR="00580564" w:rsidRPr="00DF3C34" w:rsidRDefault="00580564" w:rsidP="00580564">
      <w:pPr>
        <w:pStyle w:val="ListParagraph"/>
        <w:numPr>
          <w:ilvl w:val="0"/>
          <w:numId w:val="54"/>
        </w:numPr>
        <w:jc w:val="both"/>
        <w:rPr>
          <w:rFonts w:eastAsia="Times New Roman" w:cs="Tahoma"/>
          <w:bCs/>
          <w:sz w:val="20"/>
          <w:szCs w:val="20"/>
        </w:rPr>
      </w:pPr>
      <w:r w:rsidRPr="00DF3C34">
        <w:rPr>
          <w:rFonts w:eastAsia="Times New Roman" w:cs="Tahoma"/>
          <w:bCs/>
          <w:sz w:val="20"/>
          <w:szCs w:val="20"/>
        </w:rPr>
        <w:t>The guidance counselor is responsible for proper reporting of the course in PowerSchool and EMIS.</w:t>
      </w:r>
    </w:p>
    <w:p w:rsidR="00580564" w:rsidRPr="00DF3C34" w:rsidRDefault="00580564" w:rsidP="00580564">
      <w:pPr>
        <w:jc w:val="both"/>
        <w:rPr>
          <w:rFonts w:eastAsia="Times New Roman" w:cs="Tahoma"/>
          <w:b/>
          <w:bCs/>
          <w:sz w:val="20"/>
          <w:szCs w:val="20"/>
        </w:rPr>
      </w:pPr>
    </w:p>
    <w:p w:rsidR="00580564" w:rsidRPr="00DF3C34" w:rsidRDefault="00580564" w:rsidP="00580564">
      <w:pPr>
        <w:rPr>
          <w:rFonts w:ascii="Tahoma" w:eastAsia="Times New Roman" w:hAnsi="Tahoma" w:cs="Tahoma"/>
          <w:b/>
          <w:bCs/>
          <w:u w:val="single"/>
        </w:rPr>
      </w:pPr>
      <w:r w:rsidRPr="00DF3C34">
        <w:rPr>
          <w:rFonts w:ascii="Tahoma" w:eastAsia="Times New Roman" w:hAnsi="Tahoma" w:cs="Tahoma"/>
          <w:b/>
          <w:bCs/>
          <w:u w:val="single"/>
        </w:rPr>
        <w:t>Considerations</w:t>
      </w:r>
    </w:p>
    <w:p w:rsidR="00580564" w:rsidRPr="00DF3C34" w:rsidRDefault="00580564" w:rsidP="00580564">
      <w:pPr>
        <w:jc w:val="both"/>
        <w:rPr>
          <w:rFonts w:eastAsia="Times New Roman" w:cs="Tahoma"/>
          <w:bCs/>
          <w:sz w:val="20"/>
        </w:rPr>
      </w:pPr>
      <w:r w:rsidRPr="00DF3C34">
        <w:rPr>
          <w:rFonts w:eastAsia="Times New Roman" w:cs="Tahoma"/>
          <w:bCs/>
          <w:sz w:val="20"/>
        </w:rPr>
        <w:t>Trips, club sports, hobbies, and other types of life experiences can qualify as credit flex, providing credits to the student’s transcript.  Please consult your Academy Counselor for additional clarification.</w:t>
      </w:r>
    </w:p>
    <w:p w:rsidR="00580564" w:rsidRPr="00DF3C34" w:rsidRDefault="00580564" w:rsidP="00580564">
      <w:pPr>
        <w:jc w:val="both"/>
        <w:rPr>
          <w:rFonts w:eastAsia="Times New Roman" w:cs="Tahoma"/>
          <w:b/>
          <w:bCs/>
          <w:sz w:val="20"/>
        </w:rPr>
      </w:pPr>
    </w:p>
    <w:p w:rsidR="00580564" w:rsidRPr="00DF3C34" w:rsidRDefault="00580564" w:rsidP="00580564">
      <w:pPr>
        <w:pBdr>
          <w:bottom w:val="single" w:sz="8" w:space="1" w:color="auto"/>
        </w:pBdr>
        <w:tabs>
          <w:tab w:val="left" w:pos="0"/>
          <w:tab w:val="left" w:pos="90"/>
          <w:tab w:val="left" w:pos="540"/>
        </w:tabs>
        <w:rPr>
          <w:rFonts w:ascii="Tahoma" w:hAnsi="Tahoma" w:cs="Tahoma"/>
          <w:b/>
          <w:szCs w:val="28"/>
        </w:rPr>
      </w:pPr>
      <w:r w:rsidRPr="00DF3C34">
        <w:rPr>
          <w:rFonts w:ascii="Tahoma" w:hAnsi="Tahoma" w:cs="Tahoma"/>
          <w:b/>
          <w:szCs w:val="28"/>
        </w:rPr>
        <w:t>College Entrance Exams and Preparation (PSAT, SAT, ACT)</w:t>
      </w:r>
    </w:p>
    <w:p w:rsidR="00580564" w:rsidRPr="00DF3C34" w:rsidRDefault="00580564" w:rsidP="00580564">
      <w:pPr>
        <w:rPr>
          <w:rFonts w:ascii="Century Gothic" w:hAnsi="Century Gothic" w:cs="Tahoma"/>
          <w:sz w:val="20"/>
          <w:szCs w:val="22"/>
        </w:rPr>
      </w:pPr>
      <w:r w:rsidRPr="00DF3C34">
        <w:rPr>
          <w:rFonts w:ascii="Century Gothic" w:hAnsi="Century Gothic" w:cs="Tahoma"/>
          <w:sz w:val="20"/>
          <w:szCs w:val="22"/>
        </w:rPr>
        <w:t>Reynoldsburg High School offers several specialized opportunities for collegiate entrance test preparation In class preparation in enriched:</w:t>
      </w:r>
    </w:p>
    <w:p w:rsidR="00580564" w:rsidRDefault="00580564" w:rsidP="00580564">
      <w:pPr>
        <w:pStyle w:val="ListParagraph"/>
        <w:numPr>
          <w:ilvl w:val="0"/>
          <w:numId w:val="66"/>
        </w:numPr>
        <w:ind w:left="720" w:firstLine="0"/>
        <w:rPr>
          <w:rFonts w:ascii="Century Gothic" w:hAnsi="Century Gothic" w:cs="Tahoma"/>
          <w:sz w:val="20"/>
          <w:szCs w:val="22"/>
        </w:rPr>
      </w:pPr>
      <w:r w:rsidRPr="00DF3C34">
        <w:rPr>
          <w:rFonts w:ascii="Century Gothic" w:hAnsi="Century Gothic" w:cs="Tahoma"/>
          <w:sz w:val="20"/>
          <w:szCs w:val="22"/>
        </w:rPr>
        <w:t>Coursework</w:t>
      </w:r>
    </w:p>
    <w:p w:rsidR="00580564" w:rsidRPr="00DF3C34" w:rsidRDefault="00580564" w:rsidP="00580564">
      <w:pPr>
        <w:pStyle w:val="ListParagraph"/>
        <w:rPr>
          <w:rFonts w:ascii="Century Gothic" w:hAnsi="Century Gothic" w:cs="Tahoma"/>
          <w:sz w:val="20"/>
          <w:szCs w:val="22"/>
        </w:rPr>
      </w:pPr>
    </w:p>
    <w:p w:rsidR="00580564" w:rsidRPr="00DF3C34" w:rsidRDefault="00580564" w:rsidP="00580564">
      <w:pPr>
        <w:pStyle w:val="ListParagraph"/>
        <w:numPr>
          <w:ilvl w:val="0"/>
          <w:numId w:val="66"/>
        </w:numPr>
        <w:ind w:left="720" w:firstLine="0"/>
        <w:rPr>
          <w:rFonts w:ascii="Century Gothic" w:hAnsi="Century Gothic" w:cs="Tahoma"/>
          <w:sz w:val="20"/>
          <w:szCs w:val="22"/>
        </w:rPr>
      </w:pPr>
      <w:r w:rsidRPr="00DF3C34">
        <w:rPr>
          <w:rFonts w:ascii="Century Gothic" w:hAnsi="Century Gothic" w:cs="Tahoma"/>
          <w:sz w:val="20"/>
          <w:szCs w:val="22"/>
        </w:rPr>
        <w:t>ACT and SAT review books in the Academy Main Office</w:t>
      </w:r>
    </w:p>
    <w:p w:rsidR="00580564" w:rsidRPr="00DF3C34" w:rsidRDefault="00580564" w:rsidP="00580564">
      <w:pPr>
        <w:pStyle w:val="ListParagraph"/>
        <w:ind w:left="360"/>
        <w:rPr>
          <w:rFonts w:ascii="Century Gothic" w:hAnsi="Century Gothic" w:cs="Tahoma"/>
          <w:sz w:val="20"/>
          <w:szCs w:val="22"/>
        </w:rPr>
      </w:pPr>
    </w:p>
    <w:tbl>
      <w:tblPr>
        <w:tblStyle w:val="TableGrid"/>
        <w:tblW w:w="0" w:type="auto"/>
        <w:tblLook w:val="04A0" w:firstRow="1" w:lastRow="0" w:firstColumn="1" w:lastColumn="0" w:noHBand="0" w:noVBand="1"/>
      </w:tblPr>
      <w:tblGrid>
        <w:gridCol w:w="2389"/>
        <w:gridCol w:w="8401"/>
      </w:tblGrid>
      <w:tr w:rsidR="00580564" w:rsidRPr="00DF3C34" w:rsidTr="003E6BAB">
        <w:tc>
          <w:tcPr>
            <w:tcW w:w="2419" w:type="dxa"/>
          </w:tcPr>
          <w:p w:rsidR="00580564" w:rsidRPr="00DF3C34" w:rsidRDefault="00580564" w:rsidP="003E6BAB">
            <w:pPr>
              <w:rPr>
                <w:rFonts w:ascii="Century Gothic" w:hAnsi="Century Gothic" w:cs="Tahoma"/>
                <w:sz w:val="20"/>
              </w:rPr>
            </w:pPr>
            <w:r w:rsidRPr="00DF3C34">
              <w:rPr>
                <w:rFonts w:ascii="Century Gothic" w:hAnsi="Century Gothic" w:cs="Tahoma"/>
                <w:sz w:val="20"/>
              </w:rPr>
              <w:t>Test Suggested</w:t>
            </w:r>
          </w:p>
        </w:tc>
        <w:tc>
          <w:tcPr>
            <w:tcW w:w="8579" w:type="dxa"/>
          </w:tcPr>
          <w:p w:rsidR="00580564" w:rsidRPr="00DF3C34" w:rsidRDefault="00580564" w:rsidP="003E6BAB">
            <w:pPr>
              <w:rPr>
                <w:rFonts w:ascii="Century Gothic" w:hAnsi="Century Gothic" w:cs="Tahoma"/>
                <w:sz w:val="20"/>
              </w:rPr>
            </w:pPr>
            <w:r w:rsidRPr="00DF3C34">
              <w:rPr>
                <w:rFonts w:ascii="Century Gothic" w:hAnsi="Century Gothic" w:cs="Tahoma"/>
                <w:sz w:val="20"/>
              </w:rPr>
              <w:t>Timeline for taking test</w:t>
            </w:r>
          </w:p>
        </w:tc>
      </w:tr>
      <w:tr w:rsidR="00580564" w:rsidRPr="00DF3C34" w:rsidTr="003E6BAB">
        <w:tc>
          <w:tcPr>
            <w:tcW w:w="2419" w:type="dxa"/>
            <w:tcBorders>
              <w:bottom w:val="single" w:sz="4" w:space="0" w:color="auto"/>
            </w:tcBorders>
          </w:tcPr>
          <w:p w:rsidR="00580564" w:rsidRPr="00DF3C34" w:rsidRDefault="00580564" w:rsidP="003E6BAB">
            <w:pPr>
              <w:rPr>
                <w:rFonts w:ascii="Century Gothic" w:hAnsi="Century Gothic" w:cs="Tahoma"/>
                <w:sz w:val="20"/>
              </w:rPr>
            </w:pPr>
            <w:r w:rsidRPr="00DF3C34">
              <w:rPr>
                <w:rFonts w:ascii="Century Gothic" w:hAnsi="Century Gothic" w:cs="Tahoma"/>
                <w:sz w:val="20"/>
              </w:rPr>
              <w:t>PSAT</w:t>
            </w:r>
          </w:p>
        </w:tc>
        <w:tc>
          <w:tcPr>
            <w:tcW w:w="8579" w:type="dxa"/>
            <w:tcBorders>
              <w:bottom w:val="single" w:sz="4" w:space="0" w:color="auto"/>
            </w:tcBorders>
          </w:tcPr>
          <w:p w:rsidR="00580564" w:rsidRPr="00DF3C34" w:rsidRDefault="00580564" w:rsidP="003E6BAB">
            <w:pPr>
              <w:rPr>
                <w:rFonts w:ascii="Century Gothic" w:hAnsi="Century Gothic" w:cs="Tahoma"/>
                <w:sz w:val="20"/>
              </w:rPr>
            </w:pPr>
            <w:r w:rsidRPr="00DF3C34">
              <w:rPr>
                <w:rFonts w:ascii="Century Gothic" w:hAnsi="Century Gothic" w:cs="Tahoma"/>
                <w:sz w:val="20"/>
              </w:rPr>
              <w:t>A practice SAT given in the fall of the sophomore and junior year.  PSAT for juniors is the National Merit Scholarship qualifying exam.</w:t>
            </w:r>
          </w:p>
        </w:tc>
      </w:tr>
      <w:tr w:rsidR="00580564" w:rsidRPr="00DF3C34" w:rsidTr="003E6BAB">
        <w:tc>
          <w:tcPr>
            <w:tcW w:w="2419" w:type="dxa"/>
            <w:tcBorders>
              <w:bottom w:val="single" w:sz="4" w:space="0" w:color="auto"/>
            </w:tcBorders>
          </w:tcPr>
          <w:p w:rsidR="00580564" w:rsidRPr="00DF3C34" w:rsidRDefault="00580564" w:rsidP="003E6BAB">
            <w:pPr>
              <w:rPr>
                <w:rFonts w:ascii="Century Gothic" w:hAnsi="Century Gothic" w:cs="Tahoma"/>
                <w:sz w:val="20"/>
              </w:rPr>
            </w:pPr>
            <w:r w:rsidRPr="00DF3C34">
              <w:rPr>
                <w:rFonts w:ascii="Century Gothic" w:hAnsi="Century Gothic" w:cs="Tahoma"/>
                <w:sz w:val="20"/>
              </w:rPr>
              <w:t>ACT plus writing, SAT</w:t>
            </w:r>
          </w:p>
        </w:tc>
        <w:tc>
          <w:tcPr>
            <w:tcW w:w="8579" w:type="dxa"/>
            <w:tcBorders>
              <w:bottom w:val="single" w:sz="4" w:space="0" w:color="auto"/>
            </w:tcBorders>
          </w:tcPr>
          <w:p w:rsidR="00580564" w:rsidRPr="00DF3C34" w:rsidRDefault="00580564" w:rsidP="003E6BAB">
            <w:pPr>
              <w:rPr>
                <w:rFonts w:ascii="Century Gothic" w:hAnsi="Century Gothic" w:cs="Tahoma"/>
                <w:sz w:val="20"/>
              </w:rPr>
            </w:pPr>
            <w:r w:rsidRPr="00DF3C34">
              <w:rPr>
                <w:rFonts w:ascii="Century Gothic" w:hAnsi="Century Gothic" w:cs="Tahoma"/>
                <w:sz w:val="20"/>
              </w:rPr>
              <w:t>It is recommended that students take the ACT/SAT after mastery of Algebra 2.  Tests may be retaken again in the senior year if desired, with attention paid to college entrance deadlines.</w:t>
            </w:r>
          </w:p>
        </w:tc>
      </w:tr>
      <w:tr w:rsidR="00580564" w:rsidRPr="00DF3C34" w:rsidTr="003E6BAB">
        <w:tc>
          <w:tcPr>
            <w:tcW w:w="2419" w:type="dxa"/>
            <w:tcBorders>
              <w:top w:val="single" w:sz="4" w:space="0" w:color="auto"/>
            </w:tcBorders>
            <w:shd w:val="clear" w:color="auto" w:fill="auto"/>
          </w:tcPr>
          <w:p w:rsidR="00580564" w:rsidRPr="00DF3C34" w:rsidRDefault="00580564" w:rsidP="003E6BAB">
            <w:pPr>
              <w:rPr>
                <w:rFonts w:ascii="Century Gothic" w:hAnsi="Century Gothic" w:cs="Tahoma"/>
                <w:sz w:val="20"/>
              </w:rPr>
            </w:pPr>
            <w:r w:rsidRPr="00DF3C34">
              <w:rPr>
                <w:rFonts w:ascii="Century Gothic" w:hAnsi="Century Gothic" w:cs="Tahoma"/>
                <w:sz w:val="20"/>
              </w:rPr>
              <w:t>Compass</w:t>
            </w:r>
          </w:p>
        </w:tc>
        <w:tc>
          <w:tcPr>
            <w:tcW w:w="8579" w:type="dxa"/>
            <w:tcBorders>
              <w:top w:val="single" w:sz="4" w:space="0" w:color="auto"/>
            </w:tcBorders>
            <w:shd w:val="clear" w:color="auto" w:fill="auto"/>
          </w:tcPr>
          <w:p w:rsidR="00580564" w:rsidRPr="00DF3C34" w:rsidRDefault="00580564" w:rsidP="003E6BAB">
            <w:pPr>
              <w:rPr>
                <w:rFonts w:ascii="Century Gothic" w:hAnsi="Century Gothic" w:cs="Tahoma"/>
                <w:sz w:val="20"/>
              </w:rPr>
            </w:pPr>
            <w:r w:rsidRPr="00DF3C34">
              <w:rPr>
                <w:rFonts w:ascii="Century Gothic" w:hAnsi="Century Gothic" w:cs="Tahoma"/>
                <w:sz w:val="20"/>
              </w:rPr>
              <w:t>College readiness placement exam in Reading and Math.  All ninth grade students will participate during second semester.</w:t>
            </w:r>
          </w:p>
        </w:tc>
      </w:tr>
    </w:tbl>
    <w:p w:rsidR="00580564" w:rsidRPr="00DF3C34" w:rsidRDefault="00580564" w:rsidP="00580564">
      <w:pPr>
        <w:rPr>
          <w:rFonts w:ascii="Century Gothic" w:hAnsi="Century Gothic" w:cs="Tahoma"/>
          <w:sz w:val="20"/>
          <w:szCs w:val="22"/>
        </w:rPr>
      </w:pPr>
    </w:p>
    <w:p w:rsidR="00580564" w:rsidRPr="00DF3C34" w:rsidRDefault="00580564" w:rsidP="00580564">
      <w:pPr>
        <w:ind w:left="1440" w:hanging="720"/>
        <w:rPr>
          <w:rFonts w:ascii="Century Gothic" w:hAnsi="Century Gothic" w:cs="Tahoma"/>
          <w:sz w:val="20"/>
          <w:szCs w:val="22"/>
        </w:rPr>
      </w:pPr>
      <w:r>
        <w:rPr>
          <w:rFonts w:ascii="Century Gothic" w:hAnsi="Century Gothic" w:cs="Tahoma"/>
          <w:sz w:val="20"/>
          <w:szCs w:val="22"/>
        </w:rPr>
        <w:t>3.</w:t>
      </w:r>
      <w:r>
        <w:rPr>
          <w:rFonts w:ascii="Century Gothic" w:hAnsi="Century Gothic" w:cs="Tahoma"/>
          <w:sz w:val="20"/>
          <w:szCs w:val="22"/>
        </w:rPr>
        <w:tab/>
      </w:r>
      <w:r w:rsidRPr="00DF3C34">
        <w:rPr>
          <w:rFonts w:ascii="Century Gothic" w:hAnsi="Century Gothic" w:cs="Tahoma"/>
          <w:sz w:val="20"/>
          <w:szCs w:val="22"/>
        </w:rPr>
        <w:t>Ohio University-Pickerington and Capital University, Kaplan and the Princeton Review offer ACT/SAT preparation courses for a fee.</w:t>
      </w:r>
    </w:p>
    <w:p w:rsidR="00580564" w:rsidRPr="00DF3C34" w:rsidRDefault="00580564" w:rsidP="00580564">
      <w:pPr>
        <w:ind w:left="720"/>
        <w:rPr>
          <w:rFonts w:ascii="Century Gothic" w:hAnsi="Century Gothic" w:cs="Tahoma"/>
          <w:sz w:val="20"/>
          <w:szCs w:val="22"/>
        </w:rPr>
      </w:pPr>
    </w:p>
    <w:p w:rsidR="00580564" w:rsidRPr="00DF3C34" w:rsidRDefault="00580564" w:rsidP="00580564">
      <w:pPr>
        <w:ind w:left="1440" w:hanging="720"/>
        <w:rPr>
          <w:rFonts w:ascii="Century Gothic" w:hAnsi="Century Gothic" w:cs="Tahoma"/>
          <w:sz w:val="20"/>
          <w:szCs w:val="22"/>
        </w:rPr>
      </w:pPr>
      <w:r w:rsidRPr="00DF3C34">
        <w:rPr>
          <w:rFonts w:ascii="Century Gothic" w:hAnsi="Century Gothic" w:cs="Tahoma"/>
          <w:sz w:val="20"/>
          <w:szCs w:val="22"/>
        </w:rPr>
        <w:t xml:space="preserve">4. </w:t>
      </w:r>
      <w:r>
        <w:rPr>
          <w:rFonts w:ascii="Century Gothic" w:hAnsi="Century Gothic" w:cs="Tahoma"/>
          <w:sz w:val="20"/>
          <w:szCs w:val="22"/>
        </w:rPr>
        <w:tab/>
      </w:r>
      <w:r w:rsidRPr="00DF3C34">
        <w:rPr>
          <w:rFonts w:ascii="Century Gothic" w:hAnsi="Century Gothic" w:cs="Tahoma"/>
          <w:sz w:val="20"/>
          <w:szCs w:val="22"/>
        </w:rPr>
        <w:t>ACT Bootcamp at both Summit and Livingston Campus before the October and April administrations.</w:t>
      </w:r>
    </w:p>
    <w:p w:rsidR="00580564" w:rsidRPr="00DF3C34" w:rsidRDefault="00580564" w:rsidP="00580564">
      <w:pPr>
        <w:ind w:left="720"/>
        <w:jc w:val="both"/>
        <w:rPr>
          <w:rFonts w:ascii="Century Gothic" w:hAnsi="Century Gothic" w:cs="Tahoma"/>
          <w:sz w:val="20"/>
          <w:szCs w:val="22"/>
        </w:rPr>
      </w:pPr>
    </w:p>
    <w:p w:rsidR="00580564" w:rsidRPr="00DF3C34" w:rsidRDefault="00580564" w:rsidP="00580564">
      <w:pPr>
        <w:ind w:left="720"/>
        <w:jc w:val="both"/>
        <w:rPr>
          <w:rFonts w:ascii="Century Gothic" w:hAnsi="Century Gothic" w:cs="Tahoma"/>
          <w:sz w:val="20"/>
          <w:szCs w:val="22"/>
        </w:rPr>
      </w:pPr>
      <w:r w:rsidRPr="00DF3C34">
        <w:rPr>
          <w:rFonts w:ascii="Century Gothic" w:hAnsi="Century Gothic" w:cs="Tahoma"/>
          <w:sz w:val="20"/>
          <w:szCs w:val="22"/>
        </w:rPr>
        <w:t xml:space="preserve">5. </w:t>
      </w:r>
      <w:r>
        <w:rPr>
          <w:rFonts w:ascii="Century Gothic" w:hAnsi="Century Gothic" w:cs="Tahoma"/>
          <w:sz w:val="20"/>
          <w:szCs w:val="22"/>
        </w:rPr>
        <w:tab/>
      </w:r>
      <w:r w:rsidRPr="00DF3C34">
        <w:rPr>
          <w:rFonts w:ascii="Century Gothic" w:hAnsi="Century Gothic" w:cs="Tahoma"/>
          <w:sz w:val="20"/>
          <w:szCs w:val="22"/>
        </w:rPr>
        <w:t xml:space="preserve">Practice test on websites:  </w:t>
      </w:r>
      <w:hyperlink r:id="rId14" w:history="1">
        <w:r w:rsidRPr="00DF3C34">
          <w:rPr>
            <w:rStyle w:val="Hyperlink"/>
            <w:rFonts w:ascii="Century Gothic" w:hAnsi="Century Gothic" w:cs="Tahoma"/>
            <w:sz w:val="20"/>
            <w:szCs w:val="22"/>
          </w:rPr>
          <w:t>www.act.org</w:t>
        </w:r>
      </w:hyperlink>
      <w:r w:rsidRPr="00DF3C34">
        <w:rPr>
          <w:rFonts w:ascii="Century Gothic" w:hAnsi="Century Gothic" w:cs="Tahoma"/>
          <w:sz w:val="20"/>
          <w:szCs w:val="22"/>
        </w:rPr>
        <w:t xml:space="preserve">, </w:t>
      </w:r>
      <w:hyperlink r:id="rId15" w:history="1">
        <w:r w:rsidRPr="00DF3C34">
          <w:rPr>
            <w:rStyle w:val="Hyperlink"/>
            <w:rFonts w:ascii="Century Gothic" w:hAnsi="Century Gothic" w:cs="Tahoma"/>
            <w:sz w:val="20"/>
            <w:szCs w:val="22"/>
          </w:rPr>
          <w:t>www.collegeboard.org</w:t>
        </w:r>
      </w:hyperlink>
    </w:p>
    <w:p w:rsidR="00580564" w:rsidRPr="00DF3C34" w:rsidRDefault="00580564" w:rsidP="00580564">
      <w:pPr>
        <w:ind w:left="720"/>
        <w:jc w:val="both"/>
        <w:rPr>
          <w:rFonts w:ascii="Century Gothic" w:hAnsi="Century Gothic" w:cs="Tahoma"/>
          <w:b/>
          <w:sz w:val="20"/>
          <w:szCs w:val="22"/>
        </w:rPr>
        <w:sectPr w:rsidR="00580564" w:rsidRPr="00DF3C34" w:rsidSect="00DF3C34">
          <w:type w:val="continuous"/>
          <w:pgSz w:w="12240" w:h="15840" w:code="1"/>
          <w:pgMar w:top="1152" w:right="720" w:bottom="1008" w:left="720" w:header="720" w:footer="1080" w:gutter="0"/>
          <w:cols w:space="720"/>
          <w:noEndnote/>
        </w:sectPr>
      </w:pPr>
    </w:p>
    <w:p w:rsidR="00580564" w:rsidRDefault="00580564" w:rsidP="00580564">
      <w:pPr>
        <w:rPr>
          <w:rFonts w:ascii="Century Gothic" w:hAnsi="Century Gothic" w:cs="Tahoma"/>
          <w:b/>
          <w:sz w:val="20"/>
          <w:szCs w:val="22"/>
        </w:rPr>
      </w:pPr>
    </w:p>
    <w:p w:rsidR="00580564" w:rsidRDefault="00580564" w:rsidP="00580564">
      <w:pPr>
        <w:rPr>
          <w:rFonts w:ascii="Century Gothic" w:hAnsi="Century Gothic" w:cs="Tahoma"/>
          <w:b/>
          <w:sz w:val="20"/>
          <w:szCs w:val="22"/>
        </w:rPr>
      </w:pPr>
    </w:p>
    <w:p w:rsidR="00580564" w:rsidRDefault="00580564" w:rsidP="00580564">
      <w:pPr>
        <w:rPr>
          <w:rFonts w:ascii="Century Gothic" w:hAnsi="Century Gothic" w:cs="Tahoma"/>
          <w:b/>
          <w:sz w:val="20"/>
          <w:szCs w:val="22"/>
        </w:rPr>
      </w:pPr>
    </w:p>
    <w:p w:rsidR="00580564" w:rsidRDefault="00580564" w:rsidP="00580564">
      <w:pPr>
        <w:rPr>
          <w:rFonts w:ascii="Century Gothic" w:hAnsi="Century Gothic" w:cs="Tahoma"/>
          <w:b/>
          <w:sz w:val="20"/>
          <w:szCs w:val="22"/>
        </w:rPr>
      </w:pPr>
    </w:p>
    <w:p w:rsidR="00580564" w:rsidRPr="00DF3C34" w:rsidRDefault="00580564" w:rsidP="00580564">
      <w:pPr>
        <w:rPr>
          <w:rFonts w:ascii="Tahoma" w:hAnsi="Tahoma" w:cs="Tahoma"/>
          <w:b/>
          <w:szCs w:val="22"/>
        </w:rPr>
      </w:pPr>
      <w:r w:rsidRPr="00DF3C34">
        <w:rPr>
          <w:rFonts w:ascii="Tahoma" w:hAnsi="Tahoma" w:cs="Tahoma"/>
          <w:b/>
          <w:szCs w:val="22"/>
        </w:rPr>
        <w:lastRenderedPageBreak/>
        <w:t>Recommended curriculum for college-bound students:</w:t>
      </w:r>
    </w:p>
    <w:p w:rsidR="00580564" w:rsidRPr="00DF3C34" w:rsidRDefault="00580564" w:rsidP="00580564">
      <w:pPr>
        <w:pStyle w:val="ListParagraph"/>
        <w:numPr>
          <w:ilvl w:val="0"/>
          <w:numId w:val="67"/>
        </w:numPr>
        <w:rPr>
          <w:rFonts w:ascii="Century Gothic" w:hAnsi="Century Gothic" w:cs="Tahoma"/>
          <w:sz w:val="20"/>
          <w:szCs w:val="22"/>
        </w:rPr>
      </w:pPr>
      <w:r w:rsidRPr="00DF3C34">
        <w:rPr>
          <w:rFonts w:ascii="Century Gothic" w:hAnsi="Century Gothic" w:cs="Tahoma"/>
          <w:sz w:val="20"/>
          <w:szCs w:val="22"/>
        </w:rPr>
        <w:t>All college and university preparatory students should assume responsibility for understanding the admission requirements of the college of their choice.</w:t>
      </w:r>
    </w:p>
    <w:p w:rsidR="00580564" w:rsidRPr="00DF3C34" w:rsidRDefault="00580564" w:rsidP="00580564">
      <w:pPr>
        <w:pStyle w:val="ListParagraph"/>
        <w:numPr>
          <w:ilvl w:val="0"/>
          <w:numId w:val="67"/>
        </w:numPr>
        <w:rPr>
          <w:rFonts w:ascii="Century Gothic" w:hAnsi="Century Gothic" w:cs="Tahoma"/>
          <w:sz w:val="20"/>
          <w:szCs w:val="22"/>
        </w:rPr>
      </w:pPr>
      <w:r w:rsidRPr="00DF3C34">
        <w:rPr>
          <w:rFonts w:ascii="Century Gothic" w:hAnsi="Century Gothic" w:cs="Tahoma"/>
          <w:sz w:val="20"/>
          <w:szCs w:val="22"/>
        </w:rPr>
        <w:t>Minimum admission requirements include but are not limited to:</w:t>
      </w:r>
    </w:p>
    <w:tbl>
      <w:tblPr>
        <w:tblStyle w:val="LightShading-Accent5"/>
        <w:tblpPr w:leftFromText="180" w:rightFromText="180" w:vertAnchor="text" w:horzAnchor="page" w:tblpX="3268" w:tblpY="170"/>
        <w:tblW w:w="6732" w:type="dxa"/>
        <w:tblLook w:val="04A0" w:firstRow="1" w:lastRow="0" w:firstColumn="1" w:lastColumn="0" w:noHBand="0" w:noVBand="1"/>
      </w:tblPr>
      <w:tblGrid>
        <w:gridCol w:w="3366"/>
        <w:gridCol w:w="3366"/>
      </w:tblGrid>
      <w:tr w:rsidR="00580564" w:rsidRPr="00C86B20" w:rsidTr="003E6BAB">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366" w:type="dxa"/>
          </w:tcPr>
          <w:p w:rsidR="00580564" w:rsidRPr="00FF4C27" w:rsidRDefault="00580564" w:rsidP="003E6BAB">
            <w:pPr>
              <w:rPr>
                <w:rFonts w:ascii="Century Gothic" w:hAnsi="Century Gothic" w:cs="Tahoma"/>
                <w:color w:val="auto"/>
                <w:sz w:val="22"/>
                <w:szCs w:val="22"/>
              </w:rPr>
            </w:pPr>
            <w:r w:rsidRPr="00FF4C27">
              <w:rPr>
                <w:rFonts w:ascii="Century Gothic" w:hAnsi="Century Gothic" w:cs="Tahoma"/>
                <w:color w:val="auto"/>
                <w:sz w:val="22"/>
                <w:szCs w:val="22"/>
              </w:rPr>
              <w:t>Subject recommended</w:t>
            </w:r>
          </w:p>
        </w:tc>
        <w:tc>
          <w:tcPr>
            <w:tcW w:w="3366" w:type="dxa"/>
          </w:tcPr>
          <w:p w:rsidR="00580564" w:rsidRPr="00FF4C27" w:rsidRDefault="00580564" w:rsidP="003E6BAB">
            <w:pPr>
              <w:cnfStyle w:val="100000000000" w:firstRow="1" w:lastRow="0" w:firstColumn="0" w:lastColumn="0" w:oddVBand="0" w:evenVBand="0" w:oddHBand="0" w:evenHBand="0" w:firstRowFirstColumn="0" w:firstRowLastColumn="0" w:lastRowFirstColumn="0" w:lastRowLastColumn="0"/>
              <w:rPr>
                <w:rFonts w:ascii="Century Gothic" w:hAnsi="Century Gothic" w:cs="Tahoma"/>
                <w:color w:val="auto"/>
                <w:sz w:val="22"/>
                <w:szCs w:val="22"/>
              </w:rPr>
            </w:pPr>
            <w:r w:rsidRPr="00FF4C27">
              <w:rPr>
                <w:rFonts w:ascii="Century Gothic" w:hAnsi="Century Gothic" w:cs="Tahoma"/>
                <w:color w:val="auto"/>
                <w:sz w:val="22"/>
                <w:szCs w:val="22"/>
              </w:rPr>
              <w:t>Number of credits</w:t>
            </w:r>
          </w:p>
        </w:tc>
      </w:tr>
      <w:tr w:rsidR="00580564" w:rsidRPr="00C86B20" w:rsidTr="003E6BA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366" w:type="dxa"/>
          </w:tcPr>
          <w:p w:rsidR="00580564" w:rsidRPr="00FF4C27" w:rsidRDefault="00580564" w:rsidP="003E6BAB">
            <w:pPr>
              <w:rPr>
                <w:rFonts w:ascii="Century Gothic" w:hAnsi="Century Gothic" w:cs="Tahoma"/>
                <w:b w:val="0"/>
                <w:color w:val="auto"/>
                <w:sz w:val="22"/>
                <w:szCs w:val="22"/>
              </w:rPr>
            </w:pPr>
            <w:r w:rsidRPr="00FF4C27">
              <w:rPr>
                <w:rFonts w:ascii="Century Gothic" w:hAnsi="Century Gothic" w:cs="Tahoma"/>
                <w:b w:val="0"/>
                <w:color w:val="auto"/>
                <w:sz w:val="22"/>
                <w:szCs w:val="22"/>
              </w:rPr>
              <w:t>English</w:t>
            </w:r>
          </w:p>
        </w:tc>
        <w:tc>
          <w:tcPr>
            <w:tcW w:w="3366" w:type="dxa"/>
          </w:tcPr>
          <w:p w:rsidR="00580564" w:rsidRPr="00FF4C27" w:rsidRDefault="00580564" w:rsidP="003E6BAB">
            <w:pPr>
              <w:cnfStyle w:val="000000100000" w:firstRow="0" w:lastRow="0" w:firstColumn="0" w:lastColumn="0" w:oddVBand="0" w:evenVBand="0" w:oddHBand="1" w:evenHBand="0" w:firstRowFirstColumn="0" w:firstRowLastColumn="0" w:lastRowFirstColumn="0" w:lastRowLastColumn="0"/>
              <w:rPr>
                <w:rFonts w:ascii="Century Gothic" w:hAnsi="Century Gothic" w:cs="Tahoma"/>
                <w:color w:val="auto"/>
                <w:sz w:val="22"/>
                <w:szCs w:val="22"/>
              </w:rPr>
            </w:pPr>
            <w:r w:rsidRPr="00FF4C27">
              <w:rPr>
                <w:rFonts w:ascii="Century Gothic" w:hAnsi="Century Gothic" w:cs="Tahoma"/>
                <w:color w:val="auto"/>
                <w:sz w:val="22"/>
                <w:szCs w:val="22"/>
              </w:rPr>
              <w:t>4.00 credits</w:t>
            </w:r>
          </w:p>
        </w:tc>
      </w:tr>
      <w:tr w:rsidR="00580564" w:rsidRPr="00C86B20" w:rsidTr="003E6BAB">
        <w:trPr>
          <w:trHeight w:val="246"/>
        </w:trPr>
        <w:tc>
          <w:tcPr>
            <w:cnfStyle w:val="001000000000" w:firstRow="0" w:lastRow="0" w:firstColumn="1" w:lastColumn="0" w:oddVBand="0" w:evenVBand="0" w:oddHBand="0" w:evenHBand="0" w:firstRowFirstColumn="0" w:firstRowLastColumn="0" w:lastRowFirstColumn="0" w:lastRowLastColumn="0"/>
            <w:tcW w:w="3366" w:type="dxa"/>
          </w:tcPr>
          <w:p w:rsidR="00580564" w:rsidRPr="00FF4C27" w:rsidRDefault="00580564" w:rsidP="003E6BAB">
            <w:pPr>
              <w:rPr>
                <w:rFonts w:ascii="Century Gothic" w:hAnsi="Century Gothic" w:cs="Tahoma"/>
                <w:b w:val="0"/>
                <w:color w:val="auto"/>
                <w:sz w:val="22"/>
                <w:szCs w:val="22"/>
              </w:rPr>
            </w:pPr>
            <w:r w:rsidRPr="00FF4C27">
              <w:rPr>
                <w:rFonts w:ascii="Century Gothic" w:hAnsi="Century Gothic" w:cs="Tahoma"/>
                <w:b w:val="0"/>
                <w:color w:val="auto"/>
                <w:sz w:val="22"/>
                <w:szCs w:val="22"/>
              </w:rPr>
              <w:t>Mathematics</w:t>
            </w:r>
          </w:p>
        </w:tc>
        <w:tc>
          <w:tcPr>
            <w:tcW w:w="3366" w:type="dxa"/>
          </w:tcPr>
          <w:p w:rsidR="00580564" w:rsidRPr="00FF4C27" w:rsidRDefault="00580564" w:rsidP="003E6BAB">
            <w:pPr>
              <w:cnfStyle w:val="000000000000" w:firstRow="0" w:lastRow="0" w:firstColumn="0" w:lastColumn="0" w:oddVBand="0" w:evenVBand="0" w:oddHBand="0" w:evenHBand="0" w:firstRowFirstColumn="0" w:firstRowLastColumn="0" w:lastRowFirstColumn="0" w:lastRowLastColumn="0"/>
              <w:rPr>
                <w:rFonts w:ascii="Century Gothic" w:hAnsi="Century Gothic" w:cs="Tahoma"/>
                <w:color w:val="auto"/>
                <w:sz w:val="22"/>
                <w:szCs w:val="22"/>
              </w:rPr>
            </w:pPr>
            <w:r w:rsidRPr="00FF4C27">
              <w:rPr>
                <w:rFonts w:ascii="Century Gothic" w:hAnsi="Century Gothic" w:cs="Tahoma"/>
                <w:color w:val="auto"/>
                <w:sz w:val="22"/>
                <w:szCs w:val="22"/>
              </w:rPr>
              <w:t>4.00 credits</w:t>
            </w:r>
          </w:p>
        </w:tc>
      </w:tr>
      <w:tr w:rsidR="00580564" w:rsidRPr="00C86B20" w:rsidTr="003E6BAB">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366" w:type="dxa"/>
          </w:tcPr>
          <w:p w:rsidR="00580564" w:rsidRPr="00FF4C27" w:rsidRDefault="00580564" w:rsidP="003E6BAB">
            <w:pPr>
              <w:rPr>
                <w:rFonts w:ascii="Century Gothic" w:hAnsi="Century Gothic" w:cs="Tahoma"/>
                <w:b w:val="0"/>
                <w:color w:val="auto"/>
                <w:sz w:val="22"/>
                <w:szCs w:val="22"/>
              </w:rPr>
            </w:pPr>
            <w:r w:rsidRPr="00FF4C27">
              <w:rPr>
                <w:rFonts w:ascii="Century Gothic" w:hAnsi="Century Gothic" w:cs="Tahoma"/>
                <w:b w:val="0"/>
                <w:color w:val="auto"/>
                <w:sz w:val="22"/>
                <w:szCs w:val="22"/>
              </w:rPr>
              <w:t>Foreign Language</w:t>
            </w:r>
          </w:p>
        </w:tc>
        <w:tc>
          <w:tcPr>
            <w:tcW w:w="3366" w:type="dxa"/>
          </w:tcPr>
          <w:p w:rsidR="00580564" w:rsidRPr="00FF4C27" w:rsidRDefault="00580564" w:rsidP="003E6BAB">
            <w:pPr>
              <w:cnfStyle w:val="000000100000" w:firstRow="0" w:lastRow="0" w:firstColumn="0" w:lastColumn="0" w:oddVBand="0" w:evenVBand="0" w:oddHBand="1" w:evenHBand="0" w:firstRowFirstColumn="0" w:firstRowLastColumn="0" w:lastRowFirstColumn="0" w:lastRowLastColumn="0"/>
              <w:rPr>
                <w:rFonts w:ascii="Century Gothic" w:hAnsi="Century Gothic" w:cs="Tahoma"/>
                <w:color w:val="auto"/>
                <w:sz w:val="22"/>
                <w:szCs w:val="22"/>
              </w:rPr>
            </w:pPr>
            <w:r w:rsidRPr="00FF4C27">
              <w:rPr>
                <w:rFonts w:ascii="Century Gothic" w:hAnsi="Century Gothic" w:cs="Tahoma"/>
                <w:color w:val="auto"/>
                <w:sz w:val="22"/>
                <w:szCs w:val="22"/>
              </w:rPr>
              <w:t>2.00 credits</w:t>
            </w:r>
          </w:p>
          <w:p w:rsidR="00580564" w:rsidRPr="00FF4C27" w:rsidRDefault="00580564" w:rsidP="003E6BAB">
            <w:pPr>
              <w:cnfStyle w:val="000000100000" w:firstRow="0" w:lastRow="0" w:firstColumn="0" w:lastColumn="0" w:oddVBand="0" w:evenVBand="0" w:oddHBand="1" w:evenHBand="0" w:firstRowFirstColumn="0" w:firstRowLastColumn="0" w:lastRowFirstColumn="0" w:lastRowLastColumn="0"/>
              <w:rPr>
                <w:rFonts w:ascii="Century Gothic" w:hAnsi="Century Gothic" w:cs="Tahoma"/>
                <w:color w:val="auto"/>
                <w:sz w:val="22"/>
                <w:szCs w:val="22"/>
              </w:rPr>
            </w:pPr>
            <w:r w:rsidRPr="00FF4C27">
              <w:rPr>
                <w:rFonts w:ascii="Century Gothic" w:hAnsi="Century Gothic" w:cs="Tahoma"/>
                <w:color w:val="auto"/>
                <w:sz w:val="22"/>
                <w:szCs w:val="22"/>
              </w:rPr>
              <w:t>(3.00 credits preferred)</w:t>
            </w:r>
          </w:p>
        </w:tc>
      </w:tr>
      <w:tr w:rsidR="00580564" w:rsidRPr="00C86B20" w:rsidTr="003E6BAB">
        <w:trPr>
          <w:trHeight w:val="246"/>
        </w:trPr>
        <w:tc>
          <w:tcPr>
            <w:cnfStyle w:val="001000000000" w:firstRow="0" w:lastRow="0" w:firstColumn="1" w:lastColumn="0" w:oddVBand="0" w:evenVBand="0" w:oddHBand="0" w:evenHBand="0" w:firstRowFirstColumn="0" w:firstRowLastColumn="0" w:lastRowFirstColumn="0" w:lastRowLastColumn="0"/>
            <w:tcW w:w="3366" w:type="dxa"/>
          </w:tcPr>
          <w:p w:rsidR="00580564" w:rsidRPr="00FF4C27" w:rsidRDefault="00580564" w:rsidP="003E6BAB">
            <w:pPr>
              <w:rPr>
                <w:rFonts w:ascii="Century Gothic" w:hAnsi="Century Gothic" w:cs="Tahoma"/>
                <w:b w:val="0"/>
                <w:color w:val="auto"/>
                <w:sz w:val="22"/>
                <w:szCs w:val="22"/>
              </w:rPr>
            </w:pPr>
            <w:r w:rsidRPr="00FF4C27">
              <w:rPr>
                <w:rFonts w:ascii="Century Gothic" w:hAnsi="Century Gothic" w:cs="Tahoma"/>
                <w:b w:val="0"/>
                <w:color w:val="auto"/>
                <w:sz w:val="22"/>
                <w:szCs w:val="22"/>
              </w:rPr>
              <w:t>Science</w:t>
            </w:r>
          </w:p>
        </w:tc>
        <w:tc>
          <w:tcPr>
            <w:tcW w:w="3366" w:type="dxa"/>
          </w:tcPr>
          <w:p w:rsidR="00580564" w:rsidRPr="00FF4C27" w:rsidRDefault="00580564" w:rsidP="003E6BAB">
            <w:pPr>
              <w:cnfStyle w:val="000000000000" w:firstRow="0" w:lastRow="0" w:firstColumn="0" w:lastColumn="0" w:oddVBand="0" w:evenVBand="0" w:oddHBand="0" w:evenHBand="0" w:firstRowFirstColumn="0" w:firstRowLastColumn="0" w:lastRowFirstColumn="0" w:lastRowLastColumn="0"/>
              <w:rPr>
                <w:rFonts w:ascii="Century Gothic" w:hAnsi="Century Gothic" w:cs="Tahoma"/>
                <w:color w:val="auto"/>
                <w:sz w:val="22"/>
                <w:szCs w:val="22"/>
              </w:rPr>
            </w:pPr>
            <w:r w:rsidRPr="00FF4C27">
              <w:rPr>
                <w:rFonts w:ascii="Century Gothic" w:hAnsi="Century Gothic" w:cs="Tahoma"/>
                <w:color w:val="auto"/>
                <w:sz w:val="22"/>
                <w:szCs w:val="22"/>
              </w:rPr>
              <w:t>4.00 credits</w:t>
            </w:r>
          </w:p>
        </w:tc>
      </w:tr>
      <w:tr w:rsidR="00580564" w:rsidRPr="00C86B20" w:rsidTr="003E6BA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366" w:type="dxa"/>
          </w:tcPr>
          <w:p w:rsidR="00580564" w:rsidRPr="00FF4C27" w:rsidRDefault="00580564" w:rsidP="003E6BAB">
            <w:pPr>
              <w:rPr>
                <w:rFonts w:ascii="Century Gothic" w:hAnsi="Century Gothic" w:cs="Tahoma"/>
                <w:b w:val="0"/>
                <w:color w:val="auto"/>
                <w:sz w:val="22"/>
                <w:szCs w:val="22"/>
              </w:rPr>
            </w:pPr>
            <w:r w:rsidRPr="00FF4C27">
              <w:rPr>
                <w:rFonts w:ascii="Century Gothic" w:hAnsi="Century Gothic" w:cs="Tahoma"/>
                <w:b w:val="0"/>
                <w:color w:val="auto"/>
                <w:sz w:val="22"/>
                <w:szCs w:val="22"/>
              </w:rPr>
              <w:t>Social Studies</w:t>
            </w:r>
          </w:p>
        </w:tc>
        <w:tc>
          <w:tcPr>
            <w:tcW w:w="3366" w:type="dxa"/>
          </w:tcPr>
          <w:p w:rsidR="00580564" w:rsidRPr="00FF4C27" w:rsidRDefault="00580564" w:rsidP="003E6BAB">
            <w:pPr>
              <w:cnfStyle w:val="000000100000" w:firstRow="0" w:lastRow="0" w:firstColumn="0" w:lastColumn="0" w:oddVBand="0" w:evenVBand="0" w:oddHBand="1" w:evenHBand="0" w:firstRowFirstColumn="0" w:firstRowLastColumn="0" w:lastRowFirstColumn="0" w:lastRowLastColumn="0"/>
              <w:rPr>
                <w:rFonts w:ascii="Century Gothic" w:hAnsi="Century Gothic" w:cs="Tahoma"/>
                <w:color w:val="auto"/>
                <w:sz w:val="22"/>
                <w:szCs w:val="22"/>
              </w:rPr>
            </w:pPr>
            <w:r w:rsidRPr="00FF4C27">
              <w:rPr>
                <w:rFonts w:ascii="Century Gothic" w:hAnsi="Century Gothic" w:cs="Tahoma"/>
                <w:color w:val="auto"/>
                <w:sz w:val="22"/>
                <w:szCs w:val="22"/>
              </w:rPr>
              <w:t>4.00 credits</w:t>
            </w:r>
          </w:p>
        </w:tc>
      </w:tr>
      <w:tr w:rsidR="00580564" w:rsidRPr="00C86B20" w:rsidTr="003E6BAB">
        <w:trPr>
          <w:trHeight w:val="246"/>
        </w:trPr>
        <w:tc>
          <w:tcPr>
            <w:cnfStyle w:val="001000000000" w:firstRow="0" w:lastRow="0" w:firstColumn="1" w:lastColumn="0" w:oddVBand="0" w:evenVBand="0" w:oddHBand="0" w:evenHBand="0" w:firstRowFirstColumn="0" w:firstRowLastColumn="0" w:lastRowFirstColumn="0" w:lastRowLastColumn="0"/>
            <w:tcW w:w="3366" w:type="dxa"/>
          </w:tcPr>
          <w:p w:rsidR="00580564" w:rsidRPr="00FF4C27" w:rsidRDefault="00580564" w:rsidP="003E6BAB">
            <w:pPr>
              <w:rPr>
                <w:rFonts w:ascii="Century Gothic" w:hAnsi="Century Gothic" w:cs="Tahoma"/>
                <w:b w:val="0"/>
                <w:color w:val="auto"/>
                <w:sz w:val="22"/>
                <w:szCs w:val="22"/>
              </w:rPr>
            </w:pPr>
            <w:r w:rsidRPr="00FF4C27">
              <w:rPr>
                <w:rFonts w:ascii="Century Gothic" w:hAnsi="Century Gothic" w:cs="Tahoma"/>
                <w:b w:val="0"/>
                <w:color w:val="auto"/>
                <w:sz w:val="22"/>
                <w:szCs w:val="22"/>
              </w:rPr>
              <w:t>Health</w:t>
            </w:r>
          </w:p>
        </w:tc>
        <w:tc>
          <w:tcPr>
            <w:tcW w:w="3366" w:type="dxa"/>
          </w:tcPr>
          <w:p w:rsidR="00580564" w:rsidRPr="00FF4C27" w:rsidRDefault="00580564" w:rsidP="003E6BAB">
            <w:pPr>
              <w:cnfStyle w:val="000000000000" w:firstRow="0" w:lastRow="0" w:firstColumn="0" w:lastColumn="0" w:oddVBand="0" w:evenVBand="0" w:oddHBand="0" w:evenHBand="0" w:firstRowFirstColumn="0" w:firstRowLastColumn="0" w:lastRowFirstColumn="0" w:lastRowLastColumn="0"/>
              <w:rPr>
                <w:rFonts w:ascii="Century Gothic" w:hAnsi="Century Gothic" w:cs="Tahoma"/>
                <w:color w:val="auto"/>
                <w:sz w:val="22"/>
                <w:szCs w:val="22"/>
              </w:rPr>
            </w:pPr>
            <w:r w:rsidRPr="00FF4C27">
              <w:rPr>
                <w:rFonts w:ascii="Century Gothic" w:hAnsi="Century Gothic" w:cs="Tahoma"/>
                <w:color w:val="auto"/>
                <w:sz w:val="22"/>
                <w:szCs w:val="22"/>
              </w:rPr>
              <w:t>0.50 credit</w:t>
            </w:r>
          </w:p>
        </w:tc>
      </w:tr>
      <w:tr w:rsidR="00580564" w:rsidRPr="00C86B20" w:rsidTr="003E6BA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366" w:type="dxa"/>
          </w:tcPr>
          <w:p w:rsidR="00580564" w:rsidRPr="00FF4C27" w:rsidRDefault="00580564" w:rsidP="003E6BAB">
            <w:pPr>
              <w:rPr>
                <w:rFonts w:ascii="Century Gothic" w:hAnsi="Century Gothic" w:cs="Tahoma"/>
                <w:b w:val="0"/>
                <w:color w:val="auto"/>
                <w:sz w:val="22"/>
                <w:szCs w:val="22"/>
              </w:rPr>
            </w:pPr>
            <w:r w:rsidRPr="00FF4C27">
              <w:rPr>
                <w:rFonts w:ascii="Century Gothic" w:hAnsi="Century Gothic" w:cs="Tahoma"/>
                <w:b w:val="0"/>
                <w:color w:val="auto"/>
                <w:sz w:val="22"/>
                <w:szCs w:val="22"/>
              </w:rPr>
              <w:t>Physical Education</w:t>
            </w:r>
          </w:p>
        </w:tc>
        <w:tc>
          <w:tcPr>
            <w:tcW w:w="3366" w:type="dxa"/>
          </w:tcPr>
          <w:p w:rsidR="00580564" w:rsidRPr="00FF4C27" w:rsidRDefault="00580564" w:rsidP="003E6BAB">
            <w:pPr>
              <w:cnfStyle w:val="000000100000" w:firstRow="0" w:lastRow="0" w:firstColumn="0" w:lastColumn="0" w:oddVBand="0" w:evenVBand="0" w:oddHBand="1" w:evenHBand="0" w:firstRowFirstColumn="0" w:firstRowLastColumn="0" w:lastRowFirstColumn="0" w:lastRowLastColumn="0"/>
              <w:rPr>
                <w:rFonts w:ascii="Century Gothic" w:hAnsi="Century Gothic" w:cs="Tahoma"/>
                <w:color w:val="auto"/>
                <w:sz w:val="22"/>
                <w:szCs w:val="22"/>
              </w:rPr>
            </w:pPr>
            <w:r w:rsidRPr="00FF4C27">
              <w:rPr>
                <w:rFonts w:ascii="Century Gothic" w:hAnsi="Century Gothic" w:cs="Tahoma"/>
                <w:color w:val="auto"/>
                <w:sz w:val="22"/>
                <w:szCs w:val="22"/>
              </w:rPr>
              <w:t>0.50 credit</w:t>
            </w:r>
          </w:p>
        </w:tc>
      </w:tr>
      <w:tr w:rsidR="00580564" w:rsidRPr="00C86B20" w:rsidTr="003E6BAB">
        <w:trPr>
          <w:trHeight w:val="246"/>
        </w:trPr>
        <w:tc>
          <w:tcPr>
            <w:cnfStyle w:val="001000000000" w:firstRow="0" w:lastRow="0" w:firstColumn="1" w:lastColumn="0" w:oddVBand="0" w:evenVBand="0" w:oddHBand="0" w:evenHBand="0" w:firstRowFirstColumn="0" w:firstRowLastColumn="0" w:lastRowFirstColumn="0" w:lastRowLastColumn="0"/>
            <w:tcW w:w="3366" w:type="dxa"/>
          </w:tcPr>
          <w:p w:rsidR="00580564" w:rsidRPr="00FF4C27" w:rsidRDefault="00580564" w:rsidP="003E6BAB">
            <w:pPr>
              <w:rPr>
                <w:rFonts w:ascii="Century Gothic" w:hAnsi="Century Gothic" w:cs="Tahoma"/>
                <w:b w:val="0"/>
                <w:color w:val="auto"/>
                <w:sz w:val="22"/>
                <w:szCs w:val="22"/>
              </w:rPr>
            </w:pPr>
            <w:r w:rsidRPr="00FF4C27">
              <w:rPr>
                <w:rFonts w:ascii="Century Gothic" w:hAnsi="Century Gothic" w:cs="Tahoma"/>
                <w:b w:val="0"/>
                <w:color w:val="auto"/>
                <w:sz w:val="22"/>
                <w:szCs w:val="22"/>
              </w:rPr>
              <w:t>Fine Arts (Visual and Performing)</w:t>
            </w:r>
          </w:p>
        </w:tc>
        <w:tc>
          <w:tcPr>
            <w:tcW w:w="3366" w:type="dxa"/>
          </w:tcPr>
          <w:p w:rsidR="00580564" w:rsidRPr="00FF4C27" w:rsidRDefault="00580564" w:rsidP="003E6BAB">
            <w:pPr>
              <w:cnfStyle w:val="000000000000" w:firstRow="0" w:lastRow="0" w:firstColumn="0" w:lastColumn="0" w:oddVBand="0" w:evenVBand="0" w:oddHBand="0" w:evenHBand="0" w:firstRowFirstColumn="0" w:firstRowLastColumn="0" w:lastRowFirstColumn="0" w:lastRowLastColumn="0"/>
              <w:rPr>
                <w:rFonts w:ascii="Century Gothic" w:hAnsi="Century Gothic" w:cs="Tahoma"/>
                <w:color w:val="auto"/>
                <w:sz w:val="22"/>
                <w:szCs w:val="22"/>
              </w:rPr>
            </w:pPr>
            <w:r w:rsidRPr="00FF4C27">
              <w:rPr>
                <w:rFonts w:ascii="Century Gothic" w:hAnsi="Century Gothic" w:cs="Tahoma"/>
                <w:color w:val="auto"/>
                <w:sz w:val="22"/>
                <w:szCs w:val="22"/>
              </w:rPr>
              <w:t>1.00 credit</w:t>
            </w:r>
          </w:p>
        </w:tc>
      </w:tr>
      <w:tr w:rsidR="00580564" w:rsidRPr="00C86B20" w:rsidTr="003E6BA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366" w:type="dxa"/>
          </w:tcPr>
          <w:p w:rsidR="00580564" w:rsidRPr="00FF4C27" w:rsidRDefault="00580564" w:rsidP="003E6BAB">
            <w:pPr>
              <w:rPr>
                <w:rFonts w:ascii="Century Gothic" w:hAnsi="Century Gothic" w:cs="Tahoma"/>
                <w:b w:val="0"/>
                <w:color w:val="auto"/>
                <w:sz w:val="22"/>
                <w:szCs w:val="22"/>
              </w:rPr>
            </w:pPr>
            <w:r w:rsidRPr="00FF4C27">
              <w:rPr>
                <w:rFonts w:ascii="Century Gothic" w:hAnsi="Century Gothic" w:cs="Tahoma"/>
                <w:b w:val="0"/>
                <w:color w:val="auto"/>
                <w:sz w:val="22"/>
                <w:szCs w:val="22"/>
              </w:rPr>
              <w:t>Electives</w:t>
            </w:r>
          </w:p>
        </w:tc>
        <w:tc>
          <w:tcPr>
            <w:tcW w:w="3366" w:type="dxa"/>
          </w:tcPr>
          <w:p w:rsidR="00580564" w:rsidRPr="00FF4C27" w:rsidRDefault="00580564" w:rsidP="003E6BAB">
            <w:pPr>
              <w:cnfStyle w:val="000000100000" w:firstRow="0" w:lastRow="0" w:firstColumn="0" w:lastColumn="0" w:oddVBand="0" w:evenVBand="0" w:oddHBand="1" w:evenHBand="0" w:firstRowFirstColumn="0" w:firstRowLastColumn="0" w:lastRowFirstColumn="0" w:lastRowLastColumn="0"/>
              <w:rPr>
                <w:rFonts w:ascii="Century Gothic" w:hAnsi="Century Gothic" w:cs="Tahoma"/>
                <w:color w:val="auto"/>
                <w:sz w:val="22"/>
                <w:szCs w:val="22"/>
              </w:rPr>
            </w:pPr>
            <w:r w:rsidRPr="00FF4C27">
              <w:rPr>
                <w:rFonts w:ascii="Century Gothic" w:hAnsi="Century Gothic" w:cs="Tahoma"/>
                <w:color w:val="auto"/>
                <w:sz w:val="22"/>
                <w:szCs w:val="22"/>
              </w:rPr>
              <w:t>4.00 credits or more</w:t>
            </w:r>
          </w:p>
        </w:tc>
      </w:tr>
      <w:tr w:rsidR="00580564" w:rsidRPr="00C86B20" w:rsidTr="003E6BAB">
        <w:trPr>
          <w:trHeight w:val="246"/>
        </w:trPr>
        <w:tc>
          <w:tcPr>
            <w:cnfStyle w:val="001000000000" w:firstRow="0" w:lastRow="0" w:firstColumn="1" w:lastColumn="0" w:oddVBand="0" w:evenVBand="0" w:oddHBand="0" w:evenHBand="0" w:firstRowFirstColumn="0" w:firstRowLastColumn="0" w:lastRowFirstColumn="0" w:lastRowLastColumn="0"/>
            <w:tcW w:w="3366" w:type="dxa"/>
          </w:tcPr>
          <w:p w:rsidR="00580564" w:rsidRPr="00FF4C27" w:rsidRDefault="00580564" w:rsidP="003E6BAB">
            <w:pPr>
              <w:rPr>
                <w:rFonts w:ascii="Century Gothic" w:hAnsi="Century Gothic" w:cs="Tahoma"/>
                <w:b w:val="0"/>
                <w:color w:val="auto"/>
                <w:sz w:val="22"/>
                <w:szCs w:val="22"/>
              </w:rPr>
            </w:pPr>
          </w:p>
        </w:tc>
        <w:tc>
          <w:tcPr>
            <w:tcW w:w="3366" w:type="dxa"/>
          </w:tcPr>
          <w:p w:rsidR="00580564" w:rsidRPr="00FF4C27" w:rsidRDefault="00580564" w:rsidP="003E6BAB">
            <w:pPr>
              <w:cnfStyle w:val="000000000000" w:firstRow="0" w:lastRow="0" w:firstColumn="0" w:lastColumn="0" w:oddVBand="0" w:evenVBand="0" w:oddHBand="0" w:evenHBand="0" w:firstRowFirstColumn="0" w:firstRowLastColumn="0" w:lastRowFirstColumn="0" w:lastRowLastColumn="0"/>
              <w:rPr>
                <w:rFonts w:ascii="Century Gothic" w:hAnsi="Century Gothic" w:cs="Tahoma"/>
                <w:color w:val="auto"/>
                <w:sz w:val="22"/>
                <w:szCs w:val="22"/>
              </w:rPr>
            </w:pPr>
          </w:p>
        </w:tc>
      </w:tr>
      <w:tr w:rsidR="00580564" w:rsidRPr="00C86B20" w:rsidTr="003E6BAB">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366" w:type="dxa"/>
          </w:tcPr>
          <w:p w:rsidR="00580564" w:rsidRPr="00FF4C27" w:rsidRDefault="00580564" w:rsidP="003E6BAB">
            <w:pPr>
              <w:rPr>
                <w:rFonts w:ascii="Century Gothic" w:hAnsi="Century Gothic" w:cs="Tahoma"/>
                <w:color w:val="auto"/>
                <w:sz w:val="22"/>
                <w:szCs w:val="22"/>
              </w:rPr>
            </w:pPr>
            <w:r w:rsidRPr="00FF4C27">
              <w:rPr>
                <w:rFonts w:ascii="Century Gothic" w:hAnsi="Century Gothic" w:cs="Tahoma"/>
                <w:color w:val="auto"/>
                <w:sz w:val="22"/>
                <w:szCs w:val="22"/>
              </w:rPr>
              <w:t>TOTAL</w:t>
            </w:r>
          </w:p>
        </w:tc>
        <w:tc>
          <w:tcPr>
            <w:tcW w:w="3366" w:type="dxa"/>
          </w:tcPr>
          <w:p w:rsidR="00580564" w:rsidRPr="00FF4C27" w:rsidRDefault="00580564" w:rsidP="003E6BAB">
            <w:pPr>
              <w:cnfStyle w:val="000000100000" w:firstRow="0" w:lastRow="0" w:firstColumn="0" w:lastColumn="0" w:oddVBand="0" w:evenVBand="0" w:oddHBand="1" w:evenHBand="0" w:firstRowFirstColumn="0" w:firstRowLastColumn="0" w:lastRowFirstColumn="0" w:lastRowLastColumn="0"/>
              <w:rPr>
                <w:rFonts w:ascii="Century Gothic" w:hAnsi="Century Gothic" w:cs="Tahoma"/>
                <w:color w:val="auto"/>
                <w:sz w:val="22"/>
                <w:szCs w:val="22"/>
              </w:rPr>
            </w:pPr>
            <w:r w:rsidRPr="00FF4C27">
              <w:rPr>
                <w:rFonts w:ascii="Century Gothic" w:hAnsi="Century Gothic" w:cs="Tahoma"/>
                <w:color w:val="auto"/>
                <w:sz w:val="22"/>
                <w:szCs w:val="22"/>
              </w:rPr>
              <w:t>21.00+ credits</w:t>
            </w:r>
          </w:p>
        </w:tc>
      </w:tr>
    </w:tbl>
    <w:p w:rsidR="00580564" w:rsidRDefault="00580564" w:rsidP="00580564">
      <w:pPr>
        <w:rPr>
          <w:rFonts w:ascii="Century Gothic" w:hAnsi="Century Gothic" w:cs="Tahoma"/>
          <w:sz w:val="22"/>
          <w:szCs w:val="22"/>
        </w:rPr>
      </w:pPr>
    </w:p>
    <w:p w:rsidR="00580564" w:rsidRDefault="00580564" w:rsidP="00580564">
      <w:pPr>
        <w:rPr>
          <w:rFonts w:ascii="Century Gothic" w:hAnsi="Century Gothic" w:cs="Tahoma"/>
          <w:sz w:val="22"/>
          <w:szCs w:val="22"/>
        </w:rPr>
      </w:pPr>
    </w:p>
    <w:p w:rsidR="00580564" w:rsidRDefault="00580564" w:rsidP="00580564">
      <w:pPr>
        <w:rPr>
          <w:rFonts w:ascii="Century Gothic" w:hAnsi="Century Gothic" w:cs="Tahoma"/>
          <w:sz w:val="22"/>
          <w:szCs w:val="22"/>
        </w:rPr>
      </w:pPr>
    </w:p>
    <w:p w:rsidR="00580564" w:rsidRDefault="00580564" w:rsidP="00580564">
      <w:pPr>
        <w:rPr>
          <w:rFonts w:ascii="Century Gothic" w:hAnsi="Century Gothic" w:cs="Tahoma"/>
          <w:sz w:val="22"/>
          <w:szCs w:val="22"/>
        </w:rPr>
      </w:pPr>
    </w:p>
    <w:p w:rsidR="00580564" w:rsidRDefault="00580564" w:rsidP="00580564">
      <w:pPr>
        <w:rPr>
          <w:rFonts w:ascii="Century Gothic" w:hAnsi="Century Gothic" w:cs="Tahoma"/>
          <w:sz w:val="22"/>
          <w:szCs w:val="22"/>
        </w:rPr>
      </w:pPr>
    </w:p>
    <w:p w:rsidR="00580564" w:rsidRDefault="00580564" w:rsidP="00580564">
      <w:pPr>
        <w:rPr>
          <w:rFonts w:ascii="Century Gothic" w:hAnsi="Century Gothic" w:cs="Tahoma"/>
          <w:sz w:val="22"/>
          <w:szCs w:val="22"/>
        </w:rPr>
      </w:pPr>
    </w:p>
    <w:p w:rsidR="00580564" w:rsidRDefault="00580564" w:rsidP="00580564">
      <w:pPr>
        <w:rPr>
          <w:rFonts w:ascii="Century Gothic" w:hAnsi="Century Gothic" w:cs="Tahoma"/>
          <w:sz w:val="22"/>
          <w:szCs w:val="22"/>
        </w:rPr>
      </w:pPr>
    </w:p>
    <w:p w:rsidR="00580564" w:rsidRDefault="00580564" w:rsidP="00580564">
      <w:pPr>
        <w:rPr>
          <w:rFonts w:ascii="Century Gothic" w:hAnsi="Century Gothic" w:cs="Tahoma"/>
          <w:sz w:val="22"/>
          <w:szCs w:val="22"/>
        </w:rPr>
      </w:pPr>
    </w:p>
    <w:p w:rsidR="00580564" w:rsidRDefault="00580564" w:rsidP="00580564">
      <w:pPr>
        <w:rPr>
          <w:rFonts w:ascii="Century Gothic" w:hAnsi="Century Gothic" w:cs="Tahoma"/>
          <w:sz w:val="22"/>
          <w:szCs w:val="22"/>
        </w:rPr>
      </w:pPr>
    </w:p>
    <w:p w:rsidR="00580564" w:rsidRDefault="00580564" w:rsidP="00580564">
      <w:pPr>
        <w:rPr>
          <w:rFonts w:ascii="Century Gothic" w:hAnsi="Century Gothic" w:cs="Tahoma"/>
          <w:sz w:val="22"/>
          <w:szCs w:val="22"/>
        </w:rPr>
      </w:pPr>
    </w:p>
    <w:p w:rsidR="00580564" w:rsidRDefault="00580564" w:rsidP="00580564">
      <w:pPr>
        <w:rPr>
          <w:rFonts w:ascii="Century Gothic" w:hAnsi="Century Gothic" w:cs="Tahoma"/>
          <w:sz w:val="22"/>
          <w:szCs w:val="22"/>
        </w:rPr>
      </w:pPr>
    </w:p>
    <w:p w:rsidR="00580564" w:rsidRDefault="00580564" w:rsidP="00580564">
      <w:pPr>
        <w:rPr>
          <w:rFonts w:ascii="Century Gothic" w:hAnsi="Century Gothic" w:cs="Tahoma"/>
          <w:sz w:val="22"/>
          <w:szCs w:val="22"/>
        </w:rPr>
      </w:pPr>
    </w:p>
    <w:p w:rsidR="00580564" w:rsidRDefault="00580564" w:rsidP="00580564">
      <w:pPr>
        <w:rPr>
          <w:rFonts w:ascii="Century Gothic" w:hAnsi="Century Gothic" w:cs="Tahoma"/>
          <w:sz w:val="22"/>
          <w:szCs w:val="22"/>
        </w:rPr>
      </w:pPr>
    </w:p>
    <w:p w:rsidR="00580564" w:rsidRDefault="00580564" w:rsidP="00580564">
      <w:pPr>
        <w:rPr>
          <w:rFonts w:ascii="Century Gothic" w:hAnsi="Century Gothic" w:cs="Tahoma"/>
          <w:sz w:val="22"/>
          <w:szCs w:val="22"/>
        </w:rPr>
      </w:pPr>
    </w:p>
    <w:p w:rsidR="00580564" w:rsidRDefault="00580564" w:rsidP="00580564">
      <w:pPr>
        <w:rPr>
          <w:rFonts w:ascii="Century Gothic" w:hAnsi="Century Gothic" w:cs="Tahoma"/>
          <w:sz w:val="22"/>
          <w:szCs w:val="22"/>
        </w:rPr>
      </w:pPr>
    </w:p>
    <w:p w:rsidR="00580564" w:rsidRPr="00DF3C34" w:rsidRDefault="00580564" w:rsidP="00580564">
      <w:pPr>
        <w:rPr>
          <w:rFonts w:ascii="Century Gothic" w:hAnsi="Century Gothic" w:cs="Tahoma"/>
          <w:sz w:val="22"/>
          <w:szCs w:val="22"/>
        </w:rPr>
      </w:pPr>
    </w:p>
    <w:p w:rsidR="00580564" w:rsidRPr="00DF3C34" w:rsidRDefault="00580564" w:rsidP="00580564">
      <w:pPr>
        <w:pStyle w:val="ListParagraph"/>
        <w:numPr>
          <w:ilvl w:val="0"/>
          <w:numId w:val="68"/>
        </w:numPr>
        <w:jc w:val="both"/>
        <w:rPr>
          <w:rFonts w:ascii="Century Gothic" w:hAnsi="Century Gothic" w:cs="Tahoma"/>
          <w:sz w:val="20"/>
          <w:szCs w:val="22"/>
        </w:rPr>
      </w:pPr>
      <w:r w:rsidRPr="00DF3C34">
        <w:rPr>
          <w:rFonts w:ascii="Century Gothic" w:hAnsi="Century Gothic" w:cs="Tahoma"/>
          <w:sz w:val="20"/>
          <w:szCs w:val="22"/>
        </w:rPr>
        <w:t>According to ACT research in Ohio, students who have taken less than the above core curriculum score from 3 to 4 points lower than those who have taken “core or more”.</w:t>
      </w:r>
    </w:p>
    <w:p w:rsidR="00580564" w:rsidRPr="00DF3C34" w:rsidRDefault="00580564" w:rsidP="00580564">
      <w:pPr>
        <w:pStyle w:val="ListParagraph"/>
        <w:numPr>
          <w:ilvl w:val="0"/>
          <w:numId w:val="68"/>
        </w:numPr>
        <w:jc w:val="both"/>
        <w:rPr>
          <w:rFonts w:ascii="Century Gothic" w:hAnsi="Century Gothic" w:cs="Tahoma"/>
          <w:sz w:val="20"/>
          <w:szCs w:val="22"/>
        </w:rPr>
      </w:pPr>
      <w:r w:rsidRPr="00DF3C34">
        <w:rPr>
          <w:rFonts w:ascii="Century Gothic" w:hAnsi="Century Gothic" w:cs="Tahoma"/>
          <w:sz w:val="20"/>
          <w:szCs w:val="22"/>
        </w:rPr>
        <w:t>State universities in Ohio have endorsed the Ohio minimum core curriculum, which includes 4 English, 3 Math, 3 Science, 3 Social Studies, 2 Foreign Languages, and 1 Art.</w:t>
      </w:r>
    </w:p>
    <w:p w:rsidR="00580564" w:rsidRPr="00DF3C34" w:rsidRDefault="00580564" w:rsidP="00580564">
      <w:pPr>
        <w:pStyle w:val="ListParagraph"/>
        <w:numPr>
          <w:ilvl w:val="0"/>
          <w:numId w:val="68"/>
        </w:numPr>
        <w:jc w:val="both"/>
        <w:rPr>
          <w:rFonts w:ascii="Century Gothic" w:hAnsi="Century Gothic" w:cs="Tahoma"/>
          <w:sz w:val="20"/>
          <w:szCs w:val="22"/>
        </w:rPr>
      </w:pPr>
      <w:r w:rsidRPr="00DF3C34">
        <w:rPr>
          <w:rFonts w:ascii="Century Gothic" w:hAnsi="Century Gothic" w:cs="Tahoma"/>
          <w:sz w:val="20"/>
          <w:szCs w:val="22"/>
        </w:rPr>
        <w:t>The Ohio Department of Education and Ohio Board of Regents recommend 3 credits of a foreign language.</w:t>
      </w:r>
    </w:p>
    <w:p w:rsidR="00580564" w:rsidRPr="00DF3C34" w:rsidRDefault="00580564" w:rsidP="00580564">
      <w:pPr>
        <w:pStyle w:val="ListParagraph"/>
        <w:numPr>
          <w:ilvl w:val="0"/>
          <w:numId w:val="68"/>
        </w:numPr>
        <w:jc w:val="both"/>
        <w:rPr>
          <w:rFonts w:ascii="Century Gothic" w:hAnsi="Century Gothic" w:cs="Tahoma"/>
          <w:sz w:val="20"/>
          <w:szCs w:val="22"/>
        </w:rPr>
      </w:pPr>
      <w:r w:rsidRPr="00DF3C34">
        <w:rPr>
          <w:rFonts w:ascii="Century Gothic" w:hAnsi="Century Gothic" w:cs="Tahoma"/>
          <w:sz w:val="20"/>
          <w:szCs w:val="22"/>
        </w:rPr>
        <w:t>Students interested in participating in Division I or Division II athletics and applying for NCAA scholarships must check the approved course list with their counselor and athletic director each year.  Students planning to graduate early must meet all NCAA requirements if interested in qualifying for NCAA scholarships:  www.ncaaclearinghouse.net.</w:t>
      </w:r>
    </w:p>
    <w:p w:rsidR="00580564" w:rsidRPr="00DF3C34" w:rsidRDefault="00580564" w:rsidP="00580564">
      <w:pPr>
        <w:pStyle w:val="ListParagraph"/>
        <w:numPr>
          <w:ilvl w:val="0"/>
          <w:numId w:val="66"/>
        </w:numPr>
        <w:ind w:left="360" w:firstLine="0"/>
        <w:jc w:val="both"/>
        <w:rPr>
          <w:rFonts w:ascii="Century Gothic" w:hAnsi="Century Gothic" w:cs="Tahoma"/>
          <w:szCs w:val="28"/>
        </w:rPr>
        <w:sectPr w:rsidR="00580564" w:rsidRPr="00DF3C34" w:rsidSect="00DF3C34">
          <w:type w:val="continuous"/>
          <w:pgSz w:w="12240" w:h="15840" w:code="1"/>
          <w:pgMar w:top="1152" w:right="720" w:bottom="1008" w:left="720" w:header="720" w:footer="1080" w:gutter="0"/>
          <w:cols w:space="720"/>
          <w:noEndnote/>
        </w:sectPr>
      </w:pPr>
    </w:p>
    <w:p w:rsidR="00580564" w:rsidRDefault="00580564" w:rsidP="00580564">
      <w:pPr>
        <w:pStyle w:val="NoSpacing"/>
        <w:rPr>
          <w:rFonts w:ascii="Tahoma" w:hAnsi="Tahoma" w:cs="Tahoma"/>
          <w:b/>
          <w:sz w:val="24"/>
          <w:szCs w:val="24"/>
        </w:rPr>
        <w:sectPr w:rsidR="00580564" w:rsidSect="001164AF">
          <w:type w:val="continuous"/>
          <w:pgSz w:w="12240" w:h="15840" w:code="1"/>
          <w:pgMar w:top="1152" w:right="720" w:bottom="1008" w:left="720" w:header="720" w:footer="1080" w:gutter="0"/>
          <w:cols w:space="180"/>
          <w:noEndnote/>
        </w:sectPr>
      </w:pPr>
    </w:p>
    <w:p w:rsidR="00580564" w:rsidRPr="00B356E5" w:rsidRDefault="00580564" w:rsidP="00580564">
      <w:pPr>
        <w:pStyle w:val="NoSpacing"/>
        <w:rPr>
          <w:rFonts w:ascii="Tahoma" w:hAnsi="Tahoma" w:cs="Tahoma"/>
          <w:b/>
          <w:sz w:val="24"/>
          <w:szCs w:val="24"/>
        </w:rPr>
      </w:pPr>
      <w:r w:rsidRPr="00FF4C27">
        <w:rPr>
          <w:rFonts w:ascii="Tahoma" w:hAnsi="Tahoma" w:cs="Tahoma"/>
          <w:b/>
          <w:sz w:val="24"/>
          <w:szCs w:val="24"/>
        </w:rPr>
        <w:lastRenderedPageBreak/>
        <w:t xml:space="preserve">College Credit Plus (CCP) </w:t>
      </w:r>
      <w:r w:rsidRPr="00FF4C27">
        <w:rPr>
          <w:rFonts w:ascii="Century Gothic" w:hAnsi="Century Gothic" w:cs="Tahoma"/>
          <w:sz w:val="20"/>
          <w:szCs w:val="16"/>
        </w:rPr>
        <w:t>(Formerly known as Dual Enrollment &amp; PSEO)</w:t>
      </w:r>
    </w:p>
    <w:p w:rsidR="00580564" w:rsidRPr="00FF3BA3" w:rsidRDefault="00580564" w:rsidP="00580564">
      <w:pPr>
        <w:jc w:val="both"/>
        <w:rPr>
          <w:rFonts w:ascii="Century Gothic" w:hAnsi="Century Gothic" w:cs="Tahoma"/>
          <w:sz w:val="20"/>
          <w:szCs w:val="16"/>
        </w:rPr>
      </w:pPr>
      <w:r w:rsidRPr="00FF3BA3">
        <w:rPr>
          <w:rFonts w:ascii="Century Gothic" w:hAnsi="Century Gothic" w:cs="Tahoma"/>
          <w:sz w:val="20"/>
          <w:szCs w:val="16"/>
        </w:rPr>
        <w:t>CCP is intended for students who desire to earn college credit or dual high school/college credit through enrollment in college level coursework.</w:t>
      </w:r>
    </w:p>
    <w:p w:rsidR="00580564" w:rsidRPr="00FF3BA3" w:rsidRDefault="00580564" w:rsidP="00580564">
      <w:pPr>
        <w:jc w:val="both"/>
        <w:rPr>
          <w:rFonts w:ascii="Century Gothic" w:hAnsi="Century Gothic" w:cs="Tahoma"/>
          <w:sz w:val="20"/>
          <w:szCs w:val="16"/>
        </w:rPr>
      </w:pPr>
    </w:p>
    <w:p w:rsidR="00580564" w:rsidRPr="00FF3BA3" w:rsidRDefault="00580564" w:rsidP="00580564">
      <w:pPr>
        <w:jc w:val="both"/>
        <w:rPr>
          <w:rFonts w:ascii="Century Gothic" w:hAnsi="Century Gothic" w:cs="Tahoma"/>
          <w:sz w:val="20"/>
          <w:szCs w:val="16"/>
        </w:rPr>
      </w:pPr>
      <w:r w:rsidRPr="00FF3BA3">
        <w:rPr>
          <w:rFonts w:ascii="Century Gothic" w:hAnsi="Century Gothic" w:cs="Tahoma"/>
          <w:sz w:val="20"/>
          <w:szCs w:val="16"/>
        </w:rPr>
        <w:t>Students receive credit from the high school for successful completion of the course, as well as, receiving credit at the college or university.  This is a good way to demonstrate the student’s abilities to handle college level coursework when applying to colleges or universities.</w:t>
      </w:r>
    </w:p>
    <w:p w:rsidR="00580564" w:rsidRDefault="00580564" w:rsidP="00580564">
      <w:pPr>
        <w:jc w:val="both"/>
        <w:rPr>
          <w:rFonts w:ascii="Century Gothic" w:hAnsi="Century Gothic" w:cs="Tahoma"/>
          <w:sz w:val="22"/>
          <w:szCs w:val="16"/>
        </w:rPr>
      </w:pPr>
    </w:p>
    <w:p w:rsidR="00580564" w:rsidRPr="007A42DF" w:rsidRDefault="00580564" w:rsidP="00580564">
      <w:pPr>
        <w:rPr>
          <w:rFonts w:ascii="Century Gothic" w:hAnsi="Century Gothic" w:cs="Tahoma"/>
          <w:sz w:val="22"/>
          <w:szCs w:val="16"/>
        </w:rPr>
      </w:pPr>
      <w:r w:rsidRPr="000C73BE">
        <w:rPr>
          <w:rFonts w:ascii="Tahoma" w:hAnsi="Tahoma" w:cs="Tahoma"/>
          <w:b/>
          <w:szCs w:val="16"/>
        </w:rPr>
        <w:t>Requirements for CCP</w:t>
      </w:r>
    </w:p>
    <w:p w:rsidR="00580564" w:rsidRPr="00FF3BA3" w:rsidRDefault="00580564" w:rsidP="00580564">
      <w:pPr>
        <w:jc w:val="both"/>
        <w:rPr>
          <w:rFonts w:ascii="Century Gothic" w:hAnsi="Century Gothic" w:cs="Tahoma"/>
          <w:sz w:val="20"/>
          <w:szCs w:val="16"/>
        </w:rPr>
      </w:pPr>
      <w:r w:rsidRPr="00FF3BA3">
        <w:rPr>
          <w:rFonts w:ascii="Century Gothic" w:hAnsi="Century Gothic" w:cs="Tahoma"/>
          <w:sz w:val="20"/>
          <w:szCs w:val="16"/>
        </w:rPr>
        <w:t>* Prior to March 1, attend a mandatory parent information meeting during the evening hours.  Date and time to be announced.</w:t>
      </w:r>
    </w:p>
    <w:p w:rsidR="00580564" w:rsidRPr="00FF3BA3" w:rsidRDefault="00580564" w:rsidP="00580564">
      <w:pPr>
        <w:jc w:val="both"/>
        <w:rPr>
          <w:rFonts w:ascii="Century Gothic" w:hAnsi="Century Gothic" w:cs="Tahoma"/>
          <w:sz w:val="20"/>
          <w:szCs w:val="16"/>
        </w:rPr>
      </w:pPr>
      <w:r w:rsidRPr="00FF3BA3">
        <w:rPr>
          <w:rFonts w:ascii="Century Gothic" w:hAnsi="Century Gothic" w:cs="Tahoma"/>
          <w:sz w:val="20"/>
          <w:szCs w:val="16"/>
        </w:rPr>
        <w:t>* By April 1, notify your Academy Counselor if you intend to participate in CCP next school year.</w:t>
      </w:r>
    </w:p>
    <w:p w:rsidR="00580564" w:rsidRPr="00DF3C34" w:rsidRDefault="00580564" w:rsidP="00580564">
      <w:pPr>
        <w:jc w:val="both"/>
        <w:rPr>
          <w:rFonts w:ascii="Tahoma" w:eastAsia="Times New Roman" w:hAnsi="Tahoma" w:cs="Tahoma"/>
          <w:bCs/>
          <w:sz w:val="20"/>
        </w:rPr>
      </w:pPr>
    </w:p>
    <w:p w:rsidR="00580564" w:rsidRPr="00FF3BA3" w:rsidRDefault="00580564" w:rsidP="00580564">
      <w:pPr>
        <w:jc w:val="both"/>
        <w:rPr>
          <w:rFonts w:ascii="Century Gothic" w:hAnsi="Century Gothic" w:cs="Tahoma"/>
          <w:sz w:val="20"/>
          <w:szCs w:val="16"/>
        </w:rPr>
      </w:pPr>
      <w:r w:rsidRPr="00FF3BA3">
        <w:rPr>
          <w:rFonts w:ascii="Century Gothic" w:hAnsi="Century Gothic" w:cs="Tahoma"/>
          <w:sz w:val="20"/>
          <w:szCs w:val="16"/>
        </w:rPr>
        <w:t>The Academy Counselor will assist students in determining a course’s equivalency to high school course(s).</w:t>
      </w:r>
    </w:p>
    <w:p w:rsidR="00580564" w:rsidRPr="00FF3BA3" w:rsidRDefault="00580564" w:rsidP="00580564">
      <w:pPr>
        <w:jc w:val="both"/>
        <w:rPr>
          <w:rFonts w:ascii="Century Gothic" w:hAnsi="Century Gothic" w:cs="Tahoma"/>
          <w:sz w:val="20"/>
          <w:szCs w:val="16"/>
        </w:rPr>
      </w:pPr>
    </w:p>
    <w:p w:rsidR="00580564" w:rsidRDefault="00580564" w:rsidP="00580564">
      <w:pPr>
        <w:jc w:val="both"/>
        <w:rPr>
          <w:rFonts w:ascii="Century Gothic" w:hAnsi="Century Gothic" w:cs="Tahoma"/>
          <w:sz w:val="20"/>
          <w:szCs w:val="16"/>
        </w:rPr>
      </w:pPr>
      <w:r w:rsidRPr="00FF3BA3">
        <w:rPr>
          <w:rFonts w:ascii="Century Gothic" w:hAnsi="Century Gothic" w:cs="Tahoma"/>
          <w:sz w:val="20"/>
          <w:szCs w:val="16"/>
        </w:rPr>
        <w:t>Refer to college/university of enrollment for transferability of credits.</w:t>
      </w:r>
    </w:p>
    <w:p w:rsidR="00580564" w:rsidRDefault="00580564" w:rsidP="00580564">
      <w:pPr>
        <w:jc w:val="both"/>
        <w:rPr>
          <w:rFonts w:ascii="Century Gothic" w:hAnsi="Century Gothic" w:cs="Tahoma"/>
          <w:sz w:val="20"/>
          <w:szCs w:val="16"/>
        </w:rPr>
      </w:pPr>
    </w:p>
    <w:p w:rsidR="00580564" w:rsidRDefault="00580564" w:rsidP="00580564">
      <w:pPr>
        <w:jc w:val="both"/>
        <w:rPr>
          <w:rFonts w:ascii="Century Gothic" w:hAnsi="Century Gothic" w:cs="Tahoma"/>
          <w:sz w:val="20"/>
          <w:szCs w:val="16"/>
        </w:rPr>
      </w:pPr>
    </w:p>
    <w:p w:rsidR="00580564" w:rsidRDefault="00580564" w:rsidP="00580564">
      <w:pPr>
        <w:jc w:val="both"/>
        <w:rPr>
          <w:rFonts w:ascii="Century Gothic" w:hAnsi="Century Gothic" w:cs="Tahoma"/>
          <w:sz w:val="20"/>
          <w:szCs w:val="16"/>
        </w:rPr>
      </w:pPr>
    </w:p>
    <w:p w:rsidR="00580564" w:rsidRDefault="00580564" w:rsidP="00580564">
      <w:pPr>
        <w:jc w:val="both"/>
        <w:rPr>
          <w:rFonts w:ascii="Century Gothic" w:hAnsi="Century Gothic" w:cs="Tahoma"/>
          <w:sz w:val="20"/>
          <w:szCs w:val="16"/>
        </w:rPr>
      </w:pPr>
    </w:p>
    <w:p w:rsidR="00580564" w:rsidRDefault="00580564" w:rsidP="00580564">
      <w:pPr>
        <w:jc w:val="both"/>
        <w:rPr>
          <w:rFonts w:ascii="Century Gothic" w:hAnsi="Century Gothic" w:cs="Tahoma"/>
          <w:sz w:val="20"/>
          <w:szCs w:val="16"/>
        </w:rPr>
      </w:pPr>
    </w:p>
    <w:p w:rsidR="00580564" w:rsidRDefault="00580564" w:rsidP="00580564">
      <w:pPr>
        <w:jc w:val="both"/>
        <w:rPr>
          <w:rFonts w:ascii="Century Gothic" w:hAnsi="Century Gothic" w:cs="Tahoma"/>
          <w:sz w:val="20"/>
          <w:szCs w:val="16"/>
        </w:rPr>
      </w:pPr>
    </w:p>
    <w:p w:rsidR="00580564" w:rsidRPr="00B420F3" w:rsidRDefault="00580564" w:rsidP="00580564">
      <w:pPr>
        <w:jc w:val="both"/>
        <w:rPr>
          <w:rFonts w:ascii="Tahoma" w:hAnsi="Tahoma" w:cs="Tahoma"/>
          <w:b/>
          <w:szCs w:val="16"/>
        </w:rPr>
      </w:pPr>
      <w:r w:rsidRPr="00B420F3">
        <w:rPr>
          <w:rFonts w:ascii="Tahoma" w:hAnsi="Tahoma" w:cs="Tahoma"/>
          <w:b/>
          <w:szCs w:val="16"/>
        </w:rPr>
        <w:lastRenderedPageBreak/>
        <w:t>CCP Retake Guidelines</w:t>
      </w:r>
    </w:p>
    <w:p w:rsidR="00580564" w:rsidRPr="00B420F3" w:rsidRDefault="00580564" w:rsidP="00580564">
      <w:pPr>
        <w:pStyle w:val="NoSpacing"/>
        <w:rPr>
          <w:rFonts w:asciiTheme="minorHAnsi" w:hAnsiTheme="minorHAnsi" w:cs="Arial"/>
          <w:sz w:val="20"/>
          <w:szCs w:val="24"/>
        </w:rPr>
      </w:pPr>
      <w:r>
        <w:rPr>
          <w:rFonts w:asciiTheme="minorHAnsi" w:hAnsiTheme="minorHAnsi" w:cs="Arial"/>
          <w:sz w:val="20"/>
          <w:szCs w:val="24"/>
        </w:rPr>
        <w:t>These guideline are designed to provide</w:t>
      </w:r>
      <w:r w:rsidRPr="00B420F3">
        <w:rPr>
          <w:rFonts w:asciiTheme="minorHAnsi" w:hAnsiTheme="minorHAnsi" w:cs="Arial"/>
          <w:sz w:val="20"/>
          <w:szCs w:val="24"/>
        </w:rPr>
        <w:t xml:space="preserve"> Reynoldsburg families on who is responsible for paying for the retake of courses under College Credit Plus legislation.</w:t>
      </w:r>
    </w:p>
    <w:p w:rsidR="00580564" w:rsidRPr="00B420F3" w:rsidRDefault="00580564" w:rsidP="00580564">
      <w:pPr>
        <w:pStyle w:val="NoSpacing"/>
        <w:rPr>
          <w:rFonts w:asciiTheme="minorHAnsi" w:hAnsiTheme="minorHAnsi" w:cs="Arial"/>
          <w:sz w:val="20"/>
          <w:szCs w:val="24"/>
        </w:rPr>
      </w:pPr>
    </w:p>
    <w:p w:rsidR="00580564" w:rsidRPr="00B420F3" w:rsidRDefault="00580564" w:rsidP="00580564">
      <w:pPr>
        <w:pStyle w:val="NoSpacing"/>
        <w:numPr>
          <w:ilvl w:val="0"/>
          <w:numId w:val="72"/>
        </w:numPr>
        <w:rPr>
          <w:rFonts w:asciiTheme="minorHAnsi" w:hAnsiTheme="minorHAnsi" w:cs="Arial"/>
          <w:sz w:val="20"/>
          <w:szCs w:val="24"/>
        </w:rPr>
      </w:pPr>
      <w:r w:rsidRPr="00B420F3">
        <w:rPr>
          <w:rFonts w:asciiTheme="minorHAnsi" w:hAnsiTheme="minorHAnsi" w:cs="Arial"/>
          <w:sz w:val="20"/>
          <w:szCs w:val="24"/>
        </w:rPr>
        <w:t>A student that receives a letter grade of D or better in their college course has earned credit for that course and under CCP legislation is not eligible to have the school district pay for a retake of that course.  If a family should choose to retake a course in which a passing grade has been earned, the family is responsible for paying for this course and materials associated with it.</w:t>
      </w:r>
    </w:p>
    <w:p w:rsidR="00580564" w:rsidRPr="00B420F3" w:rsidRDefault="00580564" w:rsidP="00580564">
      <w:pPr>
        <w:pStyle w:val="NoSpacing"/>
        <w:ind w:left="720"/>
        <w:rPr>
          <w:rFonts w:asciiTheme="minorHAnsi" w:hAnsiTheme="minorHAnsi" w:cs="Arial"/>
          <w:sz w:val="20"/>
          <w:szCs w:val="24"/>
        </w:rPr>
      </w:pPr>
    </w:p>
    <w:p w:rsidR="00580564" w:rsidRPr="00B420F3" w:rsidRDefault="00580564" w:rsidP="00580564">
      <w:pPr>
        <w:pStyle w:val="NoSpacing"/>
        <w:numPr>
          <w:ilvl w:val="0"/>
          <w:numId w:val="72"/>
        </w:numPr>
        <w:rPr>
          <w:rFonts w:asciiTheme="minorHAnsi" w:hAnsiTheme="minorHAnsi" w:cs="Arial"/>
          <w:sz w:val="20"/>
          <w:szCs w:val="24"/>
        </w:rPr>
      </w:pPr>
      <w:r w:rsidRPr="00B420F3">
        <w:rPr>
          <w:rFonts w:asciiTheme="minorHAnsi" w:hAnsiTheme="minorHAnsi" w:cs="Arial"/>
          <w:sz w:val="20"/>
          <w:szCs w:val="24"/>
        </w:rPr>
        <w:t>If a student earns a letter grade of F and that student is considered economically disadvantaged, then under CCP legislation the school district will pay for the retake of the course.</w:t>
      </w:r>
    </w:p>
    <w:p w:rsidR="00580564" w:rsidRPr="00B420F3" w:rsidRDefault="00580564" w:rsidP="00580564">
      <w:pPr>
        <w:pStyle w:val="NoSpacing"/>
        <w:ind w:left="720"/>
        <w:rPr>
          <w:rFonts w:asciiTheme="minorHAnsi" w:hAnsiTheme="minorHAnsi" w:cs="Arial"/>
          <w:sz w:val="20"/>
          <w:szCs w:val="24"/>
        </w:rPr>
      </w:pPr>
    </w:p>
    <w:p w:rsidR="00580564" w:rsidRPr="00B420F3" w:rsidRDefault="00580564" w:rsidP="00580564">
      <w:pPr>
        <w:pStyle w:val="NoSpacing"/>
        <w:numPr>
          <w:ilvl w:val="0"/>
          <w:numId w:val="72"/>
        </w:numPr>
        <w:rPr>
          <w:rFonts w:asciiTheme="minorHAnsi" w:hAnsiTheme="minorHAnsi" w:cs="Arial"/>
          <w:sz w:val="20"/>
          <w:szCs w:val="24"/>
        </w:rPr>
      </w:pPr>
      <w:r w:rsidRPr="00B420F3">
        <w:rPr>
          <w:rFonts w:asciiTheme="minorHAnsi" w:hAnsiTheme="minorHAnsi" w:cs="Arial"/>
          <w:sz w:val="20"/>
          <w:szCs w:val="24"/>
        </w:rPr>
        <w:t>If a student earns a letter grade of F and the student does not fall into the category of economically disadvantaged, then they may be eligible for the school district to pay for the retake of the course if they meet the following criteria:</w:t>
      </w:r>
    </w:p>
    <w:p w:rsidR="00580564" w:rsidRPr="00B420F3" w:rsidRDefault="00580564" w:rsidP="00580564">
      <w:pPr>
        <w:pStyle w:val="NoSpacing"/>
        <w:numPr>
          <w:ilvl w:val="1"/>
          <w:numId w:val="72"/>
        </w:numPr>
        <w:rPr>
          <w:rFonts w:asciiTheme="minorHAnsi" w:hAnsiTheme="minorHAnsi" w:cs="Arial"/>
          <w:sz w:val="20"/>
          <w:szCs w:val="24"/>
        </w:rPr>
      </w:pPr>
      <w:r w:rsidRPr="00B420F3">
        <w:rPr>
          <w:rFonts w:asciiTheme="minorHAnsi" w:hAnsiTheme="minorHAnsi" w:cs="Arial"/>
          <w:sz w:val="20"/>
          <w:szCs w:val="24"/>
        </w:rPr>
        <w:t>The student was marked absent two or fewer times for the class in question.</w:t>
      </w:r>
    </w:p>
    <w:p w:rsidR="00580564" w:rsidRPr="00B420F3" w:rsidRDefault="00580564" w:rsidP="00580564">
      <w:pPr>
        <w:pStyle w:val="NoSpacing"/>
        <w:numPr>
          <w:ilvl w:val="1"/>
          <w:numId w:val="72"/>
        </w:numPr>
        <w:rPr>
          <w:rFonts w:asciiTheme="minorHAnsi" w:hAnsiTheme="minorHAnsi" w:cs="Arial"/>
          <w:sz w:val="20"/>
          <w:szCs w:val="24"/>
        </w:rPr>
      </w:pPr>
      <w:r w:rsidRPr="00B420F3">
        <w:rPr>
          <w:rFonts w:asciiTheme="minorHAnsi" w:hAnsiTheme="minorHAnsi" w:cs="Arial"/>
          <w:sz w:val="20"/>
          <w:szCs w:val="24"/>
        </w:rPr>
        <w:t>The student has had zero discipline referrals for the semester in question.</w:t>
      </w:r>
    </w:p>
    <w:p w:rsidR="00580564" w:rsidRPr="00B420F3" w:rsidRDefault="00580564" w:rsidP="00580564">
      <w:pPr>
        <w:pStyle w:val="NoSpacing"/>
        <w:numPr>
          <w:ilvl w:val="1"/>
          <w:numId w:val="72"/>
        </w:numPr>
        <w:rPr>
          <w:rFonts w:asciiTheme="minorHAnsi" w:hAnsiTheme="minorHAnsi" w:cs="Arial"/>
          <w:sz w:val="20"/>
          <w:szCs w:val="24"/>
        </w:rPr>
      </w:pPr>
      <w:r w:rsidRPr="00B420F3">
        <w:rPr>
          <w:rFonts w:asciiTheme="minorHAnsi" w:hAnsiTheme="minorHAnsi" w:cs="Arial"/>
          <w:sz w:val="20"/>
          <w:szCs w:val="24"/>
        </w:rPr>
        <w:t>The student is not credit deficient and is on pace to graduate on time.</w:t>
      </w:r>
    </w:p>
    <w:p w:rsidR="00580564" w:rsidRPr="00B420F3" w:rsidRDefault="00580564" w:rsidP="00580564">
      <w:pPr>
        <w:pStyle w:val="NoSpacing"/>
        <w:ind w:left="1440"/>
        <w:rPr>
          <w:rFonts w:asciiTheme="minorHAnsi" w:hAnsiTheme="minorHAnsi" w:cs="Arial"/>
          <w:sz w:val="20"/>
          <w:szCs w:val="24"/>
          <w:highlight w:val="yellow"/>
        </w:rPr>
      </w:pPr>
    </w:p>
    <w:p w:rsidR="00580564" w:rsidRPr="00B420F3" w:rsidRDefault="00580564" w:rsidP="00580564">
      <w:pPr>
        <w:pStyle w:val="NoSpacing"/>
        <w:numPr>
          <w:ilvl w:val="0"/>
          <w:numId w:val="72"/>
        </w:numPr>
        <w:rPr>
          <w:rFonts w:asciiTheme="minorHAnsi" w:hAnsiTheme="minorHAnsi" w:cs="Arial"/>
          <w:sz w:val="20"/>
          <w:szCs w:val="24"/>
        </w:rPr>
      </w:pPr>
      <w:r w:rsidRPr="00B420F3">
        <w:rPr>
          <w:rFonts w:asciiTheme="minorHAnsi" w:hAnsiTheme="minorHAnsi" w:cs="Arial"/>
          <w:sz w:val="20"/>
          <w:szCs w:val="24"/>
        </w:rPr>
        <w:t>Students that do not meet all of the above criteria would be required to pay for a retake of the failed course, if they should choose to retake it.</w:t>
      </w:r>
    </w:p>
    <w:p w:rsidR="00580564" w:rsidRPr="00B420F3" w:rsidRDefault="00580564" w:rsidP="00580564">
      <w:pPr>
        <w:pStyle w:val="NoSpacing"/>
        <w:ind w:left="720"/>
        <w:rPr>
          <w:rFonts w:asciiTheme="minorHAnsi" w:hAnsiTheme="minorHAnsi" w:cs="Arial"/>
          <w:sz w:val="20"/>
          <w:szCs w:val="24"/>
        </w:rPr>
      </w:pPr>
    </w:p>
    <w:p w:rsidR="00580564" w:rsidRPr="00B420F3" w:rsidRDefault="00580564" w:rsidP="00580564">
      <w:pPr>
        <w:pStyle w:val="NoSpacing"/>
        <w:numPr>
          <w:ilvl w:val="0"/>
          <w:numId w:val="72"/>
        </w:numPr>
        <w:rPr>
          <w:rFonts w:asciiTheme="minorHAnsi" w:hAnsiTheme="minorHAnsi" w:cs="Arial"/>
          <w:sz w:val="20"/>
          <w:szCs w:val="24"/>
        </w:rPr>
      </w:pPr>
      <w:r w:rsidRPr="00B420F3">
        <w:rPr>
          <w:rFonts w:asciiTheme="minorHAnsi" w:hAnsiTheme="minorHAnsi" w:cs="Arial"/>
          <w:sz w:val="20"/>
          <w:szCs w:val="24"/>
        </w:rPr>
        <w:t>Students returning a college textbook that is damaged and not reusable may be required to pay for the replacement of the textbook.</w:t>
      </w:r>
    </w:p>
    <w:p w:rsidR="00580564" w:rsidRPr="00B420F3" w:rsidRDefault="00580564" w:rsidP="00580564">
      <w:pPr>
        <w:jc w:val="both"/>
        <w:rPr>
          <w:rFonts w:ascii="Century Gothic" w:hAnsi="Century Gothic" w:cs="Tahoma"/>
          <w:sz w:val="20"/>
          <w:szCs w:val="16"/>
        </w:rPr>
      </w:pPr>
    </w:p>
    <w:p w:rsidR="00580564" w:rsidRPr="00B5399C" w:rsidRDefault="00580564" w:rsidP="00580564">
      <w:pPr>
        <w:pStyle w:val="NoSpacing"/>
        <w:rPr>
          <w:rFonts w:ascii="Tahoma" w:hAnsi="Tahoma" w:cs="Tahoma"/>
          <w:b/>
          <w:sz w:val="24"/>
          <w:szCs w:val="24"/>
        </w:rPr>
      </w:pPr>
      <w:r w:rsidRPr="00B5399C">
        <w:rPr>
          <w:rFonts w:ascii="Tahoma" w:hAnsi="Tahoma" w:cs="Tahoma"/>
          <w:b/>
          <w:sz w:val="24"/>
          <w:szCs w:val="24"/>
        </w:rPr>
        <w:t>Colle</w:t>
      </w:r>
      <w:r>
        <w:rPr>
          <w:rFonts w:ascii="Tahoma" w:hAnsi="Tahoma" w:cs="Tahoma"/>
          <w:b/>
          <w:sz w:val="24"/>
          <w:szCs w:val="24"/>
        </w:rPr>
        <w:t>ge Credit Plus – Athletic Eligibility</w:t>
      </w:r>
    </w:p>
    <w:p w:rsidR="00580564" w:rsidRPr="00FF3BA3" w:rsidRDefault="00580564" w:rsidP="00580564">
      <w:pPr>
        <w:pStyle w:val="NoSpacing"/>
        <w:jc w:val="both"/>
        <w:rPr>
          <w:rFonts w:asciiTheme="minorHAnsi" w:hAnsiTheme="minorHAnsi" w:cs="Tahoma"/>
          <w:sz w:val="20"/>
          <w:szCs w:val="20"/>
        </w:rPr>
      </w:pPr>
      <w:r w:rsidRPr="00FF3BA3">
        <w:rPr>
          <w:rFonts w:asciiTheme="minorHAnsi" w:hAnsiTheme="minorHAnsi" w:cs="Tahoma"/>
          <w:sz w:val="20"/>
          <w:szCs w:val="20"/>
        </w:rPr>
        <w:t>Note: If a student is participating in the College Credit Plus program, regardless of where or how the post-secondary course is delivered, the calculation of equivalency has changed. Please note that in accordance with Bylaw 4-4-1, all courses taken in College Credit Plus must count toward high school graduation.</w:t>
      </w:r>
    </w:p>
    <w:p w:rsidR="00580564" w:rsidRPr="00FF3BA3" w:rsidRDefault="00580564" w:rsidP="00580564">
      <w:pPr>
        <w:pStyle w:val="NoSpacing"/>
        <w:jc w:val="both"/>
        <w:rPr>
          <w:rFonts w:asciiTheme="minorHAnsi" w:hAnsiTheme="minorHAnsi" w:cs="Tahoma"/>
          <w:b/>
          <w:sz w:val="20"/>
          <w:szCs w:val="20"/>
        </w:rPr>
      </w:pPr>
    </w:p>
    <w:p w:rsidR="00580564" w:rsidRDefault="00580564" w:rsidP="00580564">
      <w:pPr>
        <w:pStyle w:val="NoSpacing"/>
        <w:jc w:val="both"/>
        <w:rPr>
          <w:rFonts w:asciiTheme="minorHAnsi" w:hAnsiTheme="minorHAnsi" w:cs="Tahoma"/>
          <w:b/>
          <w:sz w:val="20"/>
          <w:szCs w:val="20"/>
        </w:rPr>
      </w:pPr>
      <w:r w:rsidRPr="00FF3BA3">
        <w:rPr>
          <w:rFonts w:asciiTheme="minorHAnsi" w:hAnsiTheme="minorHAnsi" w:cs="Tahoma"/>
          <w:sz w:val="20"/>
          <w:szCs w:val="20"/>
        </w:rPr>
        <w:t xml:space="preserve">It is highly recommended that you review the program requirements and obtain a copy of the regulations governing College Credit Plus. This information can be found at </w:t>
      </w:r>
      <w:hyperlink r:id="rId16" w:history="1">
        <w:r w:rsidRPr="00FF3BA3">
          <w:rPr>
            <w:rStyle w:val="Hyperlink"/>
            <w:rFonts w:asciiTheme="minorHAnsi" w:hAnsiTheme="minorHAnsi" w:cs="Tahoma"/>
            <w:sz w:val="20"/>
            <w:szCs w:val="20"/>
          </w:rPr>
          <w:t>www.ohiohighered.org/ccp</w:t>
        </w:r>
      </w:hyperlink>
      <w:r w:rsidRPr="00FF3BA3">
        <w:rPr>
          <w:rFonts w:asciiTheme="minorHAnsi" w:hAnsiTheme="minorHAnsi" w:cs="Tahoma"/>
          <w:sz w:val="20"/>
          <w:szCs w:val="20"/>
        </w:rPr>
        <w:t xml:space="preserve">. In addition, eligible student selecting to participate in CCP must be certain that 1.) The faculty members at the post-secondary intuition understand that they will need to provide grades or a progress report at the time when the high school’s grading period is over, and 2.) The student-athlete is taking enough post-secondary course work exclusively or between the post-secondary institution and the high school combined to be equivalent to five one-credit courses. Calculating equivalency of credits in the post-secondary institution is conducted in the same manner as in the high school, based on the Carnegie unit. </w:t>
      </w:r>
      <w:r w:rsidRPr="00FF3BA3">
        <w:rPr>
          <w:rFonts w:asciiTheme="minorHAnsi" w:hAnsiTheme="minorHAnsi" w:cs="Tahoma"/>
          <w:b/>
          <w:sz w:val="20"/>
          <w:szCs w:val="20"/>
        </w:rPr>
        <w:t>College course for which three or more semester hours of credit are earned shall be awarded one Carnegie unit. Fractional Carnegie units will be awarded proportionately.</w:t>
      </w:r>
    </w:p>
    <w:p w:rsidR="00580564" w:rsidRPr="00FF3BA3" w:rsidRDefault="00580564" w:rsidP="00580564">
      <w:pPr>
        <w:pStyle w:val="NoSpacing"/>
        <w:jc w:val="both"/>
        <w:rPr>
          <w:rFonts w:asciiTheme="minorHAnsi" w:hAnsiTheme="minorHAnsi" w:cs="Tahoma"/>
          <w:b/>
          <w:sz w:val="20"/>
          <w:szCs w:val="20"/>
        </w:rPr>
      </w:pPr>
    </w:p>
    <w:p w:rsidR="00580564" w:rsidRPr="00FF3BA3" w:rsidRDefault="00580564" w:rsidP="00580564">
      <w:pPr>
        <w:pStyle w:val="NoSpacing"/>
        <w:rPr>
          <w:rFonts w:asciiTheme="minorHAnsi" w:hAnsiTheme="minorHAnsi" w:cs="Tahoma"/>
          <w:b/>
          <w:sz w:val="20"/>
          <w:szCs w:val="20"/>
        </w:rPr>
      </w:pPr>
      <w:r w:rsidRPr="00FF3BA3">
        <w:rPr>
          <w:rFonts w:asciiTheme="minorHAnsi" w:hAnsiTheme="minorHAnsi" w:cs="Tahoma"/>
          <w:b/>
          <w:sz w:val="20"/>
          <w:szCs w:val="20"/>
        </w:rPr>
        <w:t>Examples of CCP options:</w:t>
      </w:r>
    </w:p>
    <w:p w:rsidR="00580564" w:rsidRPr="00FF3BA3" w:rsidRDefault="00580564" w:rsidP="00580564">
      <w:pPr>
        <w:pStyle w:val="NoSpacing"/>
        <w:jc w:val="center"/>
        <w:rPr>
          <w:rFonts w:asciiTheme="minorHAnsi" w:hAnsiTheme="minorHAnsi" w:cs="Tahoma"/>
          <w:b/>
          <w:sz w:val="20"/>
          <w:szCs w:val="20"/>
        </w:rPr>
      </w:pPr>
      <w:r w:rsidRPr="00FF3BA3">
        <w:rPr>
          <w:rFonts w:asciiTheme="minorHAnsi" w:hAnsiTheme="minorHAnsi" w:cs="Tahoma"/>
          <w:b/>
          <w:sz w:val="20"/>
          <w:szCs w:val="20"/>
        </w:rPr>
        <w:t>Example 1: 1</w:t>
      </w:r>
      <w:r w:rsidRPr="00FF3BA3">
        <w:rPr>
          <w:rFonts w:asciiTheme="minorHAnsi" w:hAnsiTheme="minorHAnsi" w:cs="Tahoma"/>
          <w:b/>
          <w:sz w:val="20"/>
          <w:szCs w:val="20"/>
          <w:vertAlign w:val="superscript"/>
        </w:rPr>
        <w:t>st</w:t>
      </w:r>
      <w:r w:rsidRPr="00FF3BA3">
        <w:rPr>
          <w:rFonts w:asciiTheme="minorHAnsi" w:hAnsiTheme="minorHAnsi" w:cs="Tahoma"/>
          <w:b/>
          <w:sz w:val="20"/>
          <w:szCs w:val="20"/>
        </w:rPr>
        <w:t xml:space="preserve"> Nine-Week Grading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986"/>
        <w:gridCol w:w="2559"/>
        <w:gridCol w:w="5808"/>
      </w:tblGrid>
      <w:tr w:rsidR="00580564" w:rsidRPr="00FF3BA3" w:rsidTr="003E6BAB">
        <w:tc>
          <w:tcPr>
            <w:tcW w:w="1458" w:type="dxa"/>
          </w:tcPr>
          <w:p w:rsidR="00580564" w:rsidRPr="00FF3BA3" w:rsidRDefault="00580564" w:rsidP="003E6BAB">
            <w:pPr>
              <w:pStyle w:val="NoSpacing"/>
              <w:rPr>
                <w:rFonts w:asciiTheme="minorHAnsi" w:hAnsiTheme="minorHAnsi" w:cs="Tahoma"/>
                <w:sz w:val="20"/>
                <w:szCs w:val="20"/>
                <w:u w:val="single"/>
              </w:rPr>
            </w:pPr>
            <w:r w:rsidRPr="00FF3BA3">
              <w:rPr>
                <w:rFonts w:asciiTheme="minorHAnsi" w:hAnsiTheme="minorHAnsi" w:cs="Tahoma"/>
                <w:sz w:val="20"/>
                <w:szCs w:val="20"/>
                <w:u w:val="single"/>
              </w:rPr>
              <w:t>Subject</w:t>
            </w:r>
          </w:p>
        </w:tc>
        <w:tc>
          <w:tcPr>
            <w:tcW w:w="990" w:type="dxa"/>
          </w:tcPr>
          <w:p w:rsidR="00580564" w:rsidRPr="00FF3BA3" w:rsidRDefault="00580564" w:rsidP="003E6BAB">
            <w:pPr>
              <w:pStyle w:val="NoSpacing"/>
              <w:rPr>
                <w:rFonts w:asciiTheme="minorHAnsi" w:hAnsiTheme="minorHAnsi" w:cs="Tahoma"/>
                <w:sz w:val="20"/>
                <w:szCs w:val="20"/>
                <w:u w:val="single"/>
              </w:rPr>
            </w:pPr>
            <w:r w:rsidRPr="00FF3BA3">
              <w:rPr>
                <w:rFonts w:asciiTheme="minorHAnsi" w:hAnsiTheme="minorHAnsi" w:cs="Tahoma"/>
                <w:sz w:val="20"/>
                <w:szCs w:val="20"/>
                <w:u w:val="single"/>
              </w:rPr>
              <w:t>School</w:t>
            </w:r>
          </w:p>
        </w:tc>
        <w:tc>
          <w:tcPr>
            <w:tcW w:w="2610" w:type="dxa"/>
          </w:tcPr>
          <w:p w:rsidR="00580564" w:rsidRPr="00FF3BA3" w:rsidRDefault="00580564" w:rsidP="003E6BAB">
            <w:pPr>
              <w:pStyle w:val="NoSpacing"/>
              <w:rPr>
                <w:rFonts w:asciiTheme="minorHAnsi" w:hAnsiTheme="minorHAnsi" w:cs="Tahoma"/>
                <w:sz w:val="20"/>
                <w:szCs w:val="20"/>
                <w:u w:val="single"/>
              </w:rPr>
            </w:pPr>
            <w:r w:rsidRPr="00FF3BA3">
              <w:rPr>
                <w:rFonts w:asciiTheme="minorHAnsi" w:hAnsiTheme="minorHAnsi" w:cs="Tahoma"/>
                <w:sz w:val="20"/>
                <w:szCs w:val="20"/>
                <w:u w:val="single"/>
              </w:rPr>
              <w:t>Credit &amp; Duration</w:t>
            </w:r>
          </w:p>
        </w:tc>
        <w:tc>
          <w:tcPr>
            <w:tcW w:w="5958" w:type="dxa"/>
          </w:tcPr>
          <w:p w:rsidR="00580564" w:rsidRPr="00FF3BA3" w:rsidRDefault="00580564" w:rsidP="003E6BAB">
            <w:pPr>
              <w:pStyle w:val="NoSpacing"/>
              <w:rPr>
                <w:rFonts w:asciiTheme="minorHAnsi" w:hAnsiTheme="minorHAnsi" w:cs="Tahoma"/>
                <w:sz w:val="20"/>
                <w:szCs w:val="20"/>
                <w:u w:val="single"/>
              </w:rPr>
            </w:pPr>
            <w:r w:rsidRPr="00FF3BA3">
              <w:rPr>
                <w:rFonts w:asciiTheme="minorHAnsi" w:hAnsiTheme="minorHAnsi" w:cs="Tahoma"/>
                <w:sz w:val="20"/>
                <w:szCs w:val="20"/>
                <w:u w:val="single"/>
              </w:rPr>
              <w:t>Credit Equivalency (Must Equal 5 Units or Equivalent)</w:t>
            </w:r>
          </w:p>
        </w:tc>
      </w:tr>
      <w:tr w:rsidR="00580564" w:rsidRPr="00FF3BA3" w:rsidTr="003E6BAB">
        <w:tc>
          <w:tcPr>
            <w:tcW w:w="14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History</w:t>
            </w:r>
          </w:p>
        </w:tc>
        <w:tc>
          <w:tcPr>
            <w:tcW w:w="990"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High</w:t>
            </w:r>
          </w:p>
        </w:tc>
        <w:tc>
          <w:tcPr>
            <w:tcW w:w="2610"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1 (year course)</w:t>
            </w:r>
          </w:p>
        </w:tc>
        <w:tc>
          <w:tcPr>
            <w:tcW w:w="59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1 x 1 = 1</w:t>
            </w:r>
          </w:p>
        </w:tc>
      </w:tr>
      <w:tr w:rsidR="00580564" w:rsidRPr="00FF3BA3" w:rsidTr="003E6BAB">
        <w:tc>
          <w:tcPr>
            <w:tcW w:w="14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Literature</w:t>
            </w:r>
          </w:p>
        </w:tc>
        <w:tc>
          <w:tcPr>
            <w:tcW w:w="990"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CCP</w:t>
            </w:r>
          </w:p>
        </w:tc>
        <w:tc>
          <w:tcPr>
            <w:tcW w:w="2610"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3 semester hours</w:t>
            </w:r>
          </w:p>
        </w:tc>
        <w:tc>
          <w:tcPr>
            <w:tcW w:w="59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1 x 2 = 2</w:t>
            </w:r>
          </w:p>
        </w:tc>
      </w:tr>
      <w:tr w:rsidR="00580564" w:rsidRPr="00FF3BA3" w:rsidTr="003E6BAB">
        <w:tc>
          <w:tcPr>
            <w:tcW w:w="14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Calculus</w:t>
            </w:r>
          </w:p>
        </w:tc>
        <w:tc>
          <w:tcPr>
            <w:tcW w:w="990"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CCP</w:t>
            </w:r>
          </w:p>
        </w:tc>
        <w:tc>
          <w:tcPr>
            <w:tcW w:w="2610"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5 semester hours</w:t>
            </w:r>
          </w:p>
        </w:tc>
        <w:tc>
          <w:tcPr>
            <w:tcW w:w="59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1 x 2 = 2</w:t>
            </w:r>
          </w:p>
        </w:tc>
      </w:tr>
      <w:tr w:rsidR="00580564" w:rsidRPr="00FF3BA3" w:rsidTr="003E6BAB">
        <w:tc>
          <w:tcPr>
            <w:tcW w:w="14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Biology</w:t>
            </w:r>
          </w:p>
        </w:tc>
        <w:tc>
          <w:tcPr>
            <w:tcW w:w="990"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CCP</w:t>
            </w:r>
          </w:p>
        </w:tc>
        <w:tc>
          <w:tcPr>
            <w:tcW w:w="2610"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3 semester hours</w:t>
            </w:r>
          </w:p>
        </w:tc>
        <w:tc>
          <w:tcPr>
            <w:tcW w:w="59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1 x 2 = 2</w:t>
            </w:r>
          </w:p>
        </w:tc>
      </w:tr>
      <w:tr w:rsidR="00580564" w:rsidRPr="00FF3BA3" w:rsidTr="003E6BAB">
        <w:tc>
          <w:tcPr>
            <w:tcW w:w="14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Total Credits</w:t>
            </w:r>
          </w:p>
        </w:tc>
        <w:tc>
          <w:tcPr>
            <w:tcW w:w="990" w:type="dxa"/>
          </w:tcPr>
          <w:p w:rsidR="00580564" w:rsidRPr="00FF3BA3" w:rsidRDefault="00580564" w:rsidP="003E6BAB">
            <w:pPr>
              <w:pStyle w:val="NoSpacing"/>
              <w:rPr>
                <w:rFonts w:asciiTheme="minorHAnsi" w:hAnsiTheme="minorHAnsi" w:cs="Tahoma"/>
                <w:sz w:val="20"/>
                <w:szCs w:val="20"/>
              </w:rPr>
            </w:pPr>
          </w:p>
        </w:tc>
        <w:tc>
          <w:tcPr>
            <w:tcW w:w="2610" w:type="dxa"/>
          </w:tcPr>
          <w:p w:rsidR="00580564" w:rsidRPr="00FF3BA3" w:rsidRDefault="00580564" w:rsidP="003E6BAB">
            <w:pPr>
              <w:pStyle w:val="NoSpacing"/>
              <w:rPr>
                <w:rFonts w:asciiTheme="minorHAnsi" w:hAnsiTheme="minorHAnsi" w:cs="Tahoma"/>
                <w:sz w:val="20"/>
                <w:szCs w:val="20"/>
              </w:rPr>
            </w:pPr>
          </w:p>
        </w:tc>
        <w:tc>
          <w:tcPr>
            <w:tcW w:w="59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7 = eligible for 2</w:t>
            </w:r>
            <w:r w:rsidRPr="00FF3BA3">
              <w:rPr>
                <w:rFonts w:asciiTheme="minorHAnsi" w:hAnsiTheme="minorHAnsi" w:cs="Tahoma"/>
                <w:sz w:val="20"/>
                <w:szCs w:val="20"/>
                <w:vertAlign w:val="superscript"/>
              </w:rPr>
              <w:t>nd</w:t>
            </w:r>
            <w:r w:rsidRPr="00FF3BA3">
              <w:rPr>
                <w:rFonts w:asciiTheme="minorHAnsi" w:hAnsiTheme="minorHAnsi" w:cs="Tahoma"/>
                <w:sz w:val="20"/>
                <w:szCs w:val="20"/>
              </w:rPr>
              <w:t xml:space="preserve"> grading period provided five credits passed.</w:t>
            </w:r>
          </w:p>
        </w:tc>
      </w:tr>
    </w:tbl>
    <w:p w:rsidR="00580564" w:rsidRDefault="00580564" w:rsidP="00580564">
      <w:pPr>
        <w:pStyle w:val="NoSpacing"/>
        <w:rPr>
          <w:rFonts w:asciiTheme="minorHAnsi" w:hAnsiTheme="minorHAnsi" w:cs="Tahoma"/>
          <w:b/>
          <w:sz w:val="20"/>
          <w:szCs w:val="20"/>
        </w:rPr>
      </w:pPr>
    </w:p>
    <w:p w:rsidR="00580564" w:rsidRPr="00FF3BA3" w:rsidRDefault="00580564" w:rsidP="00580564">
      <w:pPr>
        <w:pStyle w:val="NoSpacing"/>
        <w:rPr>
          <w:rFonts w:asciiTheme="minorHAnsi" w:hAnsiTheme="minorHAnsi" w:cs="Tahoma"/>
          <w:b/>
          <w:sz w:val="20"/>
          <w:szCs w:val="20"/>
        </w:rPr>
      </w:pPr>
      <w:r w:rsidRPr="00FF3BA3">
        <w:rPr>
          <w:rFonts w:asciiTheme="minorHAnsi" w:hAnsiTheme="minorHAnsi" w:cs="Tahoma"/>
          <w:b/>
          <w:sz w:val="20"/>
          <w:szCs w:val="20"/>
        </w:rPr>
        <w:t>The factor of 2 is used for post-secondary institutions that are on the semester system.</w:t>
      </w:r>
    </w:p>
    <w:p w:rsidR="00580564" w:rsidRPr="00FF3BA3" w:rsidRDefault="00580564" w:rsidP="00580564">
      <w:pPr>
        <w:pStyle w:val="NoSpacing"/>
        <w:jc w:val="center"/>
        <w:rPr>
          <w:rFonts w:asciiTheme="minorHAnsi" w:hAnsiTheme="minorHAnsi" w:cs="Tahoma"/>
          <w:b/>
          <w:sz w:val="20"/>
          <w:szCs w:val="20"/>
        </w:rPr>
      </w:pPr>
    </w:p>
    <w:p w:rsidR="00580564" w:rsidRPr="00FF3BA3" w:rsidRDefault="00580564" w:rsidP="00580564">
      <w:pPr>
        <w:pStyle w:val="NoSpacing"/>
        <w:jc w:val="center"/>
        <w:rPr>
          <w:rFonts w:asciiTheme="minorHAnsi" w:hAnsiTheme="minorHAnsi" w:cs="Tahoma"/>
          <w:b/>
          <w:sz w:val="20"/>
          <w:szCs w:val="20"/>
        </w:rPr>
      </w:pPr>
      <w:r w:rsidRPr="00FF3BA3">
        <w:rPr>
          <w:rFonts w:asciiTheme="minorHAnsi" w:hAnsiTheme="minorHAnsi" w:cs="Tahoma"/>
          <w:b/>
          <w:sz w:val="20"/>
          <w:szCs w:val="20"/>
        </w:rPr>
        <w:t>Example 2: 4</w:t>
      </w:r>
      <w:r w:rsidRPr="00FF3BA3">
        <w:rPr>
          <w:rFonts w:asciiTheme="minorHAnsi" w:hAnsiTheme="minorHAnsi" w:cs="Tahoma"/>
          <w:b/>
          <w:sz w:val="20"/>
          <w:szCs w:val="20"/>
          <w:vertAlign w:val="superscript"/>
        </w:rPr>
        <w:t>th</w:t>
      </w:r>
      <w:r w:rsidRPr="00FF3BA3">
        <w:rPr>
          <w:rFonts w:asciiTheme="minorHAnsi" w:hAnsiTheme="minorHAnsi" w:cs="Tahoma"/>
          <w:b/>
          <w:sz w:val="20"/>
          <w:szCs w:val="20"/>
        </w:rPr>
        <w:t xml:space="preserve"> Nine-Week Grading Period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
        <w:gridCol w:w="986"/>
        <w:gridCol w:w="2558"/>
        <w:gridCol w:w="5804"/>
      </w:tblGrid>
      <w:tr w:rsidR="00580564" w:rsidRPr="00FF3BA3" w:rsidTr="003E6BAB">
        <w:tc>
          <w:tcPr>
            <w:tcW w:w="1458" w:type="dxa"/>
          </w:tcPr>
          <w:p w:rsidR="00580564" w:rsidRPr="00FF3BA3" w:rsidRDefault="00580564" w:rsidP="003E6BAB">
            <w:pPr>
              <w:pStyle w:val="NoSpacing"/>
              <w:rPr>
                <w:rFonts w:asciiTheme="minorHAnsi" w:hAnsiTheme="minorHAnsi" w:cs="Tahoma"/>
                <w:sz w:val="20"/>
                <w:szCs w:val="20"/>
                <w:u w:val="single"/>
              </w:rPr>
            </w:pPr>
            <w:r w:rsidRPr="00FF3BA3">
              <w:rPr>
                <w:rFonts w:asciiTheme="minorHAnsi" w:hAnsiTheme="minorHAnsi" w:cs="Tahoma"/>
                <w:sz w:val="20"/>
                <w:szCs w:val="20"/>
                <w:u w:val="single"/>
              </w:rPr>
              <w:t>Subject</w:t>
            </w:r>
          </w:p>
        </w:tc>
        <w:tc>
          <w:tcPr>
            <w:tcW w:w="990" w:type="dxa"/>
          </w:tcPr>
          <w:p w:rsidR="00580564" w:rsidRPr="00FF3BA3" w:rsidRDefault="00580564" w:rsidP="003E6BAB">
            <w:pPr>
              <w:pStyle w:val="NoSpacing"/>
              <w:rPr>
                <w:rFonts w:asciiTheme="minorHAnsi" w:hAnsiTheme="minorHAnsi" w:cs="Tahoma"/>
                <w:sz w:val="20"/>
                <w:szCs w:val="20"/>
                <w:u w:val="single"/>
              </w:rPr>
            </w:pPr>
            <w:r w:rsidRPr="00FF3BA3">
              <w:rPr>
                <w:rFonts w:asciiTheme="minorHAnsi" w:hAnsiTheme="minorHAnsi" w:cs="Tahoma"/>
                <w:sz w:val="20"/>
                <w:szCs w:val="20"/>
                <w:u w:val="single"/>
              </w:rPr>
              <w:t>School</w:t>
            </w:r>
          </w:p>
        </w:tc>
        <w:tc>
          <w:tcPr>
            <w:tcW w:w="2610" w:type="dxa"/>
          </w:tcPr>
          <w:p w:rsidR="00580564" w:rsidRPr="00FF3BA3" w:rsidRDefault="00580564" w:rsidP="003E6BAB">
            <w:pPr>
              <w:pStyle w:val="NoSpacing"/>
              <w:rPr>
                <w:rFonts w:asciiTheme="minorHAnsi" w:hAnsiTheme="minorHAnsi" w:cs="Tahoma"/>
                <w:sz w:val="20"/>
                <w:szCs w:val="20"/>
                <w:u w:val="single"/>
              </w:rPr>
            </w:pPr>
            <w:r w:rsidRPr="00FF3BA3">
              <w:rPr>
                <w:rFonts w:asciiTheme="minorHAnsi" w:hAnsiTheme="minorHAnsi" w:cs="Tahoma"/>
                <w:sz w:val="20"/>
                <w:szCs w:val="20"/>
                <w:u w:val="single"/>
              </w:rPr>
              <w:t>Credit &amp; Duration</w:t>
            </w:r>
          </w:p>
        </w:tc>
        <w:tc>
          <w:tcPr>
            <w:tcW w:w="5958" w:type="dxa"/>
          </w:tcPr>
          <w:p w:rsidR="00580564" w:rsidRPr="00FF3BA3" w:rsidRDefault="00580564" w:rsidP="003E6BAB">
            <w:pPr>
              <w:pStyle w:val="NoSpacing"/>
              <w:rPr>
                <w:rFonts w:asciiTheme="minorHAnsi" w:hAnsiTheme="minorHAnsi" w:cs="Tahoma"/>
                <w:sz w:val="20"/>
                <w:szCs w:val="20"/>
                <w:u w:val="single"/>
              </w:rPr>
            </w:pPr>
            <w:r w:rsidRPr="00FF3BA3">
              <w:rPr>
                <w:rFonts w:asciiTheme="minorHAnsi" w:hAnsiTheme="minorHAnsi" w:cs="Tahoma"/>
                <w:sz w:val="20"/>
                <w:szCs w:val="20"/>
                <w:u w:val="single"/>
              </w:rPr>
              <w:t>Credit Equivalency (Must Equal 5 Units or Equivalent)</w:t>
            </w:r>
          </w:p>
        </w:tc>
      </w:tr>
      <w:tr w:rsidR="00580564" w:rsidRPr="00FF3BA3" w:rsidTr="003E6BAB">
        <w:tc>
          <w:tcPr>
            <w:tcW w:w="14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French</w:t>
            </w:r>
          </w:p>
        </w:tc>
        <w:tc>
          <w:tcPr>
            <w:tcW w:w="990"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CCP</w:t>
            </w:r>
          </w:p>
        </w:tc>
        <w:tc>
          <w:tcPr>
            <w:tcW w:w="2610"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5 semester hours</w:t>
            </w:r>
          </w:p>
        </w:tc>
        <w:tc>
          <w:tcPr>
            <w:tcW w:w="59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1 x 2 = 2</w:t>
            </w:r>
          </w:p>
        </w:tc>
      </w:tr>
      <w:tr w:rsidR="00580564" w:rsidRPr="00FF3BA3" w:rsidTr="003E6BAB">
        <w:tc>
          <w:tcPr>
            <w:tcW w:w="14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lastRenderedPageBreak/>
              <w:t>Sociology</w:t>
            </w:r>
          </w:p>
        </w:tc>
        <w:tc>
          <w:tcPr>
            <w:tcW w:w="990"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CCP</w:t>
            </w:r>
          </w:p>
        </w:tc>
        <w:tc>
          <w:tcPr>
            <w:tcW w:w="2610"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3 semester hours</w:t>
            </w:r>
          </w:p>
        </w:tc>
        <w:tc>
          <w:tcPr>
            <w:tcW w:w="59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1 x 2 = 2</w:t>
            </w:r>
          </w:p>
        </w:tc>
      </w:tr>
      <w:tr w:rsidR="00580564" w:rsidRPr="00FF3BA3" w:rsidTr="003E6BAB">
        <w:tc>
          <w:tcPr>
            <w:tcW w:w="14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Computers</w:t>
            </w:r>
          </w:p>
        </w:tc>
        <w:tc>
          <w:tcPr>
            <w:tcW w:w="990"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CCP</w:t>
            </w:r>
          </w:p>
        </w:tc>
        <w:tc>
          <w:tcPr>
            <w:tcW w:w="2610"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2 semester hours</w:t>
            </w:r>
          </w:p>
        </w:tc>
        <w:tc>
          <w:tcPr>
            <w:tcW w:w="59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.67 x 2 = 1.34</w:t>
            </w:r>
          </w:p>
        </w:tc>
      </w:tr>
      <w:tr w:rsidR="00580564" w:rsidRPr="00FF3BA3" w:rsidTr="003E6BAB">
        <w:tc>
          <w:tcPr>
            <w:tcW w:w="14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Geology</w:t>
            </w:r>
          </w:p>
        </w:tc>
        <w:tc>
          <w:tcPr>
            <w:tcW w:w="990"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CCP</w:t>
            </w:r>
          </w:p>
        </w:tc>
        <w:tc>
          <w:tcPr>
            <w:tcW w:w="2610"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3 semester hours</w:t>
            </w:r>
          </w:p>
        </w:tc>
        <w:tc>
          <w:tcPr>
            <w:tcW w:w="5958" w:type="dxa"/>
          </w:tcPr>
          <w:p w:rsidR="00580564" w:rsidRPr="00FF3BA3" w:rsidRDefault="00580564" w:rsidP="003E6BAB">
            <w:pPr>
              <w:pStyle w:val="NoSpacing"/>
              <w:rPr>
                <w:rFonts w:asciiTheme="minorHAnsi" w:hAnsiTheme="minorHAnsi" w:cs="Tahoma"/>
                <w:sz w:val="20"/>
                <w:szCs w:val="20"/>
              </w:rPr>
            </w:pPr>
            <w:r w:rsidRPr="00FF3BA3">
              <w:rPr>
                <w:rFonts w:asciiTheme="minorHAnsi" w:hAnsiTheme="minorHAnsi" w:cs="Tahoma"/>
                <w:sz w:val="20"/>
                <w:szCs w:val="20"/>
              </w:rPr>
              <w:t>1 x 2 = 2</w:t>
            </w:r>
          </w:p>
        </w:tc>
      </w:tr>
      <w:tr w:rsidR="00580564" w:rsidRPr="00FF3BA3" w:rsidTr="003E6BAB">
        <w:tc>
          <w:tcPr>
            <w:tcW w:w="1458" w:type="dxa"/>
          </w:tcPr>
          <w:p w:rsidR="00580564" w:rsidRPr="00FF3BA3" w:rsidRDefault="00580564" w:rsidP="003E6BAB">
            <w:pPr>
              <w:pStyle w:val="NoSpacing"/>
              <w:rPr>
                <w:rFonts w:asciiTheme="minorHAnsi" w:hAnsiTheme="minorHAnsi"/>
                <w:sz w:val="20"/>
                <w:szCs w:val="20"/>
              </w:rPr>
            </w:pPr>
            <w:r w:rsidRPr="00FF3BA3">
              <w:rPr>
                <w:rFonts w:asciiTheme="minorHAnsi" w:hAnsiTheme="minorHAnsi"/>
                <w:sz w:val="20"/>
                <w:szCs w:val="20"/>
              </w:rPr>
              <w:t>Total Credits</w:t>
            </w:r>
          </w:p>
        </w:tc>
        <w:tc>
          <w:tcPr>
            <w:tcW w:w="990" w:type="dxa"/>
          </w:tcPr>
          <w:p w:rsidR="00580564" w:rsidRPr="00FF3BA3" w:rsidRDefault="00580564" w:rsidP="003E6BAB">
            <w:pPr>
              <w:pStyle w:val="NoSpacing"/>
              <w:rPr>
                <w:rFonts w:asciiTheme="minorHAnsi" w:hAnsiTheme="minorHAnsi"/>
                <w:sz w:val="20"/>
                <w:szCs w:val="20"/>
              </w:rPr>
            </w:pPr>
          </w:p>
        </w:tc>
        <w:tc>
          <w:tcPr>
            <w:tcW w:w="2610" w:type="dxa"/>
          </w:tcPr>
          <w:p w:rsidR="00580564" w:rsidRPr="00FF3BA3" w:rsidRDefault="00580564" w:rsidP="003E6BAB">
            <w:pPr>
              <w:pStyle w:val="NoSpacing"/>
              <w:rPr>
                <w:rFonts w:asciiTheme="minorHAnsi" w:hAnsiTheme="minorHAnsi"/>
                <w:sz w:val="20"/>
                <w:szCs w:val="20"/>
              </w:rPr>
            </w:pPr>
          </w:p>
        </w:tc>
        <w:tc>
          <w:tcPr>
            <w:tcW w:w="5958" w:type="dxa"/>
          </w:tcPr>
          <w:p w:rsidR="00580564" w:rsidRPr="00FF3BA3" w:rsidRDefault="00580564" w:rsidP="003E6BAB">
            <w:pPr>
              <w:pStyle w:val="NoSpacing"/>
              <w:rPr>
                <w:rFonts w:asciiTheme="minorHAnsi" w:hAnsiTheme="minorHAnsi"/>
                <w:sz w:val="20"/>
                <w:szCs w:val="20"/>
              </w:rPr>
            </w:pPr>
            <w:r w:rsidRPr="00FF3BA3">
              <w:rPr>
                <w:rFonts w:asciiTheme="minorHAnsi" w:hAnsiTheme="minorHAnsi"/>
                <w:sz w:val="20"/>
                <w:szCs w:val="20"/>
              </w:rPr>
              <w:t>7.34 = eligible for 1</w:t>
            </w:r>
            <w:r w:rsidRPr="00FF3BA3">
              <w:rPr>
                <w:rFonts w:asciiTheme="minorHAnsi" w:hAnsiTheme="minorHAnsi"/>
                <w:sz w:val="20"/>
                <w:szCs w:val="20"/>
                <w:vertAlign w:val="superscript"/>
              </w:rPr>
              <w:t>st</w:t>
            </w:r>
            <w:r w:rsidRPr="00FF3BA3">
              <w:rPr>
                <w:rFonts w:asciiTheme="minorHAnsi" w:hAnsiTheme="minorHAnsi"/>
                <w:sz w:val="20"/>
                <w:szCs w:val="20"/>
              </w:rPr>
              <w:t xml:space="preserve"> grading period of next school year provided five credits passed.</w:t>
            </w:r>
          </w:p>
        </w:tc>
      </w:tr>
    </w:tbl>
    <w:p w:rsidR="00580564" w:rsidRPr="00FF3BA3" w:rsidRDefault="00580564" w:rsidP="00580564">
      <w:pPr>
        <w:pStyle w:val="NoSpacing"/>
        <w:jc w:val="center"/>
        <w:rPr>
          <w:rFonts w:asciiTheme="minorHAnsi" w:hAnsiTheme="minorHAnsi"/>
          <w:b/>
          <w:sz w:val="20"/>
          <w:szCs w:val="20"/>
        </w:rPr>
      </w:pPr>
    </w:p>
    <w:p w:rsidR="00580564" w:rsidRPr="00FF3BA3" w:rsidRDefault="00580564" w:rsidP="00580564">
      <w:pPr>
        <w:pStyle w:val="NoSpacing"/>
        <w:rPr>
          <w:rFonts w:asciiTheme="minorHAnsi" w:hAnsiTheme="minorHAnsi" w:cs="Tahoma"/>
          <w:sz w:val="20"/>
          <w:szCs w:val="20"/>
        </w:rPr>
      </w:pPr>
      <w:r w:rsidRPr="00FF3BA3">
        <w:rPr>
          <w:rFonts w:asciiTheme="minorHAnsi" w:hAnsiTheme="minorHAnsi" w:cs="Tahoma"/>
          <w:b/>
          <w:sz w:val="20"/>
          <w:szCs w:val="20"/>
        </w:rPr>
        <w:t xml:space="preserve">The factor of 2 is used for post-secondary institutions that are on the semester system. </w:t>
      </w:r>
      <w:r w:rsidRPr="00FF3BA3">
        <w:rPr>
          <w:rFonts w:asciiTheme="minorHAnsi" w:hAnsiTheme="minorHAnsi" w:cs="Tahoma"/>
          <w:sz w:val="20"/>
          <w:szCs w:val="20"/>
        </w:rPr>
        <w:t>Note that this student is taking all courses in CCP, which is acceptable.</w:t>
      </w:r>
    </w:p>
    <w:p w:rsidR="00580564" w:rsidRPr="00FF3BA3" w:rsidRDefault="00580564" w:rsidP="00580564">
      <w:pPr>
        <w:pStyle w:val="NoSpacing"/>
        <w:rPr>
          <w:rFonts w:asciiTheme="minorHAnsi" w:hAnsiTheme="minorHAnsi" w:cs="Tahoma"/>
          <w:b/>
          <w:sz w:val="20"/>
          <w:szCs w:val="20"/>
        </w:rPr>
      </w:pPr>
    </w:p>
    <w:p w:rsidR="00580564" w:rsidRPr="00FF3BA3" w:rsidRDefault="00580564" w:rsidP="00580564">
      <w:pPr>
        <w:pStyle w:val="NoSpacing"/>
        <w:rPr>
          <w:rFonts w:asciiTheme="minorHAnsi" w:hAnsiTheme="minorHAnsi" w:cs="Tahoma"/>
          <w:b/>
          <w:sz w:val="20"/>
          <w:szCs w:val="20"/>
        </w:rPr>
      </w:pPr>
      <w:r w:rsidRPr="00FF3BA3">
        <w:rPr>
          <w:rFonts w:asciiTheme="minorHAnsi" w:hAnsiTheme="minorHAnsi" w:cs="Tahoma"/>
          <w:b/>
          <w:sz w:val="20"/>
          <w:szCs w:val="20"/>
        </w:rPr>
        <w:t xml:space="preserve">For information on Credit Flex as it relates to OHSAA eligibility standards, please go to </w:t>
      </w:r>
      <w:hyperlink r:id="rId17" w:history="1">
        <w:r w:rsidRPr="00FF3BA3">
          <w:rPr>
            <w:rStyle w:val="Hyperlink"/>
            <w:rFonts w:asciiTheme="minorHAnsi" w:hAnsiTheme="minorHAnsi" w:cs="Tahoma"/>
            <w:b/>
            <w:sz w:val="20"/>
            <w:szCs w:val="20"/>
          </w:rPr>
          <w:t>www.ohsaa.org/eligibility/default.asp</w:t>
        </w:r>
      </w:hyperlink>
    </w:p>
    <w:p w:rsidR="00580564" w:rsidRPr="00B5399C" w:rsidRDefault="00580564" w:rsidP="00580564">
      <w:pPr>
        <w:pStyle w:val="NoSpacing"/>
        <w:rPr>
          <w:rFonts w:ascii="Tahoma" w:hAnsi="Tahoma" w:cs="Tahoma"/>
          <w:b/>
          <w:sz w:val="20"/>
          <w:szCs w:val="20"/>
        </w:rPr>
      </w:pPr>
    </w:p>
    <w:p w:rsidR="00580564" w:rsidRPr="00682ED5" w:rsidRDefault="00580564" w:rsidP="00580564">
      <w:pPr>
        <w:pStyle w:val="NoSpacing"/>
        <w:rPr>
          <w:rFonts w:ascii="Tahoma" w:hAnsi="Tahoma" w:cs="Tahoma"/>
          <w:b/>
        </w:rPr>
      </w:pPr>
      <w:r w:rsidRPr="00682ED5">
        <w:rPr>
          <w:rFonts w:ascii="Tahoma" w:hAnsi="Tahoma" w:cs="Tahoma"/>
          <w:b/>
        </w:rPr>
        <w:t>Quick Reference for Protecting Student Eligibility</w:t>
      </w:r>
    </w:p>
    <w:p w:rsidR="00580564" w:rsidRPr="00FF3BA3" w:rsidRDefault="00580564" w:rsidP="00580564">
      <w:pPr>
        <w:pStyle w:val="NoSpacing"/>
        <w:numPr>
          <w:ilvl w:val="0"/>
          <w:numId w:val="56"/>
        </w:numPr>
        <w:jc w:val="both"/>
        <w:rPr>
          <w:rFonts w:asciiTheme="minorHAnsi" w:hAnsiTheme="minorHAnsi" w:cs="Tahoma"/>
          <w:b/>
          <w:sz w:val="28"/>
          <w:szCs w:val="28"/>
        </w:rPr>
      </w:pPr>
      <w:r w:rsidRPr="00FF3BA3">
        <w:rPr>
          <w:rFonts w:asciiTheme="minorHAnsi" w:hAnsiTheme="minorHAnsi" w:cs="Tahoma"/>
          <w:b/>
          <w:sz w:val="20"/>
          <w:szCs w:val="20"/>
        </w:rPr>
        <w:t>Parents and students share the responsibility to comply with scholarship standards. Therefore, a student should be advised not to drop a class without first consulting with the athletic administrator to determine whether it will affect athletic eligibility</w:t>
      </w:r>
    </w:p>
    <w:p w:rsidR="00580564" w:rsidRPr="00FF3BA3" w:rsidRDefault="00580564" w:rsidP="00580564">
      <w:pPr>
        <w:pStyle w:val="NoSpacing"/>
        <w:numPr>
          <w:ilvl w:val="0"/>
          <w:numId w:val="56"/>
        </w:numPr>
        <w:jc w:val="both"/>
        <w:rPr>
          <w:rFonts w:asciiTheme="minorHAnsi" w:hAnsiTheme="minorHAnsi" w:cs="Tahoma"/>
          <w:sz w:val="28"/>
          <w:szCs w:val="28"/>
        </w:rPr>
      </w:pPr>
      <w:r w:rsidRPr="00FF3BA3">
        <w:rPr>
          <w:rFonts w:asciiTheme="minorHAnsi" w:hAnsiTheme="minorHAnsi" w:cs="Tahoma"/>
          <w:b/>
          <w:sz w:val="20"/>
          <w:szCs w:val="20"/>
        </w:rPr>
        <w:t xml:space="preserve">Advise any student- athlete who desires to transfer that transferring may affect eligibility. </w:t>
      </w:r>
      <w:r w:rsidRPr="00FF3BA3">
        <w:rPr>
          <w:rFonts w:asciiTheme="minorHAnsi" w:hAnsiTheme="minorHAnsi" w:cs="Tahoma"/>
          <w:sz w:val="20"/>
          <w:szCs w:val="20"/>
        </w:rPr>
        <w:t>At the beginning of the ninth grade year, students may enroll in and attend any member school that accepts him or her. Once eligibility has been established at a member school, a student who transfers will be ineligible for all contests until the first 50 percent of the maximum allowable regular season contests have been competed in any sport in which the student participated during the previous 12 months unless one of the exceptions to the transfer bylaw is met. Should one of your student-athletes plan to transfer, set up a meeting between the student-athlete, his/her parents and your school principal or athletic administrator to review what affect the transfer will have on athletic eligibility.</w:t>
      </w:r>
    </w:p>
    <w:p w:rsidR="00580564" w:rsidRPr="00FF3BA3" w:rsidRDefault="00580564" w:rsidP="00580564">
      <w:pPr>
        <w:pStyle w:val="NoSpacing"/>
        <w:numPr>
          <w:ilvl w:val="0"/>
          <w:numId w:val="56"/>
        </w:numPr>
        <w:jc w:val="both"/>
        <w:rPr>
          <w:rFonts w:asciiTheme="minorHAnsi" w:hAnsiTheme="minorHAnsi" w:cs="Tahoma"/>
          <w:b/>
          <w:sz w:val="28"/>
          <w:szCs w:val="28"/>
        </w:rPr>
      </w:pPr>
      <w:r w:rsidRPr="00FF3BA3">
        <w:rPr>
          <w:rFonts w:asciiTheme="minorHAnsi" w:hAnsiTheme="minorHAnsi" w:cs="Tahoma"/>
          <w:sz w:val="20"/>
          <w:szCs w:val="20"/>
        </w:rPr>
        <w:t>Be knowledgeable of the OHSAA eligibility requirements.</w:t>
      </w:r>
    </w:p>
    <w:p w:rsidR="00580564" w:rsidRPr="00FF3BA3" w:rsidRDefault="00580564" w:rsidP="00580564">
      <w:pPr>
        <w:pStyle w:val="NoSpacing"/>
        <w:numPr>
          <w:ilvl w:val="0"/>
          <w:numId w:val="56"/>
        </w:numPr>
        <w:jc w:val="both"/>
        <w:rPr>
          <w:rFonts w:asciiTheme="minorHAnsi" w:hAnsiTheme="minorHAnsi" w:cs="Tahoma"/>
          <w:b/>
          <w:i/>
          <w:sz w:val="28"/>
          <w:szCs w:val="28"/>
        </w:rPr>
      </w:pPr>
      <w:r w:rsidRPr="00FF3BA3">
        <w:rPr>
          <w:rFonts w:asciiTheme="minorHAnsi" w:hAnsiTheme="minorHAnsi" w:cs="Tahoma"/>
          <w:sz w:val="20"/>
          <w:szCs w:val="20"/>
        </w:rPr>
        <w:t xml:space="preserve">Attempt to identify students who are or may become athletes when reviewing class schedules. </w:t>
      </w:r>
      <w:r w:rsidRPr="00FF3BA3">
        <w:rPr>
          <w:rFonts w:asciiTheme="minorHAnsi" w:hAnsiTheme="minorHAnsi" w:cs="Tahoma"/>
          <w:b/>
          <w:i/>
          <w:sz w:val="20"/>
          <w:szCs w:val="20"/>
        </w:rPr>
        <w:t>Insure that student-athletes are taking enough courses to meet the eligibility requirements so that they may participate the next grading period.</w:t>
      </w:r>
    </w:p>
    <w:p w:rsidR="00580564" w:rsidRPr="00FF3BA3" w:rsidRDefault="00580564" w:rsidP="00580564">
      <w:pPr>
        <w:pStyle w:val="NoSpacing"/>
        <w:numPr>
          <w:ilvl w:val="0"/>
          <w:numId w:val="56"/>
        </w:numPr>
        <w:jc w:val="both"/>
        <w:rPr>
          <w:rFonts w:asciiTheme="minorHAnsi" w:hAnsiTheme="minorHAnsi" w:cs="Tahoma"/>
          <w:b/>
          <w:sz w:val="28"/>
          <w:szCs w:val="28"/>
        </w:rPr>
      </w:pPr>
      <w:r w:rsidRPr="00FF3BA3">
        <w:rPr>
          <w:rFonts w:asciiTheme="minorHAnsi" w:hAnsiTheme="minorHAnsi" w:cs="Tahoma"/>
          <w:b/>
          <w:sz w:val="20"/>
          <w:szCs w:val="20"/>
        </w:rPr>
        <w:t>Work closely with the coaches and athletic director</w:t>
      </w:r>
      <w:r w:rsidRPr="00FF3BA3">
        <w:rPr>
          <w:rFonts w:asciiTheme="minorHAnsi" w:hAnsiTheme="minorHAnsi" w:cs="Tahoma"/>
          <w:sz w:val="20"/>
          <w:szCs w:val="20"/>
        </w:rPr>
        <w:t>.</w:t>
      </w:r>
    </w:p>
    <w:p w:rsidR="00580564" w:rsidRPr="00FF3BA3" w:rsidRDefault="00580564" w:rsidP="00580564">
      <w:pPr>
        <w:pStyle w:val="NoSpacing"/>
        <w:numPr>
          <w:ilvl w:val="0"/>
          <w:numId w:val="56"/>
        </w:numPr>
        <w:jc w:val="both"/>
        <w:rPr>
          <w:rFonts w:asciiTheme="minorHAnsi" w:hAnsiTheme="minorHAnsi" w:cs="Tahoma"/>
          <w:b/>
          <w:sz w:val="28"/>
          <w:szCs w:val="28"/>
        </w:rPr>
      </w:pPr>
      <w:r w:rsidRPr="00FF3BA3">
        <w:rPr>
          <w:rFonts w:asciiTheme="minorHAnsi" w:hAnsiTheme="minorHAnsi" w:cs="Tahoma"/>
          <w:sz w:val="20"/>
          <w:szCs w:val="20"/>
        </w:rPr>
        <w:t>Contact the athletic director or principal on questions pertaining to eligibility and ask them to discuss any unresolved issues with the administrators in the OHSAA office who handle eligibility issues.</w:t>
      </w:r>
    </w:p>
    <w:p w:rsidR="00580564" w:rsidRDefault="00580564" w:rsidP="00580564">
      <w:pPr>
        <w:pStyle w:val="NoSpacing"/>
        <w:jc w:val="both"/>
        <w:rPr>
          <w:rFonts w:asciiTheme="minorHAnsi" w:hAnsiTheme="minorHAnsi" w:cs="Tahoma"/>
          <w:b/>
          <w:sz w:val="20"/>
          <w:szCs w:val="20"/>
        </w:rPr>
      </w:pPr>
      <w:r w:rsidRPr="00FF3BA3">
        <w:rPr>
          <w:rFonts w:asciiTheme="minorHAnsi" w:hAnsiTheme="minorHAnsi" w:cs="Tahoma"/>
          <w:b/>
          <w:sz w:val="20"/>
          <w:szCs w:val="20"/>
        </w:rPr>
        <w:t>NOTE: The OHSAA has no minimum grade point (GPA) requirement, thus issues regarding eligibility when only the GPA is of concern is strictly a local school district matter and not an OHSAA matter.</w:t>
      </w:r>
    </w:p>
    <w:p w:rsidR="00580564" w:rsidRPr="00FF3BA3" w:rsidRDefault="00580564" w:rsidP="00580564">
      <w:pPr>
        <w:pStyle w:val="NoSpacing"/>
        <w:jc w:val="both"/>
        <w:rPr>
          <w:rFonts w:asciiTheme="minorHAnsi" w:hAnsiTheme="minorHAnsi" w:cs="Tahoma"/>
          <w:b/>
          <w:sz w:val="20"/>
          <w:szCs w:val="20"/>
        </w:rPr>
      </w:pPr>
    </w:p>
    <w:p w:rsidR="00580564" w:rsidRPr="00FF3BA3" w:rsidRDefault="00580564" w:rsidP="00580564">
      <w:pPr>
        <w:pStyle w:val="NoSpacing"/>
        <w:jc w:val="both"/>
        <w:rPr>
          <w:rFonts w:asciiTheme="minorHAnsi" w:hAnsiTheme="minorHAnsi" w:cs="Tahoma"/>
          <w:b/>
          <w:sz w:val="20"/>
          <w:szCs w:val="20"/>
        </w:rPr>
      </w:pPr>
      <w:r w:rsidRPr="00FF3BA3">
        <w:rPr>
          <w:rFonts w:asciiTheme="minorHAnsi" w:hAnsiTheme="minorHAnsi" w:cs="Tahoma"/>
          <w:b/>
          <w:sz w:val="20"/>
          <w:szCs w:val="20"/>
        </w:rPr>
        <w:t>**Please note, Reynoldsburg City Schools has a 1.75 GPA requirement. The NCAA has a 2.3 GPA requirement. If you would like further information about NCAA eligibility, please visit their website.</w:t>
      </w:r>
    </w:p>
    <w:p w:rsidR="00580564" w:rsidRPr="00FF3BA3" w:rsidRDefault="00580564" w:rsidP="00580564">
      <w:pPr>
        <w:pStyle w:val="NoSpacing"/>
        <w:jc w:val="both"/>
        <w:rPr>
          <w:rFonts w:asciiTheme="minorHAnsi" w:hAnsiTheme="minorHAnsi" w:cs="Tahoma"/>
          <w:b/>
          <w:sz w:val="20"/>
          <w:szCs w:val="20"/>
        </w:rPr>
      </w:pPr>
      <w:r w:rsidRPr="00FF3BA3">
        <w:rPr>
          <w:rFonts w:asciiTheme="minorHAnsi" w:hAnsiTheme="minorHAnsi" w:cs="Tahoma"/>
          <w:b/>
          <w:sz w:val="20"/>
          <w:szCs w:val="20"/>
        </w:rPr>
        <w:t>For additional information, contact:</w:t>
      </w:r>
    </w:p>
    <w:p w:rsidR="00580564" w:rsidRPr="00B5399C" w:rsidRDefault="00580564" w:rsidP="00580564">
      <w:pPr>
        <w:pStyle w:val="NoSpacing"/>
        <w:jc w:val="center"/>
        <w:rPr>
          <w:rFonts w:ascii="Tahoma" w:hAnsi="Tahoma" w:cs="Tahoma"/>
          <w:b/>
          <w:sz w:val="20"/>
          <w:szCs w:val="20"/>
        </w:rPr>
      </w:pPr>
      <w:r w:rsidRPr="00B5399C">
        <w:rPr>
          <w:rFonts w:ascii="Tahoma" w:hAnsi="Tahoma" w:cs="Tahoma"/>
          <w:b/>
          <w:sz w:val="20"/>
          <w:szCs w:val="20"/>
        </w:rPr>
        <w:t>Ohio High School Athletic Association</w:t>
      </w:r>
    </w:p>
    <w:p w:rsidR="00580564" w:rsidRPr="00B5399C" w:rsidRDefault="00580564" w:rsidP="00580564">
      <w:pPr>
        <w:pStyle w:val="NoSpacing"/>
        <w:jc w:val="center"/>
        <w:rPr>
          <w:rFonts w:ascii="Tahoma" w:hAnsi="Tahoma" w:cs="Tahoma"/>
          <w:sz w:val="20"/>
          <w:szCs w:val="20"/>
        </w:rPr>
      </w:pPr>
      <w:r w:rsidRPr="00B5399C">
        <w:rPr>
          <w:rFonts w:ascii="Tahoma" w:hAnsi="Tahoma" w:cs="Tahoma"/>
          <w:sz w:val="20"/>
          <w:szCs w:val="20"/>
        </w:rPr>
        <w:t>4080 Roselea Place, Columbus, Ohio 43214</w:t>
      </w:r>
    </w:p>
    <w:p w:rsidR="00580564" w:rsidRPr="00B5399C" w:rsidRDefault="00580564" w:rsidP="00580564">
      <w:pPr>
        <w:pStyle w:val="NoSpacing"/>
        <w:jc w:val="center"/>
        <w:rPr>
          <w:rFonts w:ascii="Tahoma" w:hAnsi="Tahoma" w:cs="Tahoma"/>
          <w:sz w:val="20"/>
          <w:szCs w:val="20"/>
        </w:rPr>
      </w:pPr>
      <w:r w:rsidRPr="00B5399C">
        <w:rPr>
          <w:rFonts w:ascii="Tahoma" w:hAnsi="Tahoma" w:cs="Tahoma"/>
          <w:b/>
          <w:sz w:val="20"/>
          <w:szCs w:val="20"/>
        </w:rPr>
        <w:t xml:space="preserve">Office Hours: </w:t>
      </w:r>
      <w:r w:rsidRPr="00B5399C">
        <w:rPr>
          <w:rFonts w:ascii="Tahoma" w:hAnsi="Tahoma" w:cs="Tahoma"/>
          <w:sz w:val="20"/>
          <w:szCs w:val="20"/>
        </w:rPr>
        <w:t>Monday – Friday 7:30 a.m. – 4:30 p.m.</w:t>
      </w:r>
    </w:p>
    <w:p w:rsidR="00580564" w:rsidRPr="00B5399C" w:rsidRDefault="00580564" w:rsidP="00580564">
      <w:pPr>
        <w:pStyle w:val="NoSpacing"/>
        <w:jc w:val="center"/>
        <w:rPr>
          <w:rFonts w:ascii="Tahoma" w:hAnsi="Tahoma" w:cs="Tahoma"/>
          <w:sz w:val="20"/>
          <w:szCs w:val="20"/>
        </w:rPr>
      </w:pPr>
      <w:r w:rsidRPr="00B5399C">
        <w:rPr>
          <w:rFonts w:ascii="Tahoma" w:hAnsi="Tahoma" w:cs="Tahoma"/>
          <w:b/>
          <w:sz w:val="20"/>
          <w:szCs w:val="20"/>
        </w:rPr>
        <w:t xml:space="preserve">Telephone: </w:t>
      </w:r>
      <w:r w:rsidRPr="00B5399C">
        <w:rPr>
          <w:rFonts w:ascii="Tahoma" w:hAnsi="Tahoma" w:cs="Tahoma"/>
          <w:sz w:val="20"/>
          <w:szCs w:val="20"/>
        </w:rPr>
        <w:t>(614) 267-2502</w:t>
      </w:r>
      <w:r w:rsidRPr="00B5399C">
        <w:rPr>
          <w:rFonts w:ascii="Tahoma" w:hAnsi="Tahoma" w:cs="Tahoma"/>
          <w:b/>
          <w:sz w:val="20"/>
          <w:szCs w:val="20"/>
        </w:rPr>
        <w:t xml:space="preserve"> ® Fax: </w:t>
      </w:r>
      <w:r w:rsidRPr="00B5399C">
        <w:rPr>
          <w:rFonts w:ascii="Tahoma" w:hAnsi="Tahoma" w:cs="Tahoma"/>
          <w:sz w:val="20"/>
          <w:szCs w:val="20"/>
        </w:rPr>
        <w:t>(614) 267-1677</w:t>
      </w:r>
      <w:r w:rsidRPr="00B5399C">
        <w:rPr>
          <w:rFonts w:ascii="Tahoma" w:hAnsi="Tahoma" w:cs="Tahoma"/>
          <w:b/>
          <w:sz w:val="20"/>
          <w:szCs w:val="20"/>
        </w:rPr>
        <w:t xml:space="preserve"> ® Website: </w:t>
      </w:r>
      <w:r w:rsidRPr="00B5399C">
        <w:rPr>
          <w:rFonts w:ascii="Tahoma" w:hAnsi="Tahoma" w:cs="Tahoma"/>
          <w:sz w:val="20"/>
          <w:szCs w:val="20"/>
        </w:rPr>
        <w:t>ohsaa.org</w:t>
      </w:r>
    </w:p>
    <w:p w:rsidR="00580564" w:rsidRPr="00B5399C" w:rsidRDefault="00580564" w:rsidP="00580564">
      <w:pPr>
        <w:pStyle w:val="NoSpacing"/>
        <w:jc w:val="center"/>
        <w:rPr>
          <w:rFonts w:ascii="Tahoma" w:hAnsi="Tahoma" w:cs="Tahoma"/>
          <w:b/>
          <w:sz w:val="20"/>
          <w:szCs w:val="20"/>
        </w:rPr>
      </w:pPr>
      <w:r w:rsidRPr="00B5399C">
        <w:rPr>
          <w:rFonts w:ascii="Tahoma" w:hAnsi="Tahoma" w:cs="Tahoma"/>
          <w:b/>
          <w:sz w:val="20"/>
          <w:szCs w:val="20"/>
        </w:rPr>
        <w:t>The complete text of the Bylaws and Regulations is published in the OHSAA Handbook, which is mailed to your school each summer and is posted on the OHSAA website.</w:t>
      </w:r>
    </w:p>
    <w:p w:rsidR="00580564" w:rsidRDefault="00580564" w:rsidP="00580564">
      <w:pPr>
        <w:rPr>
          <w:rFonts w:ascii="Tahoma" w:eastAsia="Times New Roman" w:hAnsi="Tahoma" w:cs="Tahoma"/>
          <w:b/>
          <w:bCs/>
        </w:rPr>
      </w:pPr>
    </w:p>
    <w:p w:rsidR="00580564" w:rsidRDefault="00580564" w:rsidP="00580564">
      <w:pPr>
        <w:rPr>
          <w:rFonts w:ascii="Tahoma" w:eastAsia="Times New Roman" w:hAnsi="Tahoma" w:cs="Tahoma"/>
          <w:b/>
          <w:bCs/>
        </w:rPr>
      </w:pPr>
    </w:p>
    <w:p w:rsidR="00580564" w:rsidRDefault="00580564" w:rsidP="00580564">
      <w:pPr>
        <w:rPr>
          <w:rFonts w:ascii="Tahoma" w:eastAsia="Times New Roman" w:hAnsi="Tahoma" w:cs="Tahoma"/>
          <w:b/>
          <w:bCs/>
        </w:rPr>
      </w:pPr>
    </w:p>
    <w:p w:rsidR="00580564" w:rsidRDefault="00580564" w:rsidP="00580564">
      <w:pPr>
        <w:rPr>
          <w:rFonts w:ascii="Tahoma" w:eastAsia="Times New Roman" w:hAnsi="Tahoma" w:cs="Tahoma"/>
          <w:b/>
          <w:bCs/>
        </w:rPr>
      </w:pPr>
    </w:p>
    <w:p w:rsidR="00580564" w:rsidRDefault="00580564" w:rsidP="00580564">
      <w:pPr>
        <w:rPr>
          <w:rFonts w:ascii="Tahoma" w:eastAsia="Times New Roman" w:hAnsi="Tahoma" w:cs="Tahoma"/>
          <w:b/>
          <w:bCs/>
        </w:rPr>
      </w:pPr>
    </w:p>
    <w:p w:rsidR="00580564" w:rsidRDefault="00580564" w:rsidP="00580564">
      <w:pPr>
        <w:rPr>
          <w:rFonts w:ascii="Tahoma" w:eastAsia="Times New Roman" w:hAnsi="Tahoma" w:cs="Tahoma"/>
          <w:b/>
          <w:bCs/>
        </w:rPr>
      </w:pPr>
    </w:p>
    <w:p w:rsidR="00580564" w:rsidRDefault="00580564" w:rsidP="00580564">
      <w:pPr>
        <w:rPr>
          <w:rFonts w:ascii="Tahoma" w:eastAsia="Times New Roman" w:hAnsi="Tahoma" w:cs="Tahoma"/>
          <w:b/>
          <w:bCs/>
        </w:rPr>
      </w:pPr>
    </w:p>
    <w:p w:rsidR="00580564" w:rsidRDefault="00580564" w:rsidP="00580564">
      <w:pPr>
        <w:rPr>
          <w:rFonts w:ascii="Tahoma" w:eastAsia="Times New Roman" w:hAnsi="Tahoma" w:cs="Tahoma"/>
          <w:b/>
          <w:bCs/>
        </w:rPr>
      </w:pPr>
    </w:p>
    <w:p w:rsidR="00580564" w:rsidRDefault="00580564" w:rsidP="00580564">
      <w:pPr>
        <w:rPr>
          <w:rFonts w:ascii="Tahoma" w:eastAsia="Times New Roman" w:hAnsi="Tahoma" w:cs="Tahoma"/>
          <w:b/>
          <w:bCs/>
        </w:rPr>
      </w:pPr>
    </w:p>
    <w:p w:rsidR="00580564" w:rsidRPr="00111AD6" w:rsidRDefault="00580564" w:rsidP="00580564">
      <w:pPr>
        <w:rPr>
          <w:rFonts w:ascii="Tahoma" w:eastAsia="Times New Roman" w:hAnsi="Tahoma" w:cs="Tahoma"/>
          <w:b/>
          <w:bCs/>
        </w:rPr>
      </w:pPr>
      <w:r w:rsidRPr="00556169">
        <w:rPr>
          <w:rFonts w:ascii="Tahoma" w:eastAsia="Times New Roman" w:hAnsi="Tahoma" w:cs="Tahoma"/>
          <w:b/>
          <w:bCs/>
        </w:rPr>
        <w:lastRenderedPageBreak/>
        <w:t>Graduation Requirements</w:t>
      </w:r>
    </w:p>
    <w:p w:rsidR="00580564" w:rsidRPr="00FF3BA3" w:rsidRDefault="00580564" w:rsidP="00580564">
      <w:pPr>
        <w:rPr>
          <w:rFonts w:ascii="Tahoma" w:eastAsia="Times New Roman" w:hAnsi="Tahoma" w:cs="Tahoma"/>
          <w:b/>
          <w:i/>
          <w:sz w:val="20"/>
        </w:rPr>
      </w:pPr>
      <w:r w:rsidRPr="00FF3BA3">
        <w:rPr>
          <w:rFonts w:ascii="Tahoma" w:eastAsia="Times New Roman" w:hAnsi="Tahoma" w:cs="Tahoma"/>
          <w:b/>
          <w:i/>
          <w:sz w:val="20"/>
        </w:rPr>
        <w:t>Minimum Graduation Requirements (by credits)</w:t>
      </w:r>
    </w:p>
    <w:p w:rsidR="00580564" w:rsidRDefault="00580564" w:rsidP="00580564">
      <w:pPr>
        <w:rPr>
          <w:rFonts w:ascii="Tahoma" w:eastAsia="Times New Roman" w:hAnsi="Tahoma" w:cs="Tahoma"/>
          <w:b/>
        </w:rPr>
      </w:pPr>
    </w:p>
    <w:tbl>
      <w:tblPr>
        <w:tblStyle w:val="TableGrid"/>
        <w:tblW w:w="6805" w:type="dxa"/>
        <w:tblInd w:w="1995" w:type="dxa"/>
        <w:tblLook w:val="04A0" w:firstRow="1" w:lastRow="0" w:firstColumn="1" w:lastColumn="0" w:noHBand="0" w:noVBand="1"/>
      </w:tblPr>
      <w:tblGrid>
        <w:gridCol w:w="2199"/>
        <w:gridCol w:w="4606"/>
      </w:tblGrid>
      <w:tr w:rsidR="00580564" w:rsidRPr="00B65DBE" w:rsidTr="003E6BAB">
        <w:trPr>
          <w:trHeight w:val="422"/>
        </w:trPr>
        <w:tc>
          <w:tcPr>
            <w:tcW w:w="2199" w:type="dxa"/>
            <w:shd w:val="clear" w:color="auto" w:fill="A6A6A6" w:themeFill="background1" w:themeFillShade="A6"/>
          </w:tcPr>
          <w:p w:rsidR="00580564" w:rsidRPr="00B65DBE" w:rsidRDefault="00580564" w:rsidP="003E6BAB">
            <w:pPr>
              <w:jc w:val="center"/>
              <w:rPr>
                <w:rFonts w:ascii="Tahoma" w:hAnsi="Tahoma" w:cs="Tahoma"/>
                <w:b/>
                <w:color w:val="FFFFFF" w:themeColor="background1"/>
                <w:sz w:val="20"/>
                <w:szCs w:val="20"/>
              </w:rPr>
            </w:pPr>
          </w:p>
        </w:tc>
        <w:tc>
          <w:tcPr>
            <w:tcW w:w="4606" w:type="dxa"/>
            <w:shd w:val="clear" w:color="auto" w:fill="A6A6A6" w:themeFill="background1" w:themeFillShade="A6"/>
          </w:tcPr>
          <w:p w:rsidR="00580564" w:rsidRPr="00B65DBE" w:rsidRDefault="00580564" w:rsidP="003E6BAB">
            <w:pPr>
              <w:jc w:val="center"/>
              <w:rPr>
                <w:rFonts w:ascii="Tahoma" w:hAnsi="Tahoma" w:cs="Tahoma"/>
                <w:b/>
                <w:color w:val="FFFFFF" w:themeColor="background1"/>
                <w:sz w:val="20"/>
                <w:szCs w:val="20"/>
              </w:rPr>
            </w:pPr>
            <w:r w:rsidRPr="009E2279">
              <w:rPr>
                <w:rFonts w:ascii="Tahoma" w:hAnsi="Tahoma" w:cs="Tahoma"/>
                <w:b/>
                <w:color w:val="FFFFFF" w:themeColor="background1"/>
                <w:sz w:val="28"/>
                <w:szCs w:val="20"/>
              </w:rPr>
              <w:t>Class of</w:t>
            </w:r>
            <w:r>
              <w:rPr>
                <w:rFonts w:ascii="Tahoma" w:hAnsi="Tahoma" w:cs="Tahoma"/>
                <w:b/>
                <w:color w:val="FFFFFF" w:themeColor="background1"/>
                <w:sz w:val="28"/>
                <w:szCs w:val="20"/>
              </w:rPr>
              <w:t xml:space="preserve"> </w:t>
            </w:r>
            <w:r w:rsidRPr="009E2279">
              <w:rPr>
                <w:rFonts w:ascii="Tahoma" w:hAnsi="Tahoma" w:cs="Tahoma"/>
                <w:b/>
                <w:color w:val="FFFFFF" w:themeColor="background1"/>
                <w:sz w:val="28"/>
                <w:szCs w:val="20"/>
              </w:rPr>
              <w:t>2017</w:t>
            </w:r>
          </w:p>
        </w:tc>
      </w:tr>
      <w:tr w:rsidR="00580564" w:rsidRPr="00B65DBE" w:rsidTr="003E6BAB">
        <w:trPr>
          <w:trHeight w:val="287"/>
        </w:trPr>
        <w:tc>
          <w:tcPr>
            <w:tcW w:w="2199" w:type="dxa"/>
          </w:tcPr>
          <w:p w:rsidR="00580564" w:rsidRPr="00B65DBE" w:rsidRDefault="00580564" w:rsidP="003E6BAB">
            <w:pPr>
              <w:rPr>
                <w:rFonts w:ascii="Tahoma" w:hAnsi="Tahoma" w:cs="Tahoma"/>
                <w:b/>
                <w:sz w:val="20"/>
                <w:szCs w:val="20"/>
              </w:rPr>
            </w:pPr>
            <w:r w:rsidRPr="00B65DBE">
              <w:rPr>
                <w:rFonts w:ascii="Tahoma" w:hAnsi="Tahoma" w:cs="Tahoma"/>
                <w:b/>
                <w:sz w:val="20"/>
                <w:szCs w:val="20"/>
              </w:rPr>
              <w:t>English</w:t>
            </w:r>
          </w:p>
        </w:tc>
        <w:tc>
          <w:tcPr>
            <w:tcW w:w="4606" w:type="dxa"/>
          </w:tcPr>
          <w:p w:rsidR="00580564" w:rsidRPr="00B65DBE" w:rsidRDefault="00580564" w:rsidP="003E6BAB">
            <w:pPr>
              <w:rPr>
                <w:rFonts w:ascii="Tahoma" w:hAnsi="Tahoma" w:cs="Tahoma"/>
                <w:sz w:val="20"/>
                <w:szCs w:val="20"/>
              </w:rPr>
            </w:pPr>
            <w:r w:rsidRPr="00B65DBE">
              <w:rPr>
                <w:rFonts w:ascii="Tahoma" w:hAnsi="Tahoma" w:cs="Tahoma"/>
                <w:sz w:val="20"/>
                <w:szCs w:val="20"/>
              </w:rPr>
              <w:t>4 credits</w:t>
            </w:r>
          </w:p>
        </w:tc>
      </w:tr>
      <w:tr w:rsidR="00580564" w:rsidRPr="00B65DBE" w:rsidTr="003E6BAB">
        <w:trPr>
          <w:trHeight w:val="1448"/>
        </w:trPr>
        <w:tc>
          <w:tcPr>
            <w:tcW w:w="2199" w:type="dxa"/>
          </w:tcPr>
          <w:p w:rsidR="00580564" w:rsidRPr="00B65DBE" w:rsidRDefault="00580564" w:rsidP="003E6BAB">
            <w:pPr>
              <w:rPr>
                <w:rFonts w:ascii="Tahoma" w:hAnsi="Tahoma" w:cs="Tahoma"/>
                <w:b/>
                <w:sz w:val="20"/>
                <w:szCs w:val="20"/>
              </w:rPr>
            </w:pPr>
            <w:r w:rsidRPr="00B65DBE">
              <w:rPr>
                <w:rFonts w:ascii="Tahoma" w:hAnsi="Tahoma" w:cs="Tahoma"/>
                <w:b/>
                <w:sz w:val="20"/>
                <w:szCs w:val="20"/>
              </w:rPr>
              <w:t>Social Studies</w:t>
            </w:r>
          </w:p>
        </w:tc>
        <w:tc>
          <w:tcPr>
            <w:tcW w:w="4606" w:type="dxa"/>
          </w:tcPr>
          <w:p w:rsidR="00580564" w:rsidRPr="00B65DBE" w:rsidRDefault="00580564" w:rsidP="003E6BAB">
            <w:pPr>
              <w:rPr>
                <w:rFonts w:ascii="Tahoma" w:hAnsi="Tahoma" w:cs="Tahoma"/>
                <w:sz w:val="20"/>
                <w:szCs w:val="20"/>
              </w:rPr>
            </w:pPr>
            <w:r>
              <w:rPr>
                <w:rFonts w:ascii="Tahoma" w:hAnsi="Tahoma" w:cs="Tahoma"/>
                <w:sz w:val="20"/>
                <w:szCs w:val="20"/>
              </w:rPr>
              <w:t>3</w:t>
            </w:r>
            <w:r w:rsidRPr="00B65DBE">
              <w:rPr>
                <w:rFonts w:ascii="Tahoma" w:hAnsi="Tahoma" w:cs="Tahoma"/>
                <w:sz w:val="20"/>
                <w:szCs w:val="20"/>
              </w:rPr>
              <w:t xml:space="preserve"> credits</w:t>
            </w:r>
          </w:p>
          <w:p w:rsidR="00580564" w:rsidRPr="00B65DBE" w:rsidRDefault="00580564" w:rsidP="003E6BAB">
            <w:pPr>
              <w:rPr>
                <w:rFonts w:ascii="Tahoma" w:hAnsi="Tahoma" w:cs="Tahoma"/>
                <w:sz w:val="20"/>
                <w:szCs w:val="20"/>
              </w:rPr>
            </w:pPr>
            <w:r w:rsidRPr="00B65DBE">
              <w:rPr>
                <w:rFonts w:ascii="Tahoma" w:hAnsi="Tahoma" w:cs="Tahoma"/>
                <w:sz w:val="20"/>
                <w:szCs w:val="20"/>
              </w:rPr>
              <w:t>(Must include one credit of American History, one credit of World History, one credit of Government. Students must receive instruction in Financial Literacy which will be integrated into one or more social studies)</w:t>
            </w:r>
          </w:p>
        </w:tc>
      </w:tr>
      <w:tr w:rsidR="00580564" w:rsidRPr="00B65DBE" w:rsidTr="003E6BAB">
        <w:trPr>
          <w:trHeight w:val="782"/>
        </w:trPr>
        <w:tc>
          <w:tcPr>
            <w:tcW w:w="2199" w:type="dxa"/>
          </w:tcPr>
          <w:p w:rsidR="00580564" w:rsidRPr="00B65DBE" w:rsidRDefault="00580564" w:rsidP="003E6BAB">
            <w:pPr>
              <w:rPr>
                <w:rFonts w:ascii="Tahoma" w:hAnsi="Tahoma" w:cs="Tahoma"/>
                <w:b/>
                <w:sz w:val="20"/>
                <w:szCs w:val="20"/>
              </w:rPr>
            </w:pPr>
            <w:r w:rsidRPr="00B65DBE">
              <w:rPr>
                <w:rFonts w:ascii="Tahoma" w:hAnsi="Tahoma" w:cs="Tahoma"/>
                <w:b/>
                <w:sz w:val="20"/>
                <w:szCs w:val="20"/>
              </w:rPr>
              <w:t>Science</w:t>
            </w:r>
          </w:p>
        </w:tc>
        <w:tc>
          <w:tcPr>
            <w:tcW w:w="4606" w:type="dxa"/>
          </w:tcPr>
          <w:p w:rsidR="00580564" w:rsidRPr="00B65DBE" w:rsidRDefault="00580564" w:rsidP="003E6BAB">
            <w:pPr>
              <w:rPr>
                <w:rFonts w:ascii="Tahoma" w:hAnsi="Tahoma" w:cs="Tahoma"/>
                <w:sz w:val="20"/>
                <w:szCs w:val="20"/>
              </w:rPr>
            </w:pPr>
            <w:r>
              <w:rPr>
                <w:rFonts w:ascii="Tahoma" w:hAnsi="Tahoma" w:cs="Tahoma"/>
                <w:sz w:val="20"/>
                <w:szCs w:val="20"/>
              </w:rPr>
              <w:t>3</w:t>
            </w:r>
            <w:r w:rsidRPr="00B65DBE">
              <w:rPr>
                <w:rFonts w:ascii="Tahoma" w:hAnsi="Tahoma" w:cs="Tahoma"/>
                <w:sz w:val="20"/>
                <w:szCs w:val="20"/>
              </w:rPr>
              <w:t xml:space="preserve"> credits</w:t>
            </w:r>
          </w:p>
          <w:p w:rsidR="00580564" w:rsidRPr="00B65DBE" w:rsidRDefault="00580564" w:rsidP="003E6BAB">
            <w:pPr>
              <w:rPr>
                <w:rFonts w:ascii="Tahoma" w:hAnsi="Tahoma" w:cs="Tahoma"/>
                <w:sz w:val="20"/>
                <w:szCs w:val="20"/>
              </w:rPr>
            </w:pPr>
            <w:r w:rsidRPr="00B65DBE">
              <w:rPr>
                <w:rFonts w:ascii="Tahoma" w:hAnsi="Tahoma" w:cs="Tahoma"/>
                <w:sz w:val="20"/>
                <w:szCs w:val="20"/>
              </w:rPr>
              <w:t>(Must include one credit of Physical Science and one credit of Biology)</w:t>
            </w:r>
          </w:p>
        </w:tc>
      </w:tr>
      <w:tr w:rsidR="00580564" w:rsidRPr="00B65DBE" w:rsidTr="003E6BAB">
        <w:trPr>
          <w:trHeight w:val="530"/>
        </w:trPr>
        <w:tc>
          <w:tcPr>
            <w:tcW w:w="2199" w:type="dxa"/>
          </w:tcPr>
          <w:p w:rsidR="00580564" w:rsidRPr="00B65DBE" w:rsidRDefault="00580564" w:rsidP="003E6BAB">
            <w:pPr>
              <w:rPr>
                <w:rFonts w:ascii="Tahoma" w:hAnsi="Tahoma" w:cs="Tahoma"/>
                <w:b/>
                <w:sz w:val="20"/>
                <w:szCs w:val="20"/>
              </w:rPr>
            </w:pPr>
            <w:r w:rsidRPr="00B65DBE">
              <w:rPr>
                <w:rFonts w:ascii="Tahoma" w:hAnsi="Tahoma" w:cs="Tahoma"/>
                <w:b/>
                <w:sz w:val="20"/>
                <w:szCs w:val="20"/>
              </w:rPr>
              <w:t>Mathematics</w:t>
            </w:r>
          </w:p>
        </w:tc>
        <w:tc>
          <w:tcPr>
            <w:tcW w:w="4606" w:type="dxa"/>
          </w:tcPr>
          <w:p w:rsidR="00580564" w:rsidRPr="00B65DBE" w:rsidRDefault="00580564" w:rsidP="003E6BAB">
            <w:pPr>
              <w:rPr>
                <w:rFonts w:ascii="Tahoma" w:hAnsi="Tahoma" w:cs="Tahoma"/>
                <w:sz w:val="20"/>
                <w:szCs w:val="20"/>
              </w:rPr>
            </w:pPr>
            <w:r w:rsidRPr="00B65DBE">
              <w:rPr>
                <w:rFonts w:ascii="Tahoma" w:hAnsi="Tahoma" w:cs="Tahoma"/>
                <w:sz w:val="20"/>
                <w:szCs w:val="20"/>
              </w:rPr>
              <w:t xml:space="preserve">4 credits </w:t>
            </w:r>
          </w:p>
          <w:p w:rsidR="00580564" w:rsidRPr="00B65DBE" w:rsidRDefault="00580564" w:rsidP="003E6BAB">
            <w:pPr>
              <w:rPr>
                <w:rFonts w:ascii="Tahoma" w:hAnsi="Tahoma" w:cs="Tahoma"/>
                <w:sz w:val="20"/>
                <w:szCs w:val="20"/>
              </w:rPr>
            </w:pPr>
            <w:r w:rsidRPr="00B65DBE">
              <w:rPr>
                <w:rFonts w:ascii="Tahoma" w:hAnsi="Tahoma" w:cs="Tahoma"/>
                <w:sz w:val="20"/>
                <w:szCs w:val="20"/>
              </w:rPr>
              <w:t>(Must include one credit of Algebra 2)</w:t>
            </w:r>
          </w:p>
        </w:tc>
      </w:tr>
      <w:tr w:rsidR="00580564" w:rsidRPr="00B65DBE" w:rsidTr="003E6BAB">
        <w:trPr>
          <w:trHeight w:val="782"/>
        </w:trPr>
        <w:tc>
          <w:tcPr>
            <w:tcW w:w="2199" w:type="dxa"/>
          </w:tcPr>
          <w:p w:rsidR="00580564" w:rsidRPr="00B65DBE" w:rsidRDefault="00580564" w:rsidP="003E6BAB">
            <w:pPr>
              <w:rPr>
                <w:rFonts w:ascii="Tahoma" w:hAnsi="Tahoma" w:cs="Tahoma"/>
                <w:b/>
                <w:sz w:val="20"/>
                <w:szCs w:val="20"/>
              </w:rPr>
            </w:pPr>
            <w:r w:rsidRPr="00B65DBE">
              <w:rPr>
                <w:rFonts w:ascii="Tahoma" w:hAnsi="Tahoma" w:cs="Tahoma"/>
                <w:b/>
                <w:sz w:val="20"/>
                <w:szCs w:val="20"/>
              </w:rPr>
              <w:t>Health &amp; PE</w:t>
            </w:r>
          </w:p>
        </w:tc>
        <w:tc>
          <w:tcPr>
            <w:tcW w:w="4606" w:type="dxa"/>
          </w:tcPr>
          <w:p w:rsidR="00580564" w:rsidRPr="00B65DBE" w:rsidRDefault="00580564" w:rsidP="003E6BAB">
            <w:pPr>
              <w:rPr>
                <w:rFonts w:ascii="Tahoma" w:hAnsi="Tahoma" w:cs="Tahoma"/>
                <w:sz w:val="20"/>
                <w:szCs w:val="20"/>
              </w:rPr>
            </w:pPr>
            <w:r w:rsidRPr="00B65DBE">
              <w:rPr>
                <w:rFonts w:ascii="Tahoma" w:hAnsi="Tahoma" w:cs="Tahoma"/>
                <w:sz w:val="20"/>
                <w:szCs w:val="20"/>
              </w:rPr>
              <w:t>1 credit total</w:t>
            </w:r>
          </w:p>
          <w:p w:rsidR="00580564" w:rsidRPr="00B65DBE" w:rsidRDefault="00580564" w:rsidP="003E6BAB">
            <w:pPr>
              <w:rPr>
                <w:rFonts w:ascii="Tahoma" w:hAnsi="Tahoma" w:cs="Tahoma"/>
                <w:sz w:val="20"/>
                <w:szCs w:val="20"/>
              </w:rPr>
            </w:pPr>
            <w:r w:rsidRPr="00B65DBE">
              <w:rPr>
                <w:rFonts w:ascii="Tahoma" w:hAnsi="Tahoma" w:cs="Tahoma"/>
                <w:sz w:val="20"/>
                <w:szCs w:val="20"/>
              </w:rPr>
              <w:t>(.5 credit of Health, .5 credit of PE or completion of a PE Waiver)</w:t>
            </w:r>
          </w:p>
        </w:tc>
      </w:tr>
      <w:tr w:rsidR="00580564" w:rsidRPr="00B65DBE" w:rsidTr="003E6BAB">
        <w:trPr>
          <w:trHeight w:val="719"/>
        </w:trPr>
        <w:tc>
          <w:tcPr>
            <w:tcW w:w="2199" w:type="dxa"/>
          </w:tcPr>
          <w:p w:rsidR="00580564" w:rsidRPr="00B65DBE" w:rsidRDefault="00580564" w:rsidP="003E6BAB">
            <w:pPr>
              <w:rPr>
                <w:rFonts w:ascii="Tahoma" w:hAnsi="Tahoma" w:cs="Tahoma"/>
                <w:b/>
                <w:sz w:val="20"/>
                <w:szCs w:val="20"/>
              </w:rPr>
            </w:pPr>
            <w:r w:rsidRPr="00B65DBE">
              <w:rPr>
                <w:rFonts w:ascii="Tahoma" w:hAnsi="Tahoma" w:cs="Tahoma"/>
                <w:b/>
                <w:sz w:val="20"/>
                <w:szCs w:val="20"/>
              </w:rPr>
              <w:t>Electives</w:t>
            </w:r>
          </w:p>
        </w:tc>
        <w:tc>
          <w:tcPr>
            <w:tcW w:w="4606" w:type="dxa"/>
          </w:tcPr>
          <w:p w:rsidR="00580564" w:rsidRPr="00B65DBE" w:rsidRDefault="00580564" w:rsidP="003E6BAB">
            <w:pPr>
              <w:rPr>
                <w:rFonts w:ascii="Tahoma" w:hAnsi="Tahoma" w:cs="Tahoma"/>
                <w:sz w:val="20"/>
                <w:szCs w:val="20"/>
              </w:rPr>
            </w:pPr>
            <w:r>
              <w:rPr>
                <w:rFonts w:ascii="Tahoma" w:hAnsi="Tahoma" w:cs="Tahoma"/>
                <w:sz w:val="20"/>
                <w:szCs w:val="20"/>
              </w:rPr>
              <w:t>5</w:t>
            </w:r>
            <w:r w:rsidRPr="00B65DBE">
              <w:rPr>
                <w:rFonts w:ascii="Tahoma" w:hAnsi="Tahoma" w:cs="Tahoma"/>
                <w:sz w:val="20"/>
                <w:szCs w:val="20"/>
              </w:rPr>
              <w:t xml:space="preserve"> credits</w:t>
            </w:r>
          </w:p>
          <w:p w:rsidR="00580564" w:rsidRPr="00B65DBE" w:rsidRDefault="00580564" w:rsidP="003E6BAB">
            <w:pPr>
              <w:rPr>
                <w:rFonts w:ascii="Tahoma" w:hAnsi="Tahoma" w:cs="Tahoma"/>
                <w:sz w:val="20"/>
                <w:szCs w:val="20"/>
              </w:rPr>
            </w:pPr>
            <w:r>
              <w:rPr>
                <w:rFonts w:ascii="Tahoma" w:hAnsi="Tahoma" w:cs="Tahoma"/>
                <w:sz w:val="20"/>
                <w:szCs w:val="20"/>
              </w:rPr>
              <w:t>(S</w:t>
            </w:r>
            <w:r w:rsidRPr="00B65DBE">
              <w:rPr>
                <w:rFonts w:ascii="Tahoma" w:hAnsi="Tahoma" w:cs="Tahoma"/>
                <w:sz w:val="20"/>
                <w:szCs w:val="20"/>
              </w:rPr>
              <w:t>tudents are strongly suggested to take at least 2 years of a foreign language)</w:t>
            </w:r>
          </w:p>
        </w:tc>
      </w:tr>
      <w:tr w:rsidR="00580564" w:rsidRPr="00B65DBE" w:rsidTr="003E6BAB">
        <w:trPr>
          <w:trHeight w:val="350"/>
        </w:trPr>
        <w:tc>
          <w:tcPr>
            <w:tcW w:w="2199" w:type="dxa"/>
          </w:tcPr>
          <w:p w:rsidR="00580564" w:rsidRPr="00B65DBE" w:rsidRDefault="00580564" w:rsidP="003E6BAB">
            <w:pPr>
              <w:rPr>
                <w:rFonts w:ascii="Tahoma" w:hAnsi="Tahoma" w:cs="Tahoma"/>
                <w:b/>
                <w:sz w:val="20"/>
                <w:szCs w:val="20"/>
              </w:rPr>
            </w:pPr>
            <w:r w:rsidRPr="00B65DBE">
              <w:rPr>
                <w:rFonts w:ascii="Tahoma" w:hAnsi="Tahoma" w:cs="Tahoma"/>
                <w:b/>
                <w:sz w:val="20"/>
                <w:szCs w:val="20"/>
              </w:rPr>
              <w:t>TOTAL</w:t>
            </w:r>
          </w:p>
        </w:tc>
        <w:tc>
          <w:tcPr>
            <w:tcW w:w="4606" w:type="dxa"/>
          </w:tcPr>
          <w:p w:rsidR="00580564" w:rsidRPr="00B65DBE" w:rsidRDefault="00580564" w:rsidP="003E6BAB">
            <w:pPr>
              <w:rPr>
                <w:rFonts w:ascii="Tahoma" w:hAnsi="Tahoma" w:cs="Tahoma"/>
                <w:sz w:val="20"/>
                <w:szCs w:val="20"/>
              </w:rPr>
            </w:pPr>
            <w:r w:rsidRPr="00B65DBE">
              <w:rPr>
                <w:rFonts w:ascii="Tahoma" w:hAnsi="Tahoma" w:cs="Tahoma"/>
                <w:sz w:val="20"/>
                <w:szCs w:val="20"/>
              </w:rPr>
              <w:t>Minimum of 2</w:t>
            </w:r>
            <w:r>
              <w:rPr>
                <w:rFonts w:ascii="Tahoma" w:hAnsi="Tahoma" w:cs="Tahoma"/>
                <w:sz w:val="20"/>
                <w:szCs w:val="20"/>
              </w:rPr>
              <w:t>0</w:t>
            </w:r>
            <w:r w:rsidRPr="00B65DBE">
              <w:rPr>
                <w:rFonts w:ascii="Tahoma" w:hAnsi="Tahoma" w:cs="Tahoma"/>
                <w:sz w:val="20"/>
                <w:szCs w:val="20"/>
              </w:rPr>
              <w:t xml:space="preserve"> credits</w:t>
            </w:r>
          </w:p>
        </w:tc>
      </w:tr>
    </w:tbl>
    <w:p w:rsidR="00580564" w:rsidRPr="00556169" w:rsidRDefault="00580564" w:rsidP="00580564">
      <w:pPr>
        <w:rPr>
          <w:rFonts w:ascii="Tahoma" w:eastAsia="Times New Roman" w:hAnsi="Tahoma" w:cs="Tahoma"/>
          <w:b/>
        </w:rPr>
      </w:pPr>
    </w:p>
    <w:p w:rsidR="00580564" w:rsidRDefault="00580564" w:rsidP="00580564">
      <w:pPr>
        <w:rPr>
          <w:rFonts w:eastAsia="Times New Roman" w:cs="Tahoma"/>
          <w:sz w:val="20"/>
          <w:szCs w:val="20"/>
        </w:rPr>
      </w:pPr>
    </w:p>
    <w:p w:rsidR="00580564" w:rsidRDefault="00580564" w:rsidP="00580564">
      <w:pPr>
        <w:rPr>
          <w:rFonts w:eastAsia="Times New Roman" w:cs="Tahoma"/>
          <w:sz w:val="20"/>
          <w:szCs w:val="20"/>
        </w:rPr>
      </w:pPr>
    </w:p>
    <w:p w:rsidR="00580564" w:rsidRPr="009E2279" w:rsidRDefault="00580564" w:rsidP="00580564">
      <w:pPr>
        <w:pStyle w:val="Heading2"/>
        <w:jc w:val="center"/>
        <w:rPr>
          <w:sz w:val="28"/>
        </w:rPr>
      </w:pPr>
      <w:r>
        <w:rPr>
          <w:sz w:val="28"/>
        </w:rPr>
        <w:t>CLASS OF</w:t>
      </w:r>
      <w:r w:rsidRPr="009E2279">
        <w:rPr>
          <w:sz w:val="28"/>
        </w:rPr>
        <w:t xml:space="preserve"> 2018 AND BEYOND</w:t>
      </w:r>
    </w:p>
    <w:tbl>
      <w:tblPr>
        <w:tblW w:w="3084"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019"/>
        <w:gridCol w:w="1633"/>
      </w:tblGrid>
      <w:tr w:rsidR="00580564" w:rsidTr="003E6BAB">
        <w:trPr>
          <w:tblCellSpacing w:w="7" w:type="dxa"/>
          <w:jc w:val="center"/>
        </w:trPr>
        <w:tc>
          <w:tcPr>
            <w:tcW w:w="4074" w:type="pct"/>
            <w:tcBorders>
              <w:top w:val="outset" w:sz="6" w:space="0" w:color="auto"/>
              <w:left w:val="outset" w:sz="6" w:space="0" w:color="auto"/>
              <w:bottom w:val="outset" w:sz="6" w:space="0" w:color="auto"/>
              <w:right w:val="outset" w:sz="6" w:space="0" w:color="auto"/>
            </w:tcBorders>
            <w:shd w:val="clear" w:color="auto" w:fill="EFF7FC"/>
            <w:vAlign w:val="center"/>
            <w:hideMark/>
          </w:tcPr>
          <w:p w:rsidR="00580564" w:rsidRPr="009E2279" w:rsidRDefault="00580564" w:rsidP="003E6BAB">
            <w:pPr>
              <w:jc w:val="center"/>
              <w:rPr>
                <w:sz w:val="20"/>
              </w:rPr>
            </w:pPr>
            <w:r w:rsidRPr="009E2279">
              <w:rPr>
                <w:rStyle w:val="Strong"/>
                <w:sz w:val="20"/>
              </w:rPr>
              <w:t>Ohio requires students to take and complete a minimum of 20 required credits.</w:t>
            </w:r>
          </w:p>
        </w:tc>
        <w:tc>
          <w:tcPr>
            <w:tcW w:w="896" w:type="pct"/>
            <w:tcBorders>
              <w:top w:val="outset" w:sz="6" w:space="0" w:color="auto"/>
              <w:left w:val="outset" w:sz="6" w:space="0" w:color="auto"/>
              <w:bottom w:val="outset" w:sz="6" w:space="0" w:color="auto"/>
              <w:right w:val="outset" w:sz="6" w:space="0" w:color="auto"/>
            </w:tcBorders>
            <w:shd w:val="clear" w:color="auto" w:fill="EFF7FC"/>
            <w:vAlign w:val="center"/>
            <w:hideMark/>
          </w:tcPr>
          <w:p w:rsidR="00580564" w:rsidRPr="009E2279" w:rsidRDefault="00580564" w:rsidP="003E6BAB">
            <w:pPr>
              <w:jc w:val="center"/>
              <w:rPr>
                <w:sz w:val="20"/>
              </w:rPr>
            </w:pPr>
            <w:r w:rsidRPr="009E2279">
              <w:rPr>
                <w:rStyle w:val="Strong"/>
                <w:sz w:val="20"/>
              </w:rPr>
              <w:t>State Minimum</w:t>
            </w:r>
          </w:p>
        </w:tc>
      </w:tr>
      <w:tr w:rsidR="00580564" w:rsidTr="003E6BAB">
        <w:trPr>
          <w:tblCellSpacing w:w="7" w:type="dxa"/>
          <w:jc w:val="center"/>
        </w:trPr>
        <w:tc>
          <w:tcPr>
            <w:tcW w:w="4074" w:type="pct"/>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rPr>
                <w:b/>
                <w:sz w:val="20"/>
              </w:rPr>
            </w:pPr>
            <w:r w:rsidRPr="009E2279">
              <w:rPr>
                <w:b/>
                <w:sz w:val="20"/>
              </w:rPr>
              <w:t>English language arts</w:t>
            </w:r>
          </w:p>
        </w:tc>
        <w:tc>
          <w:tcPr>
            <w:tcW w:w="896" w:type="pct"/>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jc w:val="center"/>
              <w:rPr>
                <w:b/>
                <w:sz w:val="20"/>
              </w:rPr>
            </w:pPr>
            <w:r w:rsidRPr="009E2279">
              <w:rPr>
                <w:b/>
                <w:sz w:val="20"/>
              </w:rPr>
              <w:t>4 units</w:t>
            </w:r>
          </w:p>
        </w:tc>
      </w:tr>
      <w:tr w:rsidR="00580564" w:rsidTr="003E6BAB">
        <w:trPr>
          <w:tblCellSpacing w:w="7" w:type="dxa"/>
          <w:jc w:val="center"/>
        </w:trPr>
        <w:tc>
          <w:tcPr>
            <w:tcW w:w="4074" w:type="pct"/>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rPr>
                <w:b/>
                <w:sz w:val="20"/>
              </w:rPr>
            </w:pPr>
            <w:r w:rsidRPr="009E2279">
              <w:rPr>
                <w:b/>
                <w:sz w:val="20"/>
              </w:rPr>
              <w:t>Health</w:t>
            </w:r>
          </w:p>
        </w:tc>
        <w:tc>
          <w:tcPr>
            <w:tcW w:w="896" w:type="pct"/>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jc w:val="center"/>
              <w:rPr>
                <w:b/>
                <w:sz w:val="20"/>
              </w:rPr>
            </w:pPr>
            <w:r w:rsidRPr="009E2279">
              <w:rPr>
                <w:b/>
                <w:sz w:val="20"/>
              </w:rPr>
              <w:t>½ unit</w:t>
            </w:r>
          </w:p>
        </w:tc>
      </w:tr>
      <w:tr w:rsidR="00580564" w:rsidTr="003E6BAB">
        <w:trPr>
          <w:tblCellSpacing w:w="7" w:type="dxa"/>
          <w:jc w:val="center"/>
        </w:trPr>
        <w:tc>
          <w:tcPr>
            <w:tcW w:w="4074" w:type="pct"/>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rPr>
                <w:b/>
                <w:sz w:val="20"/>
              </w:rPr>
            </w:pPr>
            <w:r w:rsidRPr="009E2279">
              <w:rPr>
                <w:b/>
                <w:sz w:val="20"/>
              </w:rPr>
              <w:t>Mathematics</w:t>
            </w:r>
          </w:p>
        </w:tc>
        <w:tc>
          <w:tcPr>
            <w:tcW w:w="896" w:type="pct"/>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jc w:val="center"/>
              <w:rPr>
                <w:b/>
                <w:sz w:val="20"/>
              </w:rPr>
            </w:pPr>
            <w:r w:rsidRPr="009E2279">
              <w:rPr>
                <w:b/>
                <w:sz w:val="20"/>
              </w:rPr>
              <w:t>4 units</w:t>
            </w:r>
            <w:r w:rsidRPr="009E2279">
              <w:rPr>
                <w:b/>
                <w:sz w:val="20"/>
                <w:vertAlign w:val="superscript"/>
              </w:rPr>
              <w:t>1</w:t>
            </w:r>
          </w:p>
        </w:tc>
      </w:tr>
      <w:tr w:rsidR="00580564" w:rsidTr="003E6BAB">
        <w:trPr>
          <w:tblCellSpacing w:w="7" w:type="dxa"/>
          <w:jc w:val="center"/>
        </w:trPr>
        <w:tc>
          <w:tcPr>
            <w:tcW w:w="4074" w:type="pct"/>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rPr>
                <w:b/>
                <w:sz w:val="20"/>
              </w:rPr>
            </w:pPr>
            <w:r w:rsidRPr="009E2279">
              <w:rPr>
                <w:b/>
                <w:sz w:val="20"/>
              </w:rPr>
              <w:t>Physical education</w:t>
            </w:r>
          </w:p>
        </w:tc>
        <w:tc>
          <w:tcPr>
            <w:tcW w:w="896" w:type="pct"/>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jc w:val="center"/>
              <w:rPr>
                <w:b/>
                <w:sz w:val="20"/>
              </w:rPr>
            </w:pPr>
            <w:r w:rsidRPr="009E2279">
              <w:rPr>
                <w:b/>
                <w:sz w:val="20"/>
              </w:rPr>
              <w:t>½ unit</w:t>
            </w:r>
            <w:r w:rsidRPr="009E2279">
              <w:rPr>
                <w:b/>
                <w:sz w:val="20"/>
                <w:vertAlign w:val="superscript"/>
              </w:rPr>
              <w:t>2</w:t>
            </w:r>
          </w:p>
        </w:tc>
      </w:tr>
      <w:tr w:rsidR="00580564" w:rsidTr="003E6BAB">
        <w:trPr>
          <w:tblCellSpacing w:w="7" w:type="dxa"/>
          <w:jc w:val="center"/>
        </w:trPr>
        <w:tc>
          <w:tcPr>
            <w:tcW w:w="4074" w:type="pct"/>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rPr>
                <w:b/>
                <w:sz w:val="20"/>
              </w:rPr>
            </w:pPr>
            <w:r w:rsidRPr="009E2279">
              <w:rPr>
                <w:b/>
                <w:sz w:val="20"/>
              </w:rPr>
              <w:t>Science</w:t>
            </w:r>
          </w:p>
        </w:tc>
        <w:tc>
          <w:tcPr>
            <w:tcW w:w="896" w:type="pct"/>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jc w:val="center"/>
              <w:rPr>
                <w:b/>
                <w:sz w:val="20"/>
              </w:rPr>
            </w:pPr>
            <w:r w:rsidRPr="009E2279">
              <w:rPr>
                <w:b/>
                <w:sz w:val="20"/>
              </w:rPr>
              <w:t>3 units</w:t>
            </w:r>
            <w:r w:rsidRPr="009E2279">
              <w:rPr>
                <w:b/>
                <w:sz w:val="20"/>
                <w:vertAlign w:val="superscript"/>
              </w:rPr>
              <w:t>3</w:t>
            </w:r>
          </w:p>
        </w:tc>
      </w:tr>
      <w:tr w:rsidR="00580564" w:rsidTr="003E6BAB">
        <w:trPr>
          <w:tblCellSpacing w:w="7" w:type="dxa"/>
          <w:jc w:val="center"/>
        </w:trPr>
        <w:tc>
          <w:tcPr>
            <w:tcW w:w="4074" w:type="pct"/>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rPr>
                <w:b/>
                <w:sz w:val="20"/>
              </w:rPr>
            </w:pPr>
            <w:r w:rsidRPr="009E2279">
              <w:rPr>
                <w:b/>
                <w:sz w:val="20"/>
              </w:rPr>
              <w:t>Social studies</w:t>
            </w:r>
          </w:p>
        </w:tc>
        <w:tc>
          <w:tcPr>
            <w:tcW w:w="896" w:type="pct"/>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jc w:val="center"/>
              <w:rPr>
                <w:b/>
                <w:sz w:val="20"/>
              </w:rPr>
            </w:pPr>
            <w:r w:rsidRPr="009E2279">
              <w:rPr>
                <w:b/>
                <w:sz w:val="20"/>
              </w:rPr>
              <w:t>3 units</w:t>
            </w:r>
            <w:r w:rsidRPr="009E2279">
              <w:rPr>
                <w:b/>
                <w:sz w:val="20"/>
                <w:vertAlign w:val="superscript"/>
              </w:rPr>
              <w:t>4</w:t>
            </w:r>
          </w:p>
        </w:tc>
      </w:tr>
      <w:tr w:rsidR="00580564" w:rsidTr="003E6BAB">
        <w:trPr>
          <w:tblCellSpacing w:w="7" w:type="dxa"/>
          <w:jc w:val="center"/>
        </w:trPr>
        <w:tc>
          <w:tcPr>
            <w:tcW w:w="4074" w:type="pct"/>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rPr>
                <w:b/>
                <w:sz w:val="20"/>
              </w:rPr>
            </w:pPr>
            <w:r w:rsidRPr="009E2279">
              <w:rPr>
                <w:b/>
                <w:sz w:val="20"/>
              </w:rPr>
              <w:t>Electives</w:t>
            </w:r>
          </w:p>
        </w:tc>
        <w:tc>
          <w:tcPr>
            <w:tcW w:w="896" w:type="pct"/>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jc w:val="center"/>
              <w:rPr>
                <w:b/>
                <w:sz w:val="20"/>
              </w:rPr>
            </w:pPr>
            <w:r w:rsidRPr="009E2279">
              <w:rPr>
                <w:b/>
                <w:sz w:val="20"/>
              </w:rPr>
              <w:t>5 units</w:t>
            </w:r>
            <w:r w:rsidRPr="009E2279">
              <w:rPr>
                <w:b/>
                <w:sz w:val="20"/>
                <w:vertAlign w:val="superscript"/>
              </w:rPr>
              <w:t>5</w:t>
            </w:r>
          </w:p>
        </w:tc>
      </w:tr>
      <w:tr w:rsidR="00580564" w:rsidTr="003E6BAB">
        <w:trPr>
          <w:tblCellSpacing w:w="7" w:type="dxa"/>
          <w:jc w:val="center"/>
        </w:trPr>
        <w:tc>
          <w:tcPr>
            <w:tcW w:w="4074" w:type="pct"/>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rPr>
                <w:sz w:val="20"/>
              </w:rPr>
            </w:pPr>
            <w:r w:rsidRPr="009E2279">
              <w:rPr>
                <w:sz w:val="20"/>
              </w:rPr>
              <w:t>Additional credits, if any, in district requirements</w:t>
            </w:r>
          </w:p>
        </w:tc>
        <w:tc>
          <w:tcPr>
            <w:tcW w:w="896" w:type="pct"/>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rPr>
                <w:sz w:val="20"/>
              </w:rPr>
            </w:pPr>
            <w:r w:rsidRPr="009E2279">
              <w:rPr>
                <w:sz w:val="20"/>
              </w:rPr>
              <w:t> </w:t>
            </w:r>
          </w:p>
        </w:tc>
      </w:tr>
      <w:tr w:rsidR="00580564" w:rsidTr="003E6BAB">
        <w:trPr>
          <w:tblCellSpacing w:w="7" w:type="dxa"/>
          <w:jc w:val="center"/>
        </w:trPr>
        <w:tc>
          <w:tcPr>
            <w:tcW w:w="4979" w:type="pct"/>
            <w:gridSpan w:val="2"/>
            <w:tcBorders>
              <w:top w:val="outset" w:sz="6" w:space="0" w:color="auto"/>
              <w:left w:val="outset" w:sz="6" w:space="0" w:color="auto"/>
              <w:bottom w:val="outset" w:sz="6" w:space="0" w:color="auto"/>
              <w:right w:val="outset" w:sz="6" w:space="0" w:color="auto"/>
            </w:tcBorders>
            <w:shd w:val="clear" w:color="auto" w:fill="EFF7FC"/>
            <w:vAlign w:val="center"/>
            <w:hideMark/>
          </w:tcPr>
          <w:p w:rsidR="00580564" w:rsidRPr="009E2279" w:rsidRDefault="00580564" w:rsidP="003E6BAB">
            <w:pPr>
              <w:rPr>
                <w:sz w:val="20"/>
              </w:rPr>
            </w:pPr>
            <w:r w:rsidRPr="009E2279">
              <w:rPr>
                <w:rStyle w:val="Strong"/>
                <w:sz w:val="20"/>
              </w:rPr>
              <w:t>Other Requirements</w:t>
            </w:r>
          </w:p>
        </w:tc>
      </w:tr>
      <w:tr w:rsidR="00580564" w:rsidTr="003E6BAB">
        <w:trPr>
          <w:tblCellSpacing w:w="7" w:type="dxa"/>
          <w:jc w:val="center"/>
        </w:trPr>
        <w:tc>
          <w:tcPr>
            <w:tcW w:w="4979" w:type="pct"/>
            <w:gridSpan w:val="2"/>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rPr>
                <w:sz w:val="20"/>
              </w:rPr>
            </w:pPr>
            <w:r w:rsidRPr="009E2279">
              <w:rPr>
                <w:sz w:val="20"/>
              </w:rPr>
              <w:t>Economics and financial literacy</w:t>
            </w:r>
            <w:r w:rsidRPr="009E2279">
              <w:rPr>
                <w:sz w:val="20"/>
                <w:vertAlign w:val="superscript"/>
              </w:rPr>
              <w:t>6</w:t>
            </w:r>
          </w:p>
        </w:tc>
      </w:tr>
      <w:tr w:rsidR="00580564" w:rsidTr="003E6BAB">
        <w:trPr>
          <w:tblCellSpacing w:w="7" w:type="dxa"/>
          <w:jc w:val="center"/>
        </w:trPr>
        <w:tc>
          <w:tcPr>
            <w:tcW w:w="4979" w:type="pct"/>
            <w:gridSpan w:val="2"/>
            <w:tcBorders>
              <w:top w:val="outset" w:sz="6" w:space="0" w:color="auto"/>
              <w:left w:val="outset" w:sz="6" w:space="0" w:color="auto"/>
              <w:bottom w:val="outset" w:sz="6" w:space="0" w:color="auto"/>
              <w:right w:val="outset" w:sz="6" w:space="0" w:color="auto"/>
            </w:tcBorders>
            <w:vAlign w:val="center"/>
            <w:hideMark/>
          </w:tcPr>
          <w:p w:rsidR="00580564" w:rsidRPr="009E2279" w:rsidRDefault="00580564" w:rsidP="003E6BAB">
            <w:pPr>
              <w:rPr>
                <w:sz w:val="20"/>
              </w:rPr>
            </w:pPr>
            <w:r w:rsidRPr="009E2279">
              <w:rPr>
                <w:sz w:val="20"/>
              </w:rPr>
              <w:t>Fine arts</w:t>
            </w:r>
            <w:r w:rsidRPr="009E2279">
              <w:rPr>
                <w:sz w:val="20"/>
                <w:vertAlign w:val="superscript"/>
              </w:rPr>
              <w:t>6</w:t>
            </w:r>
          </w:p>
        </w:tc>
      </w:tr>
    </w:tbl>
    <w:p w:rsidR="00580564" w:rsidRDefault="00580564" w:rsidP="00580564">
      <w:pPr>
        <w:pStyle w:val="Heading3"/>
        <w:jc w:val="center"/>
      </w:pPr>
      <w:r>
        <w:lastRenderedPageBreak/>
        <w:t>AND</w:t>
      </w:r>
    </w:p>
    <w:p w:rsidR="00580564" w:rsidRPr="0036165D" w:rsidRDefault="00580564" w:rsidP="00580564">
      <w:pPr>
        <w:pStyle w:val="Heading2"/>
        <w:shd w:val="clear" w:color="auto" w:fill="FFF8E9"/>
        <w:jc w:val="center"/>
      </w:pPr>
      <w:r w:rsidRPr="0036165D">
        <w:rPr>
          <w:rFonts w:ascii="inherit" w:hAnsi="inherit"/>
          <w:caps/>
          <w:sz w:val="20"/>
          <w:szCs w:val="20"/>
        </w:rPr>
        <w:t>And meet one of the following three:</w:t>
      </w:r>
    </w:p>
    <w:p w:rsidR="00580564" w:rsidRPr="0036165D" w:rsidRDefault="00580564" w:rsidP="00580564">
      <w:pPr>
        <w:pStyle w:val="NormalWeb"/>
        <w:numPr>
          <w:ilvl w:val="0"/>
          <w:numId w:val="73"/>
        </w:numPr>
        <w:shd w:val="clear" w:color="auto" w:fill="FFF8E9"/>
        <w:spacing w:before="100" w:beforeAutospacing="1" w:after="100" w:afterAutospacing="1"/>
        <w:rPr>
          <w:rFonts w:asciiTheme="minorHAnsi" w:hAnsiTheme="minorHAnsi"/>
          <w:sz w:val="20"/>
          <w:szCs w:val="20"/>
        </w:rPr>
      </w:pPr>
      <w:r w:rsidRPr="0036165D">
        <w:rPr>
          <w:rStyle w:val="Strong"/>
          <w:rFonts w:asciiTheme="minorHAnsi" w:hAnsiTheme="minorHAnsi"/>
          <w:sz w:val="20"/>
          <w:szCs w:val="20"/>
        </w:rPr>
        <w:t>Ohio’s State Tests</w:t>
      </w:r>
      <w:r w:rsidRPr="0036165D">
        <w:rPr>
          <w:rFonts w:asciiTheme="minorHAnsi" w:hAnsiTheme="minorHAnsi"/>
          <w:sz w:val="20"/>
          <w:szCs w:val="20"/>
        </w:rPr>
        <w:br/>
        <w:t xml:space="preserve">Students </w:t>
      </w:r>
      <w:hyperlink r:id="rId18" w:history="1">
        <w:r w:rsidRPr="0036165D">
          <w:rPr>
            <w:rStyle w:val="Hyperlink"/>
            <w:rFonts w:asciiTheme="minorHAnsi" w:hAnsiTheme="minorHAnsi"/>
            <w:b/>
            <w:bCs/>
            <w:sz w:val="20"/>
            <w:szCs w:val="20"/>
          </w:rPr>
          <w:t>earn a cumulative passing score of 18 points</w:t>
        </w:r>
      </w:hyperlink>
      <w:r w:rsidRPr="0036165D">
        <w:rPr>
          <w:rFonts w:asciiTheme="minorHAnsi" w:hAnsiTheme="minorHAnsi"/>
          <w:sz w:val="20"/>
          <w:szCs w:val="20"/>
        </w:rPr>
        <w:t>, using seven end-of-course state tests. To ensure students are well rounded, they must earn a minimum of four points in math, four points in English and six points across science and social studies.</w:t>
      </w:r>
    </w:p>
    <w:p w:rsidR="00580564" w:rsidRPr="0036165D" w:rsidRDefault="00580564" w:rsidP="00580564">
      <w:pPr>
        <w:pStyle w:val="NormalWeb"/>
        <w:shd w:val="clear" w:color="auto" w:fill="FFF8E9"/>
        <w:ind w:left="720"/>
        <w:rPr>
          <w:rFonts w:asciiTheme="minorHAnsi" w:hAnsiTheme="minorHAnsi"/>
          <w:sz w:val="20"/>
          <w:szCs w:val="20"/>
        </w:rPr>
      </w:pPr>
      <w:r w:rsidRPr="0036165D">
        <w:rPr>
          <w:rStyle w:val="Strong"/>
          <w:rFonts w:asciiTheme="minorHAnsi" w:hAnsiTheme="minorHAnsi"/>
          <w:sz w:val="20"/>
          <w:szCs w:val="20"/>
        </w:rPr>
        <w:t>End-of-course exams are: </w:t>
      </w:r>
      <w:r w:rsidRPr="0036165D">
        <w:rPr>
          <w:rFonts w:asciiTheme="minorHAnsi" w:hAnsiTheme="minorHAnsi"/>
          <w:sz w:val="20"/>
          <w:szCs w:val="20"/>
        </w:rPr>
        <w:br/>
        <w:t>• Algebra I</w:t>
      </w:r>
      <w:r w:rsidRPr="0036165D">
        <w:rPr>
          <w:rFonts w:asciiTheme="minorHAnsi" w:hAnsiTheme="minorHAnsi"/>
          <w:sz w:val="20"/>
          <w:szCs w:val="20"/>
          <w:vertAlign w:val="superscript"/>
        </w:rPr>
        <w:t>7</w:t>
      </w:r>
      <w:r w:rsidRPr="0036165D">
        <w:rPr>
          <w:rFonts w:asciiTheme="minorHAnsi" w:hAnsiTheme="minorHAnsi"/>
          <w:sz w:val="20"/>
          <w:szCs w:val="20"/>
        </w:rPr>
        <w:t xml:space="preserve"> and geometry or integrated math I and II</w:t>
      </w:r>
      <w:r w:rsidRPr="0036165D">
        <w:rPr>
          <w:rFonts w:asciiTheme="minorHAnsi" w:hAnsiTheme="minorHAnsi"/>
          <w:sz w:val="20"/>
          <w:szCs w:val="20"/>
        </w:rPr>
        <w:br/>
        <w:t>• Biology</w:t>
      </w:r>
      <w:r w:rsidRPr="0036165D">
        <w:rPr>
          <w:rFonts w:asciiTheme="minorHAnsi" w:hAnsiTheme="minorHAnsi"/>
          <w:sz w:val="20"/>
          <w:szCs w:val="20"/>
        </w:rPr>
        <w:br/>
        <w:t>• American history and American government</w:t>
      </w:r>
      <w:r w:rsidRPr="0036165D">
        <w:rPr>
          <w:rFonts w:asciiTheme="minorHAnsi" w:hAnsiTheme="minorHAnsi"/>
          <w:sz w:val="20"/>
          <w:szCs w:val="20"/>
        </w:rPr>
        <w:br/>
        <w:t>• English I and English II</w:t>
      </w:r>
    </w:p>
    <w:p w:rsidR="00580564" w:rsidRPr="009E2279" w:rsidRDefault="00580564" w:rsidP="00580564">
      <w:pPr>
        <w:pStyle w:val="NormalWeb"/>
        <w:shd w:val="clear" w:color="auto" w:fill="FFF8E9"/>
        <w:ind w:left="720"/>
        <w:rPr>
          <w:rFonts w:asciiTheme="minorHAnsi" w:hAnsiTheme="minorHAnsi"/>
          <w:sz w:val="20"/>
          <w:szCs w:val="20"/>
        </w:rPr>
      </w:pPr>
      <w:r w:rsidRPr="0036165D">
        <w:rPr>
          <w:rFonts w:asciiTheme="minorHAnsi" w:hAnsiTheme="minorHAnsi"/>
          <w:sz w:val="20"/>
          <w:szCs w:val="20"/>
        </w:rPr>
        <w:t>Students studying Advanced Placement (AP) or International Baccalaureate (IB) courses in biology, American history or American government may take and substitute test scores for end-of-course state exams to avoid double testing. Students also may substitute grades from College Credit Plus courses in these science and social studies subjects for end-of-course state exams.</w:t>
      </w:r>
    </w:p>
    <w:p w:rsidR="00580564" w:rsidRDefault="00580564" w:rsidP="00580564">
      <w:pPr>
        <w:ind w:firstLine="360"/>
        <w:rPr>
          <w:rFonts w:ascii="Tahoma" w:eastAsia="Times New Roman" w:hAnsi="Tahoma" w:cs="Tahoma"/>
          <w:b/>
          <w:bCs/>
          <w:szCs w:val="20"/>
        </w:rPr>
      </w:pPr>
      <w:r>
        <w:rPr>
          <w:rFonts w:ascii="Tahoma" w:eastAsia="Times New Roman" w:hAnsi="Tahoma" w:cs="Tahoma"/>
          <w:b/>
          <w:bCs/>
          <w:szCs w:val="20"/>
        </w:rPr>
        <w:t>Additional Information</w:t>
      </w:r>
    </w:p>
    <w:p w:rsidR="00580564" w:rsidRPr="009E2279" w:rsidRDefault="00580564" w:rsidP="00580564">
      <w:pPr>
        <w:pStyle w:val="NormalWeb"/>
        <w:ind w:left="360"/>
        <w:jc w:val="both"/>
        <w:rPr>
          <w:rFonts w:asciiTheme="minorHAnsi" w:hAnsiTheme="minorHAnsi"/>
          <w:sz w:val="28"/>
        </w:rPr>
      </w:pPr>
      <w:r w:rsidRPr="009E2279">
        <w:rPr>
          <w:rFonts w:asciiTheme="minorHAnsi" w:hAnsiTheme="minorHAnsi"/>
          <w:sz w:val="20"/>
          <w:szCs w:val="18"/>
        </w:rPr>
        <w:t xml:space="preserve">1 </w:t>
      </w:r>
      <w:r w:rsidRPr="009E2279">
        <w:rPr>
          <w:rStyle w:val="Strong"/>
          <w:rFonts w:asciiTheme="minorHAnsi" w:hAnsiTheme="minorHAnsi"/>
          <w:color w:val="10398F"/>
          <w:sz w:val="20"/>
          <w:szCs w:val="18"/>
        </w:rPr>
        <w:t>Mathematics</w:t>
      </w:r>
      <w:r w:rsidRPr="009E2279">
        <w:rPr>
          <w:rFonts w:asciiTheme="minorHAnsi" w:hAnsiTheme="minorHAnsi"/>
          <w:sz w:val="20"/>
          <w:szCs w:val="18"/>
        </w:rPr>
        <w:t xml:space="preserve"> units must include one unit of algebra II or the equivalent of algebra II. </w:t>
      </w:r>
    </w:p>
    <w:p w:rsidR="00580564" w:rsidRPr="009E2279" w:rsidRDefault="00580564" w:rsidP="00580564">
      <w:pPr>
        <w:pStyle w:val="NormalWeb"/>
        <w:ind w:left="360"/>
        <w:jc w:val="both"/>
        <w:rPr>
          <w:rFonts w:asciiTheme="minorHAnsi" w:hAnsiTheme="minorHAnsi"/>
          <w:sz w:val="28"/>
        </w:rPr>
      </w:pPr>
      <w:r w:rsidRPr="009E2279">
        <w:rPr>
          <w:rFonts w:asciiTheme="minorHAnsi" w:hAnsiTheme="minorHAnsi"/>
          <w:sz w:val="20"/>
          <w:szCs w:val="18"/>
        </w:rPr>
        <w:t xml:space="preserve">2 </w:t>
      </w:r>
      <w:r w:rsidRPr="009E2279">
        <w:rPr>
          <w:rStyle w:val="Strong"/>
          <w:rFonts w:asciiTheme="minorHAnsi" w:hAnsiTheme="minorHAnsi"/>
          <w:color w:val="10398F"/>
          <w:sz w:val="20"/>
          <w:szCs w:val="18"/>
        </w:rPr>
        <w:t>Physical education</w:t>
      </w:r>
      <w:r w:rsidRPr="009E2279">
        <w:rPr>
          <w:rFonts w:asciiTheme="minorHAnsi" w:hAnsiTheme="minorHAnsi"/>
          <w:sz w:val="20"/>
          <w:szCs w:val="18"/>
        </w:rPr>
        <w:t xml:space="preserve"> - School districts may adopt a policy that would exempt students who participate in interscholastic athletics, marching band or cheerleading for two full seasons</w:t>
      </w:r>
      <w:r>
        <w:rPr>
          <w:rFonts w:asciiTheme="minorHAnsi" w:hAnsiTheme="minorHAnsi"/>
          <w:sz w:val="20"/>
          <w:szCs w:val="18"/>
        </w:rPr>
        <w:t>.</w:t>
      </w:r>
      <w:r w:rsidRPr="009E2279">
        <w:rPr>
          <w:rFonts w:asciiTheme="minorHAnsi" w:hAnsiTheme="minorHAnsi"/>
          <w:sz w:val="20"/>
          <w:szCs w:val="18"/>
        </w:rPr>
        <w:t xml:space="preserve"> </w:t>
      </w:r>
    </w:p>
    <w:p w:rsidR="00580564" w:rsidRPr="009E2279" w:rsidRDefault="00580564" w:rsidP="00580564">
      <w:pPr>
        <w:pStyle w:val="NormalWeb"/>
        <w:ind w:left="360"/>
        <w:jc w:val="both"/>
        <w:rPr>
          <w:rFonts w:asciiTheme="minorHAnsi" w:hAnsiTheme="minorHAnsi"/>
          <w:sz w:val="28"/>
        </w:rPr>
      </w:pPr>
      <w:r w:rsidRPr="009E2279">
        <w:rPr>
          <w:rFonts w:asciiTheme="minorHAnsi" w:hAnsiTheme="minorHAnsi"/>
          <w:sz w:val="20"/>
          <w:szCs w:val="18"/>
        </w:rPr>
        <w:t xml:space="preserve">3 </w:t>
      </w:r>
      <w:r w:rsidRPr="009E2279">
        <w:rPr>
          <w:rStyle w:val="Strong"/>
          <w:rFonts w:asciiTheme="minorHAnsi" w:hAnsiTheme="minorHAnsi"/>
          <w:color w:val="10398F"/>
          <w:sz w:val="20"/>
          <w:szCs w:val="18"/>
        </w:rPr>
        <w:t>Science</w:t>
      </w:r>
      <w:r w:rsidRPr="009E2279">
        <w:rPr>
          <w:rFonts w:asciiTheme="minorHAnsi" w:hAnsiTheme="minorHAnsi"/>
          <w:sz w:val="20"/>
          <w:szCs w:val="18"/>
        </w:rPr>
        <w:t xml:space="preserve"> units must include one unit of physical sciences, one unit of life sciences and one unit of advanced study in one or more of the following sciences: chemistry, physics or other physical science; advanced biology or other life science; astronomy, physical geology or other earth or space science</w:t>
      </w:r>
    </w:p>
    <w:p w:rsidR="00580564" w:rsidRPr="009E2279" w:rsidRDefault="00580564" w:rsidP="00580564">
      <w:pPr>
        <w:pStyle w:val="NormalWeb"/>
        <w:ind w:left="360"/>
        <w:jc w:val="both"/>
        <w:rPr>
          <w:rFonts w:asciiTheme="minorHAnsi" w:hAnsiTheme="minorHAnsi"/>
          <w:sz w:val="28"/>
        </w:rPr>
      </w:pPr>
      <w:r w:rsidRPr="009E2279">
        <w:rPr>
          <w:rFonts w:asciiTheme="minorHAnsi" w:hAnsiTheme="minorHAnsi"/>
          <w:sz w:val="20"/>
          <w:szCs w:val="18"/>
        </w:rPr>
        <w:t xml:space="preserve">4 </w:t>
      </w:r>
      <w:r w:rsidRPr="009E2279">
        <w:rPr>
          <w:rStyle w:val="Strong"/>
          <w:rFonts w:asciiTheme="minorHAnsi" w:hAnsiTheme="minorHAnsi"/>
          <w:color w:val="10398F"/>
          <w:sz w:val="20"/>
          <w:szCs w:val="18"/>
        </w:rPr>
        <w:t>Social studies</w:t>
      </w:r>
      <w:r w:rsidRPr="009E2279">
        <w:rPr>
          <w:rFonts w:asciiTheme="minorHAnsi" w:hAnsiTheme="minorHAnsi"/>
          <w:sz w:val="20"/>
          <w:szCs w:val="18"/>
        </w:rPr>
        <w:t> </w:t>
      </w:r>
      <w:r w:rsidRPr="009E2279">
        <w:rPr>
          <w:rStyle w:val="s1"/>
          <w:rFonts w:asciiTheme="minorHAnsi" w:hAnsiTheme="minorHAnsi"/>
          <w:sz w:val="20"/>
          <w:szCs w:val="18"/>
        </w:rPr>
        <w:t xml:space="preserve">units must include ½ unit of American history and ½ unit of American government in three units required for the classes of 2018 and 2019. The class of </w:t>
      </w:r>
      <w:r w:rsidRPr="009E2279">
        <w:rPr>
          <w:rStyle w:val="s2"/>
          <w:rFonts w:asciiTheme="minorHAnsi" w:hAnsiTheme="minorHAnsi"/>
          <w:sz w:val="20"/>
          <w:szCs w:val="18"/>
        </w:rPr>
        <w:t>2021</w:t>
      </w:r>
      <w:r w:rsidRPr="009E2279">
        <w:rPr>
          <w:rStyle w:val="s1"/>
          <w:rFonts w:asciiTheme="minorHAnsi" w:hAnsiTheme="minorHAnsi"/>
          <w:sz w:val="20"/>
          <w:szCs w:val="18"/>
        </w:rPr>
        <w:t xml:space="preserve"> will need ½ unit in world history and civilizations in their required three units as well as American history and American government.</w:t>
      </w:r>
    </w:p>
    <w:p w:rsidR="00580564" w:rsidRPr="009E2279" w:rsidRDefault="00580564" w:rsidP="00580564">
      <w:pPr>
        <w:pStyle w:val="NormalWeb"/>
        <w:ind w:left="360"/>
        <w:jc w:val="both"/>
        <w:rPr>
          <w:rFonts w:asciiTheme="minorHAnsi" w:hAnsiTheme="minorHAnsi"/>
          <w:sz w:val="28"/>
        </w:rPr>
      </w:pPr>
      <w:r w:rsidRPr="009E2279">
        <w:rPr>
          <w:rFonts w:asciiTheme="minorHAnsi" w:hAnsiTheme="minorHAnsi"/>
          <w:sz w:val="20"/>
          <w:szCs w:val="18"/>
        </w:rPr>
        <w:t xml:space="preserve">5 </w:t>
      </w:r>
      <w:r w:rsidRPr="009E2279">
        <w:rPr>
          <w:rStyle w:val="Strong"/>
          <w:rFonts w:asciiTheme="minorHAnsi" w:hAnsiTheme="minorHAnsi"/>
          <w:color w:val="10398F"/>
          <w:sz w:val="20"/>
          <w:szCs w:val="18"/>
        </w:rPr>
        <w:t>Elective credits</w:t>
      </w:r>
      <w:r w:rsidRPr="009E2279">
        <w:rPr>
          <w:rFonts w:asciiTheme="minorHAnsi" w:hAnsiTheme="minorHAnsi"/>
          <w:sz w:val="20"/>
          <w:szCs w:val="18"/>
        </w:rPr>
        <w:t xml:space="preserve"> must include one or any combination of foreign language, fine arts, business, career-technical education, family and consumer sciences, technology, agricultural education or English language arts, mathematics, science or social studies courses not otherwise required.</w:t>
      </w:r>
    </w:p>
    <w:p w:rsidR="00580564" w:rsidRPr="009E2279" w:rsidRDefault="00580564" w:rsidP="00580564">
      <w:pPr>
        <w:pStyle w:val="NormalWeb"/>
        <w:ind w:left="360"/>
        <w:jc w:val="both"/>
        <w:rPr>
          <w:rFonts w:asciiTheme="minorHAnsi" w:hAnsiTheme="minorHAnsi"/>
          <w:sz w:val="28"/>
        </w:rPr>
      </w:pPr>
      <w:r w:rsidRPr="009E2279">
        <w:rPr>
          <w:rFonts w:asciiTheme="minorHAnsi" w:hAnsiTheme="minorHAnsi"/>
          <w:sz w:val="20"/>
          <w:szCs w:val="18"/>
        </w:rPr>
        <w:t xml:space="preserve">6 </w:t>
      </w:r>
      <w:r w:rsidRPr="009E2279">
        <w:rPr>
          <w:rStyle w:val="Strong"/>
          <w:rFonts w:asciiTheme="minorHAnsi" w:hAnsiTheme="minorHAnsi"/>
          <w:color w:val="10398F"/>
          <w:sz w:val="20"/>
          <w:szCs w:val="18"/>
        </w:rPr>
        <w:t>Other state requirements</w:t>
      </w:r>
      <w:r w:rsidRPr="009E2279">
        <w:rPr>
          <w:rFonts w:asciiTheme="minorHAnsi" w:hAnsiTheme="minorHAnsi"/>
          <w:sz w:val="20"/>
          <w:szCs w:val="18"/>
        </w:rPr>
        <w:t xml:space="preserve"> - All students must receive instruction in economics and financial literacy during grades 9-12 and must complete at least two semesters of fine arts taken any time in grades 7-12. Fine arts is not a requirement for students following a career-technical pathway.</w:t>
      </w:r>
    </w:p>
    <w:p w:rsidR="00580564" w:rsidRPr="009E2279" w:rsidRDefault="00580564" w:rsidP="00580564">
      <w:pPr>
        <w:pStyle w:val="NormalWeb"/>
        <w:ind w:left="360"/>
        <w:jc w:val="both"/>
        <w:rPr>
          <w:rFonts w:asciiTheme="minorHAnsi" w:hAnsiTheme="minorHAnsi"/>
          <w:sz w:val="28"/>
        </w:rPr>
      </w:pPr>
      <w:r w:rsidRPr="009E2279">
        <w:rPr>
          <w:rFonts w:asciiTheme="minorHAnsi" w:hAnsiTheme="minorHAnsi"/>
          <w:sz w:val="20"/>
          <w:szCs w:val="18"/>
        </w:rPr>
        <w:t xml:space="preserve">7 </w:t>
      </w:r>
      <w:r w:rsidRPr="009E2279">
        <w:rPr>
          <w:rStyle w:val="Strong"/>
          <w:rFonts w:asciiTheme="minorHAnsi" w:hAnsiTheme="minorHAnsi"/>
          <w:color w:val="10398F"/>
          <w:sz w:val="20"/>
          <w:szCs w:val="18"/>
        </w:rPr>
        <w:t>The State Board of Education</w:t>
      </w:r>
      <w:r w:rsidRPr="009E2279">
        <w:rPr>
          <w:rFonts w:asciiTheme="minorHAnsi" w:hAnsiTheme="minorHAnsi"/>
          <w:sz w:val="20"/>
          <w:szCs w:val="18"/>
        </w:rPr>
        <w:t xml:space="preserve"> may decide to include an algebra II end-of-course examination in place of the algebra I end-of-course exam beginning for students entering ninth grade on or after July 1, 2016. </w:t>
      </w:r>
    </w:p>
    <w:p w:rsidR="00580564" w:rsidRPr="008259F9" w:rsidRDefault="00580564" w:rsidP="00580564">
      <w:pPr>
        <w:ind w:left="360"/>
        <w:rPr>
          <w:rFonts w:eastAsia="Times New Roman" w:cs="Tahoma"/>
          <w:b/>
          <w:bCs/>
          <w:sz w:val="20"/>
          <w:szCs w:val="20"/>
        </w:rPr>
      </w:pPr>
      <w:r w:rsidRPr="008259F9">
        <w:rPr>
          <w:rFonts w:eastAsia="Times New Roman" w:cs="Tahoma"/>
          <w:b/>
          <w:bCs/>
          <w:sz w:val="20"/>
          <w:szCs w:val="20"/>
        </w:rPr>
        <w:t xml:space="preserve">For </w:t>
      </w:r>
      <w:r>
        <w:rPr>
          <w:rFonts w:eastAsia="Times New Roman" w:cs="Tahoma"/>
          <w:b/>
          <w:bCs/>
          <w:sz w:val="20"/>
          <w:szCs w:val="20"/>
        </w:rPr>
        <w:t>more</w:t>
      </w:r>
      <w:r w:rsidRPr="008259F9">
        <w:rPr>
          <w:rFonts w:eastAsia="Times New Roman" w:cs="Tahoma"/>
          <w:b/>
          <w:bCs/>
          <w:sz w:val="20"/>
          <w:szCs w:val="20"/>
        </w:rPr>
        <w:t xml:space="preserve"> information visit the following link:  </w:t>
      </w:r>
      <w:hyperlink r:id="rId19" w:history="1">
        <w:r w:rsidRPr="008259F9">
          <w:rPr>
            <w:rStyle w:val="Hyperlink"/>
            <w:rFonts w:eastAsia="Times New Roman" w:cs="Tahoma"/>
            <w:b/>
            <w:bCs/>
            <w:sz w:val="20"/>
            <w:szCs w:val="20"/>
          </w:rPr>
          <w:t>http://education.ohio.gov/Topics/Ohio-Graduation-Requirements/Graduation-Requirements-2018-and-Beyond</w:t>
        </w:r>
      </w:hyperlink>
    </w:p>
    <w:p w:rsidR="00580564" w:rsidRDefault="00580564" w:rsidP="00580564">
      <w:pPr>
        <w:ind w:firstLine="360"/>
        <w:rPr>
          <w:rFonts w:ascii="Tahoma" w:eastAsia="Times New Roman" w:hAnsi="Tahoma" w:cs="Tahoma"/>
          <w:b/>
          <w:bCs/>
          <w:szCs w:val="20"/>
        </w:rPr>
      </w:pPr>
    </w:p>
    <w:p w:rsidR="00580564" w:rsidRPr="00DF3C34" w:rsidRDefault="00580564" w:rsidP="00580564">
      <w:pPr>
        <w:ind w:firstLine="360"/>
        <w:rPr>
          <w:rFonts w:ascii="Tahoma" w:eastAsia="Times New Roman" w:hAnsi="Tahoma" w:cs="Tahoma"/>
          <w:b/>
          <w:bCs/>
          <w:szCs w:val="20"/>
        </w:rPr>
      </w:pPr>
      <w:r w:rsidRPr="00DF3C34">
        <w:rPr>
          <w:rFonts w:ascii="Tahoma" w:eastAsia="Times New Roman" w:hAnsi="Tahoma" w:cs="Tahoma"/>
          <w:b/>
          <w:bCs/>
          <w:szCs w:val="20"/>
        </w:rPr>
        <w:t>Required coursework to meet the above requirements:</w:t>
      </w:r>
    </w:p>
    <w:p w:rsidR="00580564" w:rsidRPr="00FF3BA3" w:rsidRDefault="00580564" w:rsidP="00580564">
      <w:pPr>
        <w:numPr>
          <w:ilvl w:val="0"/>
          <w:numId w:val="2"/>
        </w:numPr>
        <w:jc w:val="both"/>
        <w:rPr>
          <w:rFonts w:eastAsia="Times New Roman" w:cs="Tahoma"/>
          <w:sz w:val="20"/>
          <w:szCs w:val="20"/>
        </w:rPr>
      </w:pPr>
      <w:r w:rsidRPr="00FF3BA3">
        <w:rPr>
          <w:rFonts w:eastAsia="Times New Roman" w:cs="Tahoma"/>
          <w:sz w:val="20"/>
          <w:szCs w:val="20"/>
        </w:rPr>
        <w:t>Student work completed prior to the ninth grade is applied towards graduation credit if the course is taught by an appropriately certified/ licensed teacher and is designated by the board as meeting the curriculum requirements.</w:t>
      </w:r>
    </w:p>
    <w:p w:rsidR="00580564" w:rsidRPr="00FF3BA3" w:rsidRDefault="00580564" w:rsidP="00580564">
      <w:pPr>
        <w:numPr>
          <w:ilvl w:val="0"/>
          <w:numId w:val="2"/>
        </w:numPr>
        <w:jc w:val="both"/>
        <w:rPr>
          <w:rFonts w:eastAsia="Times New Roman" w:cs="Tahoma"/>
          <w:sz w:val="20"/>
          <w:szCs w:val="20"/>
        </w:rPr>
      </w:pPr>
      <w:r w:rsidRPr="00FF3BA3">
        <w:rPr>
          <w:rFonts w:eastAsia="Times New Roman" w:cs="Tahoma"/>
          <w:sz w:val="20"/>
          <w:szCs w:val="20"/>
        </w:rPr>
        <w:t>If a student chooses to accept credit for coursework taken prior to the ninth grade, all credit will be counted toward the student’s accumulated GPA and class rank.</w:t>
      </w:r>
    </w:p>
    <w:p w:rsidR="00580564" w:rsidRPr="00FF3BA3" w:rsidRDefault="00580564" w:rsidP="00580564">
      <w:pPr>
        <w:numPr>
          <w:ilvl w:val="0"/>
          <w:numId w:val="2"/>
        </w:numPr>
        <w:jc w:val="both"/>
        <w:rPr>
          <w:rFonts w:eastAsia="Times New Roman" w:cs="Tahoma"/>
          <w:sz w:val="20"/>
          <w:szCs w:val="20"/>
        </w:rPr>
      </w:pPr>
      <w:r w:rsidRPr="00FF3BA3">
        <w:rPr>
          <w:rFonts w:eastAsia="Times New Roman" w:cs="Tahoma"/>
          <w:sz w:val="20"/>
          <w:szCs w:val="20"/>
        </w:rPr>
        <w:t>Special programs, such as special education or career education at Eastland/Fairfield Career Center, shall meet the requirements for graduation in accordance with the program standard as established by the Ohio Department of Education and the Reynoldsburg Board of Education.</w:t>
      </w:r>
    </w:p>
    <w:p w:rsidR="00580564" w:rsidRDefault="00580564" w:rsidP="00580564">
      <w:pPr>
        <w:rPr>
          <w:rFonts w:eastAsia="Times New Roman" w:cs="Tahoma"/>
          <w:sz w:val="20"/>
          <w:szCs w:val="20"/>
        </w:rPr>
      </w:pPr>
    </w:p>
    <w:p w:rsidR="00580564" w:rsidRDefault="00580564" w:rsidP="00580564">
      <w:pPr>
        <w:rPr>
          <w:rFonts w:eastAsia="Times New Roman" w:cs="Tahoma"/>
          <w:sz w:val="20"/>
          <w:szCs w:val="20"/>
        </w:rPr>
      </w:pPr>
    </w:p>
    <w:p w:rsidR="00580564" w:rsidRPr="00FF3BA3" w:rsidRDefault="00580564" w:rsidP="00580564">
      <w:pPr>
        <w:rPr>
          <w:rFonts w:eastAsia="Times New Roman" w:cs="Tahoma"/>
          <w:sz w:val="20"/>
          <w:szCs w:val="20"/>
        </w:rPr>
      </w:pPr>
      <w:r w:rsidRPr="00FF3BA3">
        <w:rPr>
          <w:rFonts w:eastAsia="Times New Roman" w:cs="Tahoma"/>
          <w:sz w:val="20"/>
          <w:szCs w:val="20"/>
        </w:rPr>
        <w:lastRenderedPageBreak/>
        <w:t>Students may participate in the Physical Education Evaluation.  For more information, please visit this link.</w:t>
      </w:r>
    </w:p>
    <w:p w:rsidR="00580564" w:rsidRPr="00FF3BA3" w:rsidRDefault="00580564" w:rsidP="00580564">
      <w:pPr>
        <w:rPr>
          <w:rFonts w:eastAsia="Times New Roman" w:cs="Tahoma"/>
          <w:sz w:val="20"/>
          <w:szCs w:val="20"/>
        </w:rPr>
      </w:pPr>
    </w:p>
    <w:p w:rsidR="00580564" w:rsidRDefault="009B2BD5" w:rsidP="00580564">
      <w:pPr>
        <w:pStyle w:val="NormalWeb"/>
        <w:rPr>
          <w:rFonts w:ascii="Calibri" w:hAnsi="Calibri"/>
          <w:color w:val="000000"/>
        </w:rPr>
      </w:pPr>
      <w:hyperlink r:id="rId20" w:history="1">
        <w:r w:rsidR="00580564">
          <w:rPr>
            <w:rStyle w:val="Hyperlink"/>
            <w:rFonts w:ascii="Calibri" w:hAnsi="Calibri"/>
          </w:rPr>
          <w:t>http://education.ohio.gov/Topics/Ohios-Learning-Standards/Physical-Education/Physical-Education-Evaluation-updated/Frequently-Asked-Questions-About-the-Physical-1</w:t>
        </w:r>
      </w:hyperlink>
    </w:p>
    <w:p w:rsidR="00580564" w:rsidRPr="00DF3C34" w:rsidRDefault="00580564" w:rsidP="00580564">
      <w:pPr>
        <w:rPr>
          <w:rFonts w:ascii="Tahoma" w:eastAsia="Times New Roman" w:hAnsi="Tahoma" w:cs="Tahoma"/>
          <w:sz w:val="22"/>
          <w:szCs w:val="20"/>
        </w:rPr>
      </w:pPr>
    </w:p>
    <w:p w:rsidR="00580564" w:rsidRPr="00DF3C34" w:rsidRDefault="00580564" w:rsidP="00580564">
      <w:pPr>
        <w:rPr>
          <w:rFonts w:ascii="Tahoma" w:hAnsi="Tahoma" w:cs="Tahoma"/>
          <w:b/>
          <w:szCs w:val="18"/>
        </w:rPr>
      </w:pPr>
      <w:r w:rsidRPr="00DF3C34">
        <w:rPr>
          <w:rFonts w:ascii="Tahoma" w:hAnsi="Tahoma" w:cs="Tahoma"/>
          <w:b/>
          <w:szCs w:val="18"/>
        </w:rPr>
        <w:t>State of Ohio Honors Diploma</w:t>
      </w:r>
    </w:p>
    <w:p w:rsidR="00580564" w:rsidRPr="0081218A" w:rsidRDefault="00580564" w:rsidP="00580564">
      <w:pPr>
        <w:jc w:val="both"/>
        <w:rPr>
          <w:rFonts w:ascii="Century Gothic" w:hAnsi="Century Gothic" w:cs="Tahoma"/>
          <w:sz w:val="20"/>
          <w:szCs w:val="18"/>
        </w:rPr>
      </w:pPr>
      <w:r w:rsidRPr="0081218A">
        <w:rPr>
          <w:rFonts w:ascii="Century Gothic" w:hAnsi="Century Gothic" w:cs="Tahoma"/>
          <w:sz w:val="20"/>
          <w:szCs w:val="18"/>
        </w:rPr>
        <w:t xml:space="preserve">Students must successfully complete </w:t>
      </w:r>
      <w:r w:rsidRPr="0081218A">
        <w:rPr>
          <w:rFonts w:ascii="Century Gothic" w:hAnsi="Century Gothic" w:cs="Tahoma"/>
          <w:b/>
          <w:sz w:val="20"/>
          <w:szCs w:val="18"/>
        </w:rPr>
        <w:t>the high school curriculum or the individualized education program developed by the high school</w:t>
      </w:r>
      <w:r w:rsidRPr="0081218A">
        <w:rPr>
          <w:rFonts w:ascii="Century Gothic" w:hAnsi="Century Gothic" w:cs="Tahoma"/>
          <w:sz w:val="20"/>
          <w:szCs w:val="18"/>
        </w:rPr>
        <w:t xml:space="preserve">.  Students must demonstrate at least a ninth-grade level of literacy and basic competency on all Ohio Graduation Tests required by Rule 3301-13-01 of the Administrative Code.  Students who complete the </w:t>
      </w:r>
      <w:r w:rsidRPr="0081218A">
        <w:rPr>
          <w:rFonts w:ascii="Century Gothic" w:hAnsi="Century Gothic" w:cs="Tahoma"/>
          <w:b/>
          <w:sz w:val="20"/>
          <w:szCs w:val="18"/>
        </w:rPr>
        <w:t>college prep curriculum</w:t>
      </w:r>
      <w:r w:rsidRPr="0081218A">
        <w:rPr>
          <w:rFonts w:ascii="Century Gothic" w:hAnsi="Century Gothic" w:cs="Tahoma"/>
          <w:sz w:val="20"/>
          <w:szCs w:val="18"/>
        </w:rPr>
        <w:t xml:space="preserve"> in the high school shall meet at least seven of the following eight criteria:</w:t>
      </w:r>
    </w:p>
    <w:p w:rsidR="00580564" w:rsidRPr="001164AF" w:rsidRDefault="00580564" w:rsidP="00580564">
      <w:pPr>
        <w:pStyle w:val="Footer"/>
        <w:numPr>
          <w:ilvl w:val="0"/>
          <w:numId w:val="69"/>
        </w:numPr>
        <w:tabs>
          <w:tab w:val="clear" w:pos="4320"/>
          <w:tab w:val="clear" w:pos="8640"/>
        </w:tabs>
        <w:jc w:val="both"/>
        <w:rPr>
          <w:rFonts w:ascii="Century Gothic" w:hAnsi="Century Gothic" w:cs="Tahoma"/>
          <w:sz w:val="20"/>
          <w:szCs w:val="18"/>
        </w:rPr>
      </w:pPr>
      <w:r w:rsidRPr="001164AF">
        <w:rPr>
          <w:rFonts w:ascii="Century Gothic" w:hAnsi="Century Gothic" w:cs="Tahoma"/>
          <w:sz w:val="20"/>
          <w:szCs w:val="18"/>
        </w:rPr>
        <w:t>Earn four credits of English</w:t>
      </w:r>
    </w:p>
    <w:p w:rsidR="00580564" w:rsidRPr="001164AF" w:rsidRDefault="00580564" w:rsidP="00580564">
      <w:pPr>
        <w:numPr>
          <w:ilvl w:val="0"/>
          <w:numId w:val="69"/>
        </w:numPr>
        <w:jc w:val="both"/>
        <w:rPr>
          <w:rFonts w:ascii="Century Gothic" w:hAnsi="Century Gothic" w:cs="Tahoma"/>
          <w:sz w:val="20"/>
          <w:szCs w:val="18"/>
        </w:rPr>
      </w:pPr>
      <w:r w:rsidRPr="001164AF">
        <w:rPr>
          <w:rFonts w:ascii="Century Gothic" w:hAnsi="Century Gothic" w:cs="Tahoma"/>
          <w:sz w:val="20"/>
          <w:szCs w:val="18"/>
        </w:rPr>
        <w:t>Earn four credits of math, which shall include at least the competencies obtained in Algebra I, Geometry and Algebra II and another higher level course or a four-year sequence of courses which contains equivalent content.</w:t>
      </w:r>
    </w:p>
    <w:p w:rsidR="00580564" w:rsidRPr="001164AF" w:rsidRDefault="00580564" w:rsidP="00580564">
      <w:pPr>
        <w:numPr>
          <w:ilvl w:val="0"/>
          <w:numId w:val="69"/>
        </w:numPr>
        <w:jc w:val="both"/>
        <w:rPr>
          <w:rFonts w:ascii="Century Gothic" w:hAnsi="Century Gothic" w:cs="Tahoma"/>
          <w:sz w:val="20"/>
          <w:szCs w:val="18"/>
        </w:rPr>
      </w:pPr>
      <w:r w:rsidRPr="001164AF">
        <w:rPr>
          <w:rFonts w:ascii="Century Gothic" w:hAnsi="Century Gothic" w:cs="Tahoma"/>
          <w:sz w:val="20"/>
          <w:szCs w:val="18"/>
        </w:rPr>
        <w:t>Earn four credits of science, including Physics and Chemistry.</w:t>
      </w:r>
    </w:p>
    <w:p w:rsidR="00580564" w:rsidRPr="001164AF" w:rsidRDefault="00580564" w:rsidP="00580564">
      <w:pPr>
        <w:numPr>
          <w:ilvl w:val="0"/>
          <w:numId w:val="69"/>
        </w:numPr>
        <w:jc w:val="both"/>
        <w:rPr>
          <w:rFonts w:ascii="Century Gothic" w:hAnsi="Century Gothic" w:cs="Tahoma"/>
          <w:sz w:val="20"/>
          <w:szCs w:val="18"/>
        </w:rPr>
      </w:pPr>
      <w:r w:rsidRPr="001164AF">
        <w:rPr>
          <w:rFonts w:ascii="Century Gothic" w:hAnsi="Century Gothic" w:cs="Tahoma"/>
          <w:sz w:val="20"/>
          <w:szCs w:val="18"/>
        </w:rPr>
        <w:t>Earn four credits of social studies.</w:t>
      </w:r>
    </w:p>
    <w:p w:rsidR="00580564" w:rsidRPr="001164AF" w:rsidRDefault="00580564" w:rsidP="00580564">
      <w:pPr>
        <w:numPr>
          <w:ilvl w:val="0"/>
          <w:numId w:val="69"/>
        </w:numPr>
        <w:jc w:val="both"/>
        <w:rPr>
          <w:rFonts w:ascii="Century Gothic" w:hAnsi="Century Gothic" w:cs="Tahoma"/>
          <w:sz w:val="20"/>
          <w:szCs w:val="18"/>
        </w:rPr>
      </w:pPr>
      <w:r w:rsidRPr="001164AF">
        <w:rPr>
          <w:rFonts w:ascii="Century Gothic" w:hAnsi="Century Gothic" w:cs="Tahoma"/>
          <w:sz w:val="20"/>
          <w:szCs w:val="18"/>
        </w:rPr>
        <w:t>Earn either three credits of one foreign language or two credits each of two foreign languages.</w:t>
      </w:r>
    </w:p>
    <w:p w:rsidR="00580564" w:rsidRPr="001164AF" w:rsidRDefault="00580564" w:rsidP="00580564">
      <w:pPr>
        <w:numPr>
          <w:ilvl w:val="0"/>
          <w:numId w:val="69"/>
        </w:numPr>
        <w:jc w:val="both"/>
        <w:rPr>
          <w:rFonts w:ascii="Century Gothic" w:hAnsi="Century Gothic" w:cs="Tahoma"/>
          <w:sz w:val="20"/>
          <w:szCs w:val="18"/>
        </w:rPr>
      </w:pPr>
      <w:r w:rsidRPr="001164AF">
        <w:rPr>
          <w:rFonts w:ascii="Century Gothic" w:hAnsi="Century Gothic" w:cs="Tahoma"/>
          <w:sz w:val="20"/>
          <w:szCs w:val="18"/>
        </w:rPr>
        <w:t>Earn one credit of fine arts.</w:t>
      </w:r>
    </w:p>
    <w:p w:rsidR="00580564" w:rsidRPr="001164AF" w:rsidRDefault="00580564" w:rsidP="00580564">
      <w:pPr>
        <w:numPr>
          <w:ilvl w:val="0"/>
          <w:numId w:val="69"/>
        </w:numPr>
        <w:jc w:val="both"/>
        <w:rPr>
          <w:rFonts w:ascii="Century Gothic" w:hAnsi="Century Gothic" w:cs="Tahoma"/>
          <w:sz w:val="20"/>
          <w:szCs w:val="18"/>
        </w:rPr>
      </w:pPr>
      <w:r w:rsidRPr="001164AF">
        <w:rPr>
          <w:rFonts w:ascii="Century Gothic" w:hAnsi="Century Gothic" w:cs="Tahoma"/>
          <w:sz w:val="20"/>
          <w:szCs w:val="18"/>
        </w:rPr>
        <w:t>Maintain an overall high school grade point average of at least 3.5 on a four-point scale up to the last grading period of the senior year</w:t>
      </w:r>
      <w:r w:rsidRPr="001164AF">
        <w:rPr>
          <w:rFonts w:ascii="Century Gothic" w:hAnsi="Century Gothic" w:cs="Tahoma"/>
          <w:sz w:val="20"/>
          <w:szCs w:val="18"/>
          <w:vertAlign w:val="superscript"/>
        </w:rPr>
        <w:t>*</w:t>
      </w:r>
      <w:r w:rsidRPr="001164AF">
        <w:rPr>
          <w:rFonts w:ascii="Century Gothic" w:hAnsi="Century Gothic" w:cs="Tahoma"/>
          <w:sz w:val="20"/>
          <w:szCs w:val="18"/>
        </w:rPr>
        <w:t>.</w:t>
      </w:r>
    </w:p>
    <w:p w:rsidR="00580564" w:rsidRPr="001164AF" w:rsidRDefault="00580564" w:rsidP="00580564">
      <w:pPr>
        <w:numPr>
          <w:ilvl w:val="0"/>
          <w:numId w:val="69"/>
        </w:numPr>
        <w:jc w:val="both"/>
        <w:rPr>
          <w:rFonts w:ascii="Century Gothic" w:hAnsi="Century Gothic" w:cs="Tahoma"/>
          <w:sz w:val="20"/>
          <w:szCs w:val="18"/>
        </w:rPr>
      </w:pPr>
      <w:r w:rsidRPr="001164AF">
        <w:rPr>
          <w:rFonts w:ascii="Century Gothic" w:hAnsi="Century Gothic" w:cs="Tahoma"/>
          <w:sz w:val="20"/>
          <w:szCs w:val="18"/>
        </w:rPr>
        <w:t>Obtain composite score of 27 on the American College Testing (ACT) tests or 1210 on the Scholastic Assessment Tests (SAT).* 7</w:t>
      </w:r>
      <w:r w:rsidRPr="001164AF">
        <w:rPr>
          <w:rFonts w:ascii="Century Gothic" w:hAnsi="Century Gothic" w:cs="Tahoma"/>
          <w:sz w:val="20"/>
          <w:szCs w:val="18"/>
          <w:vertAlign w:val="superscript"/>
        </w:rPr>
        <w:t>th</w:t>
      </w:r>
      <w:r w:rsidRPr="001164AF">
        <w:rPr>
          <w:rFonts w:ascii="Century Gothic" w:hAnsi="Century Gothic" w:cs="Tahoma"/>
          <w:sz w:val="20"/>
          <w:szCs w:val="18"/>
        </w:rPr>
        <w:t xml:space="preserve"> semester overall GPA       </w:t>
      </w:r>
    </w:p>
    <w:p w:rsidR="00580564" w:rsidRPr="001164AF" w:rsidRDefault="00580564" w:rsidP="00580564">
      <w:pPr>
        <w:jc w:val="both"/>
        <w:rPr>
          <w:rFonts w:ascii="Century Gothic" w:hAnsi="Century Gothic" w:cs="Tahoma"/>
          <w:sz w:val="20"/>
          <w:szCs w:val="18"/>
        </w:rPr>
      </w:pPr>
    </w:p>
    <w:p w:rsidR="00580564" w:rsidRDefault="00580564" w:rsidP="00580564">
      <w:pPr>
        <w:jc w:val="both"/>
        <w:rPr>
          <w:rFonts w:ascii="Century Gothic" w:hAnsi="Century Gothic" w:cs="Tahoma"/>
          <w:sz w:val="20"/>
          <w:szCs w:val="18"/>
        </w:rPr>
      </w:pPr>
      <w:r w:rsidRPr="001164AF">
        <w:rPr>
          <w:rFonts w:ascii="Century Gothic" w:hAnsi="Century Gothic" w:cs="Tahoma"/>
          <w:sz w:val="20"/>
          <w:szCs w:val="18"/>
        </w:rPr>
        <w:t xml:space="preserve">Students who complete at least two years of an </w:t>
      </w:r>
      <w:r w:rsidRPr="001164AF">
        <w:rPr>
          <w:rFonts w:ascii="Century Gothic" w:hAnsi="Century Gothic" w:cs="Tahoma"/>
          <w:b/>
          <w:sz w:val="20"/>
          <w:szCs w:val="18"/>
        </w:rPr>
        <w:t>intensive vocational or technical</w:t>
      </w:r>
      <w:r w:rsidRPr="001164AF">
        <w:rPr>
          <w:rFonts w:ascii="Century Gothic" w:hAnsi="Century Gothic" w:cs="Tahoma"/>
          <w:sz w:val="20"/>
          <w:szCs w:val="18"/>
        </w:rPr>
        <w:t xml:space="preserve"> </w:t>
      </w:r>
      <w:r w:rsidRPr="001164AF">
        <w:rPr>
          <w:rFonts w:ascii="Century Gothic" w:hAnsi="Century Gothic" w:cs="Tahoma"/>
          <w:b/>
          <w:sz w:val="20"/>
          <w:szCs w:val="18"/>
        </w:rPr>
        <w:t>education curriculum</w:t>
      </w:r>
      <w:r w:rsidRPr="001164AF">
        <w:rPr>
          <w:rFonts w:ascii="Century Gothic" w:hAnsi="Century Gothic" w:cs="Tahoma"/>
          <w:sz w:val="20"/>
          <w:szCs w:val="18"/>
        </w:rPr>
        <w:t xml:space="preserve"> shall meet at least seven of the following eight criteria.</w:t>
      </w:r>
    </w:p>
    <w:p w:rsidR="00580564" w:rsidRPr="001164AF" w:rsidRDefault="00580564" w:rsidP="00580564">
      <w:pPr>
        <w:jc w:val="both"/>
        <w:rPr>
          <w:rFonts w:ascii="Century Gothic" w:hAnsi="Century Gothic" w:cs="Tahoma"/>
          <w:sz w:val="20"/>
          <w:szCs w:val="18"/>
        </w:rPr>
      </w:pPr>
    </w:p>
    <w:p w:rsidR="00580564" w:rsidRPr="001164AF" w:rsidRDefault="00580564" w:rsidP="00580564">
      <w:pPr>
        <w:numPr>
          <w:ilvl w:val="0"/>
          <w:numId w:val="70"/>
        </w:numPr>
        <w:jc w:val="both"/>
        <w:rPr>
          <w:rFonts w:ascii="Century Gothic" w:hAnsi="Century Gothic" w:cs="Tahoma"/>
          <w:sz w:val="20"/>
          <w:szCs w:val="18"/>
        </w:rPr>
      </w:pPr>
      <w:r w:rsidRPr="001164AF">
        <w:rPr>
          <w:rFonts w:ascii="Century Gothic" w:hAnsi="Century Gothic" w:cs="Tahoma"/>
          <w:sz w:val="20"/>
          <w:szCs w:val="18"/>
        </w:rPr>
        <w:t>Earn four credits of English, which may include one credit of applied communication.</w:t>
      </w:r>
    </w:p>
    <w:p w:rsidR="00580564" w:rsidRPr="001164AF" w:rsidRDefault="00580564" w:rsidP="00580564">
      <w:pPr>
        <w:numPr>
          <w:ilvl w:val="0"/>
          <w:numId w:val="70"/>
        </w:numPr>
        <w:jc w:val="both"/>
        <w:rPr>
          <w:rFonts w:ascii="Century Gothic" w:hAnsi="Century Gothic" w:cs="Tahoma"/>
          <w:sz w:val="20"/>
          <w:szCs w:val="18"/>
        </w:rPr>
      </w:pPr>
      <w:r w:rsidRPr="001164AF">
        <w:rPr>
          <w:rFonts w:ascii="Century Gothic" w:hAnsi="Century Gothic" w:cs="Tahoma"/>
          <w:sz w:val="20"/>
          <w:szCs w:val="18"/>
        </w:rPr>
        <w:t>Earn four credits of math, which shall include at least the competencies obtained in Algebra I, Geometry and Algebra II and another higher level course or a four-year sequence of courses which contains equivalent content.</w:t>
      </w:r>
    </w:p>
    <w:p w:rsidR="00580564" w:rsidRPr="001164AF" w:rsidRDefault="00580564" w:rsidP="00580564">
      <w:pPr>
        <w:numPr>
          <w:ilvl w:val="0"/>
          <w:numId w:val="70"/>
        </w:numPr>
        <w:jc w:val="both"/>
        <w:rPr>
          <w:rFonts w:ascii="Century Gothic" w:hAnsi="Century Gothic" w:cs="Tahoma"/>
          <w:sz w:val="20"/>
          <w:szCs w:val="18"/>
        </w:rPr>
      </w:pPr>
      <w:r w:rsidRPr="001164AF">
        <w:rPr>
          <w:rFonts w:ascii="Century Gothic" w:hAnsi="Century Gothic" w:cs="Tahoma"/>
          <w:sz w:val="20"/>
          <w:szCs w:val="18"/>
        </w:rPr>
        <w:t xml:space="preserve">Earn four credits of science, including two Advanced Sciences. </w:t>
      </w:r>
    </w:p>
    <w:p w:rsidR="00580564" w:rsidRPr="001164AF" w:rsidRDefault="00580564" w:rsidP="00580564">
      <w:pPr>
        <w:numPr>
          <w:ilvl w:val="0"/>
          <w:numId w:val="70"/>
        </w:numPr>
        <w:jc w:val="both"/>
        <w:rPr>
          <w:rFonts w:ascii="Century Gothic" w:hAnsi="Century Gothic" w:cs="Tahoma"/>
          <w:sz w:val="20"/>
          <w:szCs w:val="18"/>
        </w:rPr>
      </w:pPr>
      <w:r w:rsidRPr="001164AF">
        <w:rPr>
          <w:rFonts w:ascii="Century Gothic" w:hAnsi="Century Gothic" w:cs="Tahoma"/>
          <w:sz w:val="20"/>
          <w:szCs w:val="18"/>
        </w:rPr>
        <w:t>Earn four credits of social studies.</w:t>
      </w:r>
    </w:p>
    <w:p w:rsidR="00580564" w:rsidRPr="001164AF" w:rsidRDefault="00580564" w:rsidP="00580564">
      <w:pPr>
        <w:numPr>
          <w:ilvl w:val="0"/>
          <w:numId w:val="70"/>
        </w:numPr>
        <w:jc w:val="both"/>
        <w:rPr>
          <w:rFonts w:ascii="Century Gothic" w:hAnsi="Century Gothic" w:cs="Tahoma"/>
          <w:sz w:val="20"/>
          <w:szCs w:val="18"/>
        </w:rPr>
      </w:pPr>
      <w:r w:rsidRPr="001164AF">
        <w:rPr>
          <w:rFonts w:ascii="Century Gothic" w:hAnsi="Century Gothic" w:cs="Tahoma"/>
          <w:sz w:val="20"/>
          <w:szCs w:val="18"/>
        </w:rPr>
        <w:t>Earn four credits in the student’s career-technical education curriculum.</w:t>
      </w:r>
    </w:p>
    <w:p w:rsidR="00580564" w:rsidRPr="001164AF" w:rsidRDefault="00580564" w:rsidP="00580564">
      <w:pPr>
        <w:numPr>
          <w:ilvl w:val="0"/>
          <w:numId w:val="70"/>
        </w:numPr>
        <w:jc w:val="both"/>
        <w:rPr>
          <w:rFonts w:ascii="Century Gothic" w:hAnsi="Century Gothic" w:cs="Tahoma"/>
          <w:sz w:val="20"/>
          <w:szCs w:val="18"/>
        </w:rPr>
      </w:pPr>
      <w:r w:rsidRPr="001164AF">
        <w:rPr>
          <w:rFonts w:ascii="Century Gothic" w:hAnsi="Century Gothic" w:cs="Tahoma"/>
          <w:sz w:val="20"/>
          <w:szCs w:val="18"/>
        </w:rPr>
        <w:t>Maintain an overall high school GPA of at least 3.5 on a four-point scale up to the last grading period of the senior year.</w:t>
      </w:r>
    </w:p>
    <w:p w:rsidR="00580564" w:rsidRPr="001164AF" w:rsidRDefault="00580564" w:rsidP="00580564">
      <w:pPr>
        <w:numPr>
          <w:ilvl w:val="0"/>
          <w:numId w:val="70"/>
        </w:numPr>
        <w:jc w:val="both"/>
        <w:rPr>
          <w:rFonts w:ascii="Century Gothic" w:hAnsi="Century Gothic" w:cs="Tahoma"/>
          <w:sz w:val="20"/>
          <w:szCs w:val="18"/>
        </w:rPr>
      </w:pPr>
      <w:r w:rsidRPr="001164AF">
        <w:rPr>
          <w:rFonts w:ascii="Century Gothic" w:hAnsi="Century Gothic" w:cs="Tahoma"/>
          <w:sz w:val="20"/>
          <w:szCs w:val="18"/>
        </w:rPr>
        <w:t>Obtain composite score of 27 on the American College Testing (ACT) tests or 1210 on the Scholastic Assessment Tests (SAT-CR+M).</w:t>
      </w:r>
    </w:p>
    <w:p w:rsidR="00580564" w:rsidRPr="001164AF" w:rsidRDefault="00580564" w:rsidP="00580564">
      <w:pPr>
        <w:numPr>
          <w:ilvl w:val="0"/>
          <w:numId w:val="70"/>
        </w:numPr>
        <w:jc w:val="both"/>
        <w:rPr>
          <w:rFonts w:ascii="Century Gothic" w:hAnsi="Century Gothic" w:cs="Tahoma"/>
          <w:sz w:val="20"/>
          <w:szCs w:val="18"/>
        </w:rPr>
      </w:pPr>
      <w:r w:rsidRPr="001164AF">
        <w:rPr>
          <w:rFonts w:ascii="Century Gothic" w:hAnsi="Century Gothic" w:cs="Tahoma"/>
          <w:sz w:val="20"/>
          <w:szCs w:val="18"/>
        </w:rPr>
        <w:t xml:space="preserve">Achieve the proficiency benchmark established for the appropriate Ohio Career-Technical Competency Assessment or the equivalent. </w:t>
      </w:r>
    </w:p>
    <w:p w:rsidR="00580564" w:rsidRPr="001164AF" w:rsidRDefault="00580564" w:rsidP="00580564">
      <w:pPr>
        <w:tabs>
          <w:tab w:val="left" w:pos="360"/>
          <w:tab w:val="left" w:pos="1080"/>
        </w:tabs>
        <w:jc w:val="both"/>
        <w:rPr>
          <w:rFonts w:ascii="Century Gothic" w:hAnsi="Century Gothic" w:cs="Tahoma"/>
          <w:sz w:val="20"/>
          <w:szCs w:val="18"/>
        </w:rPr>
        <w:sectPr w:rsidR="00580564" w:rsidRPr="001164AF" w:rsidSect="001164AF">
          <w:type w:val="continuous"/>
          <w:pgSz w:w="12240" w:h="15840" w:code="1"/>
          <w:pgMar w:top="1152" w:right="720" w:bottom="1008" w:left="720" w:header="720" w:footer="1080" w:gutter="0"/>
          <w:cols w:space="180"/>
          <w:noEndnote/>
        </w:sectPr>
      </w:pPr>
    </w:p>
    <w:p w:rsidR="00580564" w:rsidRDefault="00580564" w:rsidP="00580564">
      <w:pPr>
        <w:tabs>
          <w:tab w:val="left" w:pos="2145"/>
        </w:tabs>
        <w:rPr>
          <w:rFonts w:ascii="Tahoma" w:hAnsi="Tahoma" w:cs="Tahoma"/>
          <w:b/>
          <w:sz w:val="28"/>
          <w:szCs w:val="28"/>
        </w:rPr>
      </w:pPr>
      <w:r>
        <w:rPr>
          <w:rFonts w:ascii="Tahoma" w:hAnsi="Tahoma" w:cs="Tahoma"/>
          <w:b/>
          <w:sz w:val="28"/>
          <w:szCs w:val="28"/>
        </w:rPr>
        <w:lastRenderedPageBreak/>
        <w:tab/>
      </w:r>
    </w:p>
    <w:p w:rsidR="00580564" w:rsidRPr="000D0703" w:rsidRDefault="00580564" w:rsidP="00580564">
      <w:pPr>
        <w:rPr>
          <w:rFonts w:ascii="Tahoma" w:hAnsi="Tahoma" w:cs="Tahoma"/>
          <w:b/>
          <w:sz w:val="28"/>
          <w:szCs w:val="28"/>
        </w:rPr>
      </w:pPr>
      <w:r>
        <w:rPr>
          <w:rFonts w:ascii="Tahoma" w:hAnsi="Tahoma" w:cs="Tahoma"/>
          <w:b/>
          <w:sz w:val="28"/>
          <w:szCs w:val="28"/>
        </w:rPr>
        <w:t>A</w:t>
      </w:r>
      <w:r w:rsidRPr="000D0703">
        <w:rPr>
          <w:rFonts w:ascii="Tahoma" w:hAnsi="Tahoma" w:cs="Tahoma"/>
          <w:b/>
          <w:sz w:val="28"/>
          <w:szCs w:val="28"/>
        </w:rPr>
        <w:t>wards and Recognition</w:t>
      </w:r>
    </w:p>
    <w:p w:rsidR="00580564" w:rsidRDefault="00580564" w:rsidP="00580564">
      <w:pPr>
        <w:rPr>
          <w:rFonts w:ascii="Tahoma" w:eastAsia="Times New Roman" w:hAnsi="Tahoma" w:cs="Tahoma"/>
          <w:b/>
        </w:rPr>
      </w:pPr>
    </w:p>
    <w:p w:rsidR="00580564" w:rsidRPr="00375B61" w:rsidRDefault="00580564" w:rsidP="00580564">
      <w:pPr>
        <w:rPr>
          <w:rFonts w:ascii="Tahoma" w:eastAsia="Times New Roman" w:hAnsi="Tahoma" w:cs="Tahoma"/>
          <w:b/>
        </w:rPr>
      </w:pPr>
      <w:r w:rsidRPr="00375B61">
        <w:rPr>
          <w:rFonts w:ascii="Tahoma" w:eastAsia="Times New Roman" w:hAnsi="Tahoma" w:cs="Tahoma"/>
          <w:b/>
        </w:rPr>
        <w:t>Distinguished Raider Scholar</w:t>
      </w:r>
    </w:p>
    <w:p w:rsidR="00580564" w:rsidRPr="00B42E58" w:rsidRDefault="00580564" w:rsidP="00580564">
      <w:pPr>
        <w:jc w:val="both"/>
        <w:rPr>
          <w:rFonts w:eastAsia="Times New Roman" w:cs="Tahoma"/>
          <w:sz w:val="20"/>
          <w:szCs w:val="20"/>
        </w:rPr>
      </w:pPr>
      <w:r w:rsidRPr="00B42E58">
        <w:rPr>
          <w:rFonts w:eastAsia="Times New Roman" w:cs="Tahoma"/>
          <w:sz w:val="20"/>
          <w:szCs w:val="20"/>
        </w:rPr>
        <w:t>RHS will recognize all graduating seniors with a 3.8 GPA at the end of the 7</w:t>
      </w:r>
      <w:r w:rsidRPr="00B42E58">
        <w:rPr>
          <w:rFonts w:eastAsia="Times New Roman" w:cs="Tahoma"/>
          <w:sz w:val="20"/>
          <w:szCs w:val="20"/>
          <w:vertAlign w:val="superscript"/>
        </w:rPr>
        <w:t>th</w:t>
      </w:r>
      <w:r w:rsidRPr="00B42E58">
        <w:rPr>
          <w:rFonts w:eastAsia="Times New Roman" w:cs="Tahoma"/>
          <w:sz w:val="20"/>
          <w:szCs w:val="20"/>
        </w:rPr>
        <w:t xml:space="preserve"> semester of high school as a Distinguished Raider Scholar. Graduates are recognized with medallions worn at Commencement. </w:t>
      </w:r>
    </w:p>
    <w:p w:rsidR="00580564" w:rsidRDefault="00580564" w:rsidP="00580564">
      <w:pPr>
        <w:jc w:val="both"/>
        <w:rPr>
          <w:rFonts w:ascii="Tahoma" w:eastAsia="Times New Roman" w:hAnsi="Tahoma" w:cs="Tahoma"/>
          <w:b/>
        </w:rPr>
      </w:pPr>
    </w:p>
    <w:p w:rsidR="00580564" w:rsidRDefault="00580564" w:rsidP="00580564">
      <w:pPr>
        <w:rPr>
          <w:rFonts w:ascii="Tahoma" w:hAnsi="Tahoma" w:cs="Tahoma"/>
          <w:b/>
        </w:rPr>
      </w:pPr>
      <w:r>
        <w:rPr>
          <w:rFonts w:ascii="Tahoma" w:hAnsi="Tahoma" w:cs="Tahoma"/>
          <w:b/>
        </w:rPr>
        <w:t>*Valedictorian</w:t>
      </w:r>
    </w:p>
    <w:p w:rsidR="00580564" w:rsidRPr="00B42E58" w:rsidRDefault="00580564" w:rsidP="00580564">
      <w:pPr>
        <w:jc w:val="both"/>
        <w:rPr>
          <w:rFonts w:cs="Tahoma"/>
          <w:sz w:val="20"/>
          <w:szCs w:val="20"/>
        </w:rPr>
      </w:pPr>
      <w:r w:rsidRPr="00B42E58">
        <w:rPr>
          <w:rFonts w:cs="Tahoma"/>
          <w:sz w:val="20"/>
          <w:szCs w:val="20"/>
        </w:rPr>
        <w:t xml:space="preserve">Any senior with an overall grade point average of </w:t>
      </w:r>
      <w:r w:rsidRPr="00B42E58">
        <w:rPr>
          <w:rFonts w:cs="Tahoma"/>
          <w:b/>
          <w:sz w:val="20"/>
          <w:szCs w:val="20"/>
        </w:rPr>
        <w:t>4.00 or above</w:t>
      </w:r>
      <w:r w:rsidRPr="00B42E58">
        <w:rPr>
          <w:rFonts w:cs="Tahoma"/>
          <w:sz w:val="20"/>
          <w:szCs w:val="20"/>
        </w:rPr>
        <w:t xml:space="preserve"> after completing the final semester of their graduating year, will be designated as valedictorian. These students wear a white Honor Cord at Commencement.</w:t>
      </w:r>
    </w:p>
    <w:p w:rsidR="00580564" w:rsidRPr="00B42E58" w:rsidRDefault="00580564" w:rsidP="00580564">
      <w:pPr>
        <w:jc w:val="both"/>
        <w:rPr>
          <w:rFonts w:eastAsia="Times New Roman" w:cs="Tahoma"/>
          <w:b/>
        </w:rPr>
      </w:pPr>
    </w:p>
    <w:p w:rsidR="00580564" w:rsidRDefault="00580564" w:rsidP="00580564">
      <w:pPr>
        <w:rPr>
          <w:rFonts w:ascii="Tahoma" w:eastAsia="Times New Roman" w:hAnsi="Tahoma" w:cs="Tahoma"/>
          <w:b/>
        </w:rPr>
      </w:pPr>
    </w:p>
    <w:p w:rsidR="00580564" w:rsidRPr="00375B61" w:rsidRDefault="00580564" w:rsidP="00580564">
      <w:pPr>
        <w:rPr>
          <w:rFonts w:ascii="Tahoma" w:eastAsia="Times New Roman" w:hAnsi="Tahoma" w:cs="Tahoma"/>
          <w:b/>
        </w:rPr>
      </w:pPr>
      <w:r w:rsidRPr="00375B61">
        <w:rPr>
          <w:rFonts w:ascii="Tahoma" w:eastAsia="Times New Roman" w:hAnsi="Tahoma" w:cs="Tahoma"/>
          <w:b/>
        </w:rPr>
        <w:lastRenderedPageBreak/>
        <w:t>Honors Cords</w:t>
      </w:r>
    </w:p>
    <w:p w:rsidR="00580564" w:rsidRPr="00B42E58" w:rsidRDefault="00580564" w:rsidP="00580564">
      <w:pPr>
        <w:jc w:val="both"/>
        <w:rPr>
          <w:rFonts w:eastAsia="Times New Roman" w:cs="Tahoma"/>
          <w:sz w:val="20"/>
          <w:szCs w:val="20"/>
        </w:rPr>
      </w:pPr>
      <w:r w:rsidRPr="00B42E58">
        <w:rPr>
          <w:rFonts w:eastAsia="Times New Roman" w:cs="Tahoma"/>
          <w:sz w:val="20"/>
          <w:szCs w:val="20"/>
        </w:rPr>
        <w:t>Blue Honors Cords are worn at Commencement by students who earned a Cumulative Grade Point Average of 3.5 – 3.99 during their high school career.</w:t>
      </w:r>
    </w:p>
    <w:p w:rsidR="00580564" w:rsidRPr="00B42E58" w:rsidRDefault="00580564" w:rsidP="00580564">
      <w:pPr>
        <w:jc w:val="both"/>
        <w:rPr>
          <w:rFonts w:eastAsia="Times New Roman" w:cs="Tahoma"/>
          <w:sz w:val="20"/>
          <w:szCs w:val="20"/>
        </w:rPr>
      </w:pPr>
    </w:p>
    <w:p w:rsidR="00580564" w:rsidRPr="00B42E58" w:rsidRDefault="00580564" w:rsidP="00580564">
      <w:pPr>
        <w:jc w:val="both"/>
        <w:rPr>
          <w:rFonts w:eastAsia="Times New Roman" w:cs="Tahoma"/>
          <w:sz w:val="20"/>
          <w:szCs w:val="20"/>
        </w:rPr>
      </w:pPr>
      <w:r w:rsidRPr="00B42E58">
        <w:rPr>
          <w:rFonts w:eastAsia="Times New Roman" w:cs="Tahoma"/>
          <w:sz w:val="20"/>
          <w:szCs w:val="20"/>
        </w:rPr>
        <w:t>Green Honors Cords are worn at Commencement by students who earned a Cumulative Grade Point Average of 3.1 – 3.49 during their high school career.</w:t>
      </w:r>
    </w:p>
    <w:p w:rsidR="00580564" w:rsidRPr="00B42E58" w:rsidRDefault="00580564" w:rsidP="00580564">
      <w:pPr>
        <w:rPr>
          <w:rFonts w:cs="Tahoma"/>
          <w:szCs w:val="20"/>
          <w:highlight w:val="yellow"/>
        </w:rPr>
      </w:pPr>
    </w:p>
    <w:p w:rsidR="00580564" w:rsidRPr="00B42E58" w:rsidRDefault="00580564" w:rsidP="00580564">
      <w:pPr>
        <w:rPr>
          <w:rFonts w:ascii="Tahoma" w:hAnsi="Tahoma" w:cs="Tahoma"/>
          <w:b/>
        </w:rPr>
      </w:pPr>
      <w:r w:rsidRPr="00B42E58">
        <w:rPr>
          <w:rFonts w:ascii="Tahoma" w:hAnsi="Tahoma" w:cs="Tahoma"/>
          <w:b/>
          <w:i/>
        </w:rPr>
        <w:t>And One</w:t>
      </w:r>
      <w:r w:rsidRPr="00B42E58">
        <w:rPr>
          <w:rFonts w:ascii="Tahoma" w:hAnsi="Tahoma" w:cs="Tahoma"/>
          <w:b/>
        </w:rPr>
        <w:t xml:space="preserve"> Initiative</w:t>
      </w:r>
      <w:r>
        <w:rPr>
          <w:rFonts w:ascii="Tahoma" w:hAnsi="Tahoma" w:cs="Tahoma"/>
          <w:b/>
        </w:rPr>
        <w:t xml:space="preserve"> - </w:t>
      </w:r>
      <w:r w:rsidRPr="00B42E58">
        <w:rPr>
          <w:rFonts w:ascii="Tahoma" w:hAnsi="Tahoma" w:cs="Tahoma"/>
          <w:b/>
        </w:rPr>
        <w:t>Reynoldsburg High School 2016-2017</w:t>
      </w:r>
    </w:p>
    <w:p w:rsidR="00580564" w:rsidRPr="00B42E58" w:rsidRDefault="00580564" w:rsidP="00580564">
      <w:pPr>
        <w:jc w:val="both"/>
        <w:rPr>
          <w:sz w:val="20"/>
          <w:szCs w:val="20"/>
        </w:rPr>
      </w:pPr>
      <w:r w:rsidRPr="00B42E58">
        <w:rPr>
          <w:sz w:val="20"/>
          <w:szCs w:val="20"/>
        </w:rPr>
        <w:t xml:space="preserve">Reynoldsburg High School’s teachers and administrators strive to provide a rigorous and meaningful education to all students. In preparing students to be career and college ready, it is our goal to have 100% of Reynoldsburg High School students graduate with a high school diploma, plus at least one other educational or work experience before leaving high school so that they are more marketable in a competitive workforce and/or application process. </w:t>
      </w:r>
    </w:p>
    <w:p w:rsidR="00580564" w:rsidRPr="00B42E58" w:rsidRDefault="00580564" w:rsidP="00580564">
      <w:pPr>
        <w:jc w:val="both"/>
        <w:rPr>
          <w:sz w:val="20"/>
          <w:szCs w:val="20"/>
        </w:rPr>
      </w:pPr>
      <w:r w:rsidRPr="00B42E58">
        <w:rPr>
          <w:sz w:val="20"/>
          <w:szCs w:val="20"/>
        </w:rPr>
        <w:t xml:space="preserve">The </w:t>
      </w:r>
      <w:r w:rsidRPr="00B42E58">
        <w:rPr>
          <w:i/>
          <w:sz w:val="20"/>
          <w:szCs w:val="20"/>
        </w:rPr>
        <w:t xml:space="preserve">And One </w:t>
      </w:r>
      <w:r w:rsidRPr="00B42E58">
        <w:rPr>
          <w:sz w:val="20"/>
          <w:szCs w:val="20"/>
        </w:rPr>
        <w:t>initiative includes the following options for students:</w:t>
      </w:r>
    </w:p>
    <w:p w:rsidR="00580564" w:rsidRDefault="00580564" w:rsidP="00580564"/>
    <w:p w:rsidR="00580564" w:rsidRPr="00B42E58" w:rsidRDefault="00580564" w:rsidP="00580564">
      <w:pPr>
        <w:pStyle w:val="ListParagraph"/>
        <w:numPr>
          <w:ilvl w:val="0"/>
          <w:numId w:val="71"/>
        </w:numPr>
        <w:rPr>
          <w:sz w:val="20"/>
          <w:szCs w:val="20"/>
        </w:rPr>
      </w:pPr>
      <w:r w:rsidRPr="00B42E58">
        <w:rPr>
          <w:sz w:val="20"/>
          <w:szCs w:val="20"/>
        </w:rPr>
        <w:t xml:space="preserve">Senior Capstone: Community Service </w:t>
      </w:r>
    </w:p>
    <w:p w:rsidR="00580564" w:rsidRPr="00B42E58" w:rsidRDefault="00580564" w:rsidP="00580564">
      <w:pPr>
        <w:pStyle w:val="ListParagraph"/>
        <w:numPr>
          <w:ilvl w:val="0"/>
          <w:numId w:val="71"/>
        </w:numPr>
        <w:rPr>
          <w:sz w:val="20"/>
          <w:szCs w:val="20"/>
        </w:rPr>
      </w:pPr>
      <w:r w:rsidRPr="00B42E58">
        <w:rPr>
          <w:sz w:val="20"/>
          <w:szCs w:val="20"/>
        </w:rPr>
        <w:t>Junior/Senior Internship</w:t>
      </w:r>
    </w:p>
    <w:p w:rsidR="00580564" w:rsidRPr="00B42E58" w:rsidRDefault="00580564" w:rsidP="00580564">
      <w:pPr>
        <w:pStyle w:val="ListParagraph"/>
        <w:numPr>
          <w:ilvl w:val="0"/>
          <w:numId w:val="71"/>
        </w:numPr>
        <w:rPr>
          <w:sz w:val="20"/>
          <w:szCs w:val="20"/>
        </w:rPr>
      </w:pPr>
      <w:r w:rsidRPr="00B42E58">
        <w:rPr>
          <w:sz w:val="20"/>
          <w:szCs w:val="20"/>
        </w:rPr>
        <w:t xml:space="preserve">College Credit Plus Pathways </w:t>
      </w:r>
    </w:p>
    <w:p w:rsidR="00580564" w:rsidRPr="00B42E58" w:rsidRDefault="00580564" w:rsidP="00580564">
      <w:pPr>
        <w:pStyle w:val="ListParagraph"/>
        <w:rPr>
          <w:sz w:val="20"/>
          <w:szCs w:val="20"/>
        </w:rPr>
      </w:pPr>
    </w:p>
    <w:p w:rsidR="00580564" w:rsidRPr="00B42E58" w:rsidRDefault="00580564" w:rsidP="00580564">
      <w:pPr>
        <w:rPr>
          <w:sz w:val="20"/>
          <w:szCs w:val="20"/>
        </w:rPr>
      </w:pPr>
      <w:r w:rsidRPr="00B42E58">
        <w:rPr>
          <w:sz w:val="20"/>
          <w:szCs w:val="20"/>
        </w:rPr>
        <w:t xml:space="preserve">Please see course descriptions for each option in the individual Program of Study for each academy. </w:t>
      </w:r>
    </w:p>
    <w:p w:rsidR="00580564" w:rsidRDefault="00580564" w:rsidP="00580564">
      <w:pPr>
        <w:rPr>
          <w:rFonts w:ascii="Tahoma" w:hAnsi="Tahoma" w:cs="Tahoma"/>
          <w:sz w:val="20"/>
          <w:szCs w:val="20"/>
        </w:rPr>
      </w:pPr>
    </w:p>
    <w:p w:rsidR="00580564" w:rsidRPr="00B42E58" w:rsidRDefault="00580564" w:rsidP="00580564">
      <w:pPr>
        <w:rPr>
          <w:rFonts w:ascii="Tahoma" w:hAnsi="Tahoma" w:cs="Tahoma"/>
          <w:b/>
        </w:rPr>
      </w:pPr>
      <w:r w:rsidRPr="00B42E58">
        <w:rPr>
          <w:rFonts w:ascii="Tahoma" w:hAnsi="Tahoma" w:cs="Tahoma"/>
          <w:b/>
        </w:rPr>
        <w:t>Presidential Award for Educational Excellence</w:t>
      </w:r>
    </w:p>
    <w:p w:rsidR="00580564" w:rsidRPr="00B42E58" w:rsidRDefault="00580564" w:rsidP="00580564">
      <w:pPr>
        <w:jc w:val="both"/>
        <w:rPr>
          <w:rFonts w:cs="Tahoma"/>
          <w:sz w:val="20"/>
          <w:szCs w:val="20"/>
        </w:rPr>
      </w:pPr>
      <w:r w:rsidRPr="00B42E58">
        <w:rPr>
          <w:rFonts w:cs="Tahoma"/>
          <w:sz w:val="20"/>
          <w:szCs w:val="20"/>
        </w:rPr>
        <w:t>The Presidential certificate is a seniors-only award. Senior eligibility is based upon the seventh semester overall grade point average. The criteria for earning this award include meeting the requirement in #1 plus either #2 or #3. Graduates are recognized with certificates given prior to Commencement.</w:t>
      </w:r>
    </w:p>
    <w:p w:rsidR="00580564" w:rsidRPr="00B42E58" w:rsidRDefault="00580564" w:rsidP="00580564">
      <w:pPr>
        <w:jc w:val="both"/>
        <w:rPr>
          <w:rFonts w:cs="Tahoma"/>
          <w:sz w:val="20"/>
          <w:szCs w:val="20"/>
        </w:rPr>
      </w:pPr>
    </w:p>
    <w:p w:rsidR="00580564" w:rsidRPr="00B42E58" w:rsidRDefault="00580564" w:rsidP="00580564">
      <w:pPr>
        <w:pStyle w:val="ListParagraph"/>
        <w:numPr>
          <w:ilvl w:val="0"/>
          <w:numId w:val="50"/>
        </w:numPr>
        <w:jc w:val="both"/>
        <w:rPr>
          <w:rFonts w:cs="Tahoma"/>
          <w:sz w:val="20"/>
          <w:szCs w:val="20"/>
        </w:rPr>
      </w:pPr>
      <w:r w:rsidRPr="00B42E58">
        <w:rPr>
          <w:rFonts w:cs="Tahoma"/>
          <w:sz w:val="20"/>
          <w:szCs w:val="20"/>
        </w:rPr>
        <w:t>Students are to earn a GPA of 90 on a 100-pt. scale (an A- on a letter scale or a 3.50 on a 4.00 scale).</w:t>
      </w:r>
    </w:p>
    <w:p w:rsidR="00580564" w:rsidRPr="00B42E58" w:rsidRDefault="00580564" w:rsidP="00580564">
      <w:pPr>
        <w:ind w:left="1440"/>
        <w:jc w:val="both"/>
        <w:rPr>
          <w:rFonts w:cs="Tahoma"/>
          <w:sz w:val="20"/>
          <w:szCs w:val="20"/>
        </w:rPr>
      </w:pPr>
      <w:r w:rsidRPr="00B42E58">
        <w:rPr>
          <w:rFonts w:cs="Tahoma"/>
          <w:sz w:val="20"/>
          <w:szCs w:val="20"/>
        </w:rPr>
        <w:t>AND either</w:t>
      </w:r>
    </w:p>
    <w:p w:rsidR="00580564" w:rsidRPr="00B42E58" w:rsidRDefault="00580564" w:rsidP="00580564">
      <w:pPr>
        <w:pStyle w:val="ListParagraph"/>
        <w:numPr>
          <w:ilvl w:val="0"/>
          <w:numId w:val="50"/>
        </w:numPr>
        <w:jc w:val="both"/>
        <w:rPr>
          <w:rFonts w:cs="Tahoma"/>
          <w:sz w:val="20"/>
          <w:szCs w:val="20"/>
        </w:rPr>
      </w:pPr>
      <w:r w:rsidRPr="00B42E58">
        <w:rPr>
          <w:rFonts w:cs="Tahoma"/>
          <w:sz w:val="20"/>
          <w:szCs w:val="20"/>
        </w:rPr>
        <w:t>Standardized Achievement tests score of ACT/SAT score at the 85</w:t>
      </w:r>
      <w:r w:rsidRPr="00B42E58">
        <w:rPr>
          <w:rFonts w:cs="Tahoma"/>
          <w:sz w:val="20"/>
          <w:szCs w:val="20"/>
          <w:vertAlign w:val="superscript"/>
        </w:rPr>
        <w:t>th</w:t>
      </w:r>
      <w:r w:rsidRPr="00B42E58">
        <w:rPr>
          <w:rFonts w:cs="Tahoma"/>
          <w:sz w:val="20"/>
          <w:szCs w:val="20"/>
        </w:rPr>
        <w:t xml:space="preserve"> percentile or higher in math or reading;</w:t>
      </w:r>
    </w:p>
    <w:p w:rsidR="00580564" w:rsidRPr="00B42E58" w:rsidRDefault="00580564" w:rsidP="00580564">
      <w:pPr>
        <w:ind w:left="1440"/>
        <w:jc w:val="both"/>
        <w:rPr>
          <w:rFonts w:cs="Tahoma"/>
          <w:sz w:val="20"/>
          <w:szCs w:val="20"/>
        </w:rPr>
      </w:pPr>
      <w:r w:rsidRPr="00B42E58">
        <w:rPr>
          <w:rFonts w:cs="Tahoma"/>
          <w:sz w:val="20"/>
          <w:szCs w:val="20"/>
        </w:rPr>
        <w:t>OR</w:t>
      </w:r>
    </w:p>
    <w:p w:rsidR="00580564" w:rsidRPr="00B42E58" w:rsidRDefault="00580564" w:rsidP="00580564">
      <w:pPr>
        <w:pStyle w:val="ListParagraph"/>
        <w:numPr>
          <w:ilvl w:val="0"/>
          <w:numId w:val="50"/>
        </w:numPr>
        <w:jc w:val="both"/>
        <w:rPr>
          <w:rFonts w:cs="Tahoma"/>
          <w:sz w:val="20"/>
          <w:szCs w:val="20"/>
        </w:rPr>
      </w:pPr>
      <w:r w:rsidRPr="00B42E58">
        <w:rPr>
          <w:rFonts w:cs="Tahoma"/>
          <w:sz w:val="20"/>
          <w:szCs w:val="20"/>
        </w:rPr>
        <w:t>Recommendation from a teacher plus one other staff member to reflect outstanding achievement in one or more Academic areas reflecting the school’s core curriculum. These recommendations must be supported by tangible evidence of the student’s outstanding achievement. Some examples include teacher-made tests, portfolios, special projects, volunteer/community service, and demonstration of creativity.</w:t>
      </w:r>
    </w:p>
    <w:p w:rsidR="00580564" w:rsidRDefault="00580564" w:rsidP="00580564">
      <w:pPr>
        <w:rPr>
          <w:rFonts w:ascii="Tahoma" w:hAnsi="Tahoma" w:cs="Tahoma"/>
          <w:b/>
        </w:rPr>
      </w:pPr>
    </w:p>
    <w:p w:rsidR="00580564" w:rsidRPr="00B42E58" w:rsidRDefault="00580564" w:rsidP="00580564">
      <w:pPr>
        <w:rPr>
          <w:rFonts w:ascii="Tahoma" w:hAnsi="Tahoma" w:cs="Tahoma"/>
          <w:b/>
        </w:rPr>
      </w:pPr>
      <w:r w:rsidRPr="00B42E58">
        <w:rPr>
          <w:rFonts w:ascii="Tahoma" w:hAnsi="Tahoma" w:cs="Tahoma"/>
          <w:b/>
        </w:rPr>
        <w:t xml:space="preserve">President’s Award for Educational Achievement </w:t>
      </w:r>
    </w:p>
    <w:p w:rsidR="00580564" w:rsidRDefault="00580564" w:rsidP="00580564">
      <w:pPr>
        <w:jc w:val="both"/>
        <w:rPr>
          <w:rFonts w:cs="Tahoma"/>
          <w:sz w:val="20"/>
          <w:szCs w:val="20"/>
        </w:rPr>
      </w:pPr>
      <w:r w:rsidRPr="00B42E58">
        <w:rPr>
          <w:rFonts w:cs="Tahoma"/>
          <w:sz w:val="20"/>
          <w:szCs w:val="20"/>
        </w:rPr>
        <w:t xml:space="preserve">The Presidential certificate is a </w:t>
      </w:r>
      <w:r w:rsidRPr="00B42E58">
        <w:rPr>
          <w:rFonts w:cs="Tahoma"/>
          <w:b/>
          <w:sz w:val="20"/>
          <w:szCs w:val="20"/>
        </w:rPr>
        <w:t>seniors-only</w:t>
      </w:r>
      <w:r w:rsidRPr="00B42E58">
        <w:rPr>
          <w:rFonts w:cs="Tahoma"/>
          <w:sz w:val="20"/>
          <w:szCs w:val="20"/>
        </w:rPr>
        <w:t xml:space="preserve"> award. The purpose of this award is to recognize students that show outstanding educational growth, improvement, commitment or intellectual development in their academic subjects but do not meet the criteria for the President’s Award for Educational Excellence. This award should not be compared to the President’s Award for Educational Excellence or be seen as a second tier award, for it recognizes a very different type of academic achievement. It is meant to encourage and reward students who work hard and give their best effort in school, often in the face of special obstacles to their learning.</w:t>
      </w:r>
    </w:p>
    <w:p w:rsidR="00580564" w:rsidRPr="00B42E58" w:rsidRDefault="00580564" w:rsidP="00580564">
      <w:pPr>
        <w:jc w:val="both"/>
        <w:rPr>
          <w:rFonts w:cs="Tahoma"/>
          <w:sz w:val="20"/>
          <w:szCs w:val="20"/>
        </w:rPr>
      </w:pPr>
    </w:p>
    <w:p w:rsidR="00580564" w:rsidRDefault="00580564" w:rsidP="00580564">
      <w:pPr>
        <w:jc w:val="both"/>
        <w:rPr>
          <w:rFonts w:cs="Tahoma"/>
          <w:sz w:val="20"/>
          <w:szCs w:val="20"/>
        </w:rPr>
      </w:pPr>
      <w:r w:rsidRPr="00B42E58">
        <w:rPr>
          <w:rFonts w:cs="Tahoma"/>
          <w:sz w:val="20"/>
          <w:szCs w:val="20"/>
        </w:rPr>
        <w:t>This award is given at the principal’s discretion based on the criteria developed at the school. The criteria should reflect the purpose of the award and must be applied fairly to all students.</w:t>
      </w:r>
    </w:p>
    <w:p w:rsidR="00580564" w:rsidRPr="00B42E58" w:rsidRDefault="00580564" w:rsidP="00580564">
      <w:pPr>
        <w:jc w:val="both"/>
        <w:rPr>
          <w:rFonts w:cs="Tahoma"/>
          <w:sz w:val="20"/>
          <w:szCs w:val="20"/>
        </w:rPr>
      </w:pPr>
    </w:p>
    <w:p w:rsidR="00580564" w:rsidRPr="00B42E58" w:rsidRDefault="00580564" w:rsidP="00580564">
      <w:pPr>
        <w:jc w:val="both"/>
        <w:rPr>
          <w:rFonts w:cs="Tahoma"/>
          <w:sz w:val="20"/>
          <w:szCs w:val="20"/>
        </w:rPr>
      </w:pPr>
      <w:r w:rsidRPr="00B42E58">
        <w:rPr>
          <w:rFonts w:cs="Tahoma"/>
          <w:sz w:val="20"/>
          <w:szCs w:val="20"/>
        </w:rPr>
        <w:t>The following are examples of criteria for which the President’s Award for Educational Achievement may be presented:</w:t>
      </w:r>
    </w:p>
    <w:p w:rsidR="00580564" w:rsidRPr="00B42E58" w:rsidRDefault="00580564" w:rsidP="00580564">
      <w:pPr>
        <w:jc w:val="both"/>
        <w:rPr>
          <w:rFonts w:cs="Tahoma"/>
          <w:sz w:val="20"/>
          <w:szCs w:val="20"/>
        </w:rPr>
      </w:pPr>
    </w:p>
    <w:p w:rsidR="00580564" w:rsidRPr="00B42E58" w:rsidRDefault="00580564" w:rsidP="00580564">
      <w:pPr>
        <w:pStyle w:val="ListParagraph"/>
        <w:numPr>
          <w:ilvl w:val="0"/>
          <w:numId w:val="51"/>
        </w:numPr>
        <w:jc w:val="both"/>
        <w:rPr>
          <w:rFonts w:cs="Tahoma"/>
          <w:sz w:val="20"/>
          <w:szCs w:val="20"/>
        </w:rPr>
      </w:pPr>
      <w:r w:rsidRPr="00B42E58">
        <w:rPr>
          <w:rFonts w:cs="Tahoma"/>
          <w:sz w:val="20"/>
          <w:szCs w:val="20"/>
        </w:rPr>
        <w:lastRenderedPageBreak/>
        <w:t>Show tremendous growth but did not meet all the criteria for the President’s Award for Educational Excellence.</w:t>
      </w:r>
    </w:p>
    <w:p w:rsidR="00580564" w:rsidRPr="00B42E58" w:rsidRDefault="00580564" w:rsidP="00580564">
      <w:pPr>
        <w:pStyle w:val="ListParagraph"/>
        <w:numPr>
          <w:ilvl w:val="0"/>
          <w:numId w:val="51"/>
        </w:numPr>
        <w:jc w:val="both"/>
        <w:rPr>
          <w:rFonts w:cs="Tahoma"/>
          <w:sz w:val="20"/>
          <w:szCs w:val="20"/>
        </w:rPr>
      </w:pPr>
      <w:r w:rsidRPr="00B42E58">
        <w:rPr>
          <w:rFonts w:cs="Tahoma"/>
          <w:sz w:val="20"/>
          <w:szCs w:val="20"/>
        </w:rPr>
        <w:t>Demonstrate unusual commitment to learning in academics despite various obstacles.</w:t>
      </w:r>
    </w:p>
    <w:p w:rsidR="00580564" w:rsidRPr="00B42E58" w:rsidRDefault="00580564" w:rsidP="00580564">
      <w:pPr>
        <w:pStyle w:val="ListParagraph"/>
        <w:numPr>
          <w:ilvl w:val="0"/>
          <w:numId w:val="51"/>
        </w:numPr>
        <w:jc w:val="both"/>
        <w:rPr>
          <w:rFonts w:cs="Tahoma"/>
          <w:sz w:val="20"/>
          <w:szCs w:val="20"/>
        </w:rPr>
      </w:pPr>
      <w:r w:rsidRPr="00B42E58">
        <w:rPr>
          <w:rFonts w:cs="Tahoma"/>
          <w:sz w:val="20"/>
          <w:szCs w:val="20"/>
        </w:rPr>
        <w:t>Maintain a school record that would have met the school’s selection criteria for the President’s Award for Educational Excellence but illness, personal crisis, or special needs prevented the student from maintaining such high standards despite hard work.</w:t>
      </w:r>
    </w:p>
    <w:p w:rsidR="00580564" w:rsidRPr="00B42E58" w:rsidRDefault="00580564" w:rsidP="00580564">
      <w:pPr>
        <w:pStyle w:val="ListParagraph"/>
        <w:numPr>
          <w:ilvl w:val="0"/>
          <w:numId w:val="51"/>
        </w:numPr>
        <w:jc w:val="both"/>
        <w:rPr>
          <w:rFonts w:cs="Tahoma"/>
          <w:sz w:val="20"/>
          <w:szCs w:val="20"/>
        </w:rPr>
      </w:pPr>
      <w:r w:rsidRPr="00B42E58">
        <w:rPr>
          <w:rFonts w:cs="Tahoma"/>
          <w:sz w:val="20"/>
          <w:szCs w:val="20"/>
        </w:rPr>
        <w:t>Achieve high scores or show outstanding growth, improvement, commitment or intellectual development in particular subjects, such as English, math, science, etc.</w:t>
      </w:r>
    </w:p>
    <w:p w:rsidR="00580564" w:rsidRPr="00B42E58" w:rsidRDefault="00580564" w:rsidP="00580564">
      <w:pPr>
        <w:pStyle w:val="ListParagraph"/>
        <w:numPr>
          <w:ilvl w:val="0"/>
          <w:numId w:val="51"/>
        </w:numPr>
        <w:jc w:val="both"/>
        <w:rPr>
          <w:rFonts w:cs="Tahoma"/>
          <w:sz w:val="20"/>
          <w:szCs w:val="20"/>
        </w:rPr>
      </w:pPr>
      <w:r w:rsidRPr="00B42E58">
        <w:rPr>
          <w:rFonts w:cs="Tahoma"/>
          <w:sz w:val="20"/>
          <w:szCs w:val="20"/>
        </w:rPr>
        <w:t>Demonstrate achievement in the arts such as music or theater.</w:t>
      </w:r>
    </w:p>
    <w:p w:rsidR="00580564" w:rsidRDefault="00580564" w:rsidP="00580564">
      <w:pPr>
        <w:jc w:val="both"/>
      </w:pPr>
    </w:p>
    <w:p w:rsidR="00580564" w:rsidRPr="00FF3BA3" w:rsidRDefault="00580564" w:rsidP="00580564">
      <w:pPr>
        <w:jc w:val="both"/>
        <w:rPr>
          <w:b/>
        </w:rPr>
      </w:pPr>
      <w:r w:rsidRPr="00FF3BA3">
        <w:rPr>
          <w:b/>
        </w:rPr>
        <w:t>Eastland and Fairfield Career Centers</w:t>
      </w:r>
    </w:p>
    <w:p w:rsidR="00580564" w:rsidRDefault="00580564" w:rsidP="00580564">
      <w:pPr>
        <w:jc w:val="both"/>
        <w:rPr>
          <w:sz w:val="20"/>
          <w:szCs w:val="20"/>
        </w:rPr>
      </w:pPr>
    </w:p>
    <w:p w:rsidR="00580564" w:rsidRDefault="00580564" w:rsidP="00580564">
      <w:pPr>
        <w:jc w:val="both"/>
        <w:rPr>
          <w:sz w:val="20"/>
          <w:szCs w:val="20"/>
        </w:rPr>
      </w:pPr>
      <w:r w:rsidRPr="00B42E58">
        <w:rPr>
          <w:sz w:val="20"/>
          <w:szCs w:val="20"/>
        </w:rPr>
        <w:t>Reynoldsburg High School students who have the desire may obtain career training during their final two years of high school by attending the Eastland or Fairfield Career Centers. Those students who elect to attend the career center enjoy several advantages.</w:t>
      </w:r>
    </w:p>
    <w:p w:rsidR="00580564" w:rsidRDefault="00580564" w:rsidP="00580564">
      <w:pPr>
        <w:jc w:val="both"/>
        <w:rPr>
          <w:sz w:val="20"/>
          <w:szCs w:val="20"/>
        </w:rPr>
      </w:pPr>
    </w:p>
    <w:p w:rsidR="00580564" w:rsidRPr="00B42E58" w:rsidRDefault="00580564" w:rsidP="00580564">
      <w:pPr>
        <w:jc w:val="both"/>
        <w:rPr>
          <w:sz w:val="20"/>
          <w:szCs w:val="20"/>
        </w:rPr>
      </w:pPr>
      <w:r w:rsidRPr="00B42E58">
        <w:rPr>
          <w:sz w:val="20"/>
          <w:szCs w:val="20"/>
        </w:rPr>
        <w:t>The opportunity to participate in extracurricular activities at both Reynoldsburg High School and the Career Center they attend</w:t>
      </w:r>
    </w:p>
    <w:p w:rsidR="00580564" w:rsidRPr="00B42E58" w:rsidRDefault="00580564" w:rsidP="00580564">
      <w:pPr>
        <w:jc w:val="both"/>
        <w:rPr>
          <w:sz w:val="20"/>
          <w:szCs w:val="20"/>
        </w:rPr>
      </w:pPr>
      <w:r w:rsidRPr="00B42E58">
        <w:rPr>
          <w:sz w:val="20"/>
          <w:szCs w:val="20"/>
        </w:rPr>
        <w:t>Graduation from RHS including participation in commencement as well as earning a certificate in a chosen field of training</w:t>
      </w:r>
    </w:p>
    <w:p w:rsidR="00580564" w:rsidRPr="00B42E58" w:rsidRDefault="00580564" w:rsidP="00580564">
      <w:pPr>
        <w:jc w:val="both"/>
        <w:rPr>
          <w:sz w:val="20"/>
          <w:szCs w:val="20"/>
        </w:rPr>
      </w:pPr>
      <w:r w:rsidRPr="00B42E58">
        <w:rPr>
          <w:sz w:val="20"/>
          <w:szCs w:val="20"/>
        </w:rPr>
        <w:t>Assistance in finding employment. Eastland and Fairfield have a history of 95% job placement for graduating seniors</w:t>
      </w:r>
    </w:p>
    <w:p w:rsidR="00580564" w:rsidRPr="00B42E58" w:rsidRDefault="00580564" w:rsidP="00580564">
      <w:pPr>
        <w:jc w:val="both"/>
        <w:rPr>
          <w:sz w:val="20"/>
          <w:szCs w:val="20"/>
        </w:rPr>
      </w:pPr>
      <w:r w:rsidRPr="00B42E58">
        <w:rPr>
          <w:sz w:val="20"/>
          <w:szCs w:val="20"/>
        </w:rPr>
        <w:t>An opportunity to expand career choices while at the same time maintaining relationships with Reynoldsburg High School</w:t>
      </w:r>
    </w:p>
    <w:p w:rsidR="00580564" w:rsidRPr="00B42E58" w:rsidRDefault="00580564" w:rsidP="00580564">
      <w:pPr>
        <w:jc w:val="both"/>
        <w:rPr>
          <w:sz w:val="22"/>
          <w:szCs w:val="22"/>
        </w:rPr>
      </w:pPr>
    </w:p>
    <w:p w:rsidR="00580564" w:rsidRPr="00B42E58" w:rsidRDefault="00580564" w:rsidP="00580564">
      <w:pPr>
        <w:jc w:val="both"/>
        <w:rPr>
          <w:sz w:val="20"/>
          <w:szCs w:val="20"/>
        </w:rPr>
      </w:pPr>
      <w:r w:rsidRPr="00B42E58">
        <w:rPr>
          <w:sz w:val="20"/>
          <w:szCs w:val="20"/>
        </w:rPr>
        <w:t>Eastland and Fairfield Career Centers and Satellites are an educational extension of Reynoldsburg High School.  The Career Centers offer college preparatory and dual college credit academics in addition to nearly 40 career and technical programs designed to prepare students for college and a career.  The Eastland-Fairfield Career and Technical School District provides programs at Eastland Career Center (ECC), Fairfield Career Center (FCC), and 5 satellite schools.  Satellite programs are offered at Gahanna-Lincoln (GLHS), Groveport Madison (GMHS), New Albany (NAHS), Pickerington North (PNHS), and Reynoldsburg (RHS) High Schools.</w:t>
      </w:r>
    </w:p>
    <w:p w:rsidR="00580564" w:rsidRPr="00B42E58" w:rsidRDefault="00580564" w:rsidP="00580564">
      <w:pPr>
        <w:jc w:val="both"/>
        <w:rPr>
          <w:sz w:val="20"/>
          <w:szCs w:val="20"/>
        </w:rPr>
      </w:pPr>
    </w:p>
    <w:p w:rsidR="00580564" w:rsidRPr="00B42E58" w:rsidRDefault="00580564" w:rsidP="00580564">
      <w:pPr>
        <w:jc w:val="both"/>
        <w:rPr>
          <w:sz w:val="20"/>
          <w:szCs w:val="20"/>
        </w:rPr>
      </w:pPr>
      <w:r w:rsidRPr="00B42E58">
        <w:rPr>
          <w:sz w:val="20"/>
          <w:szCs w:val="20"/>
        </w:rPr>
        <w:t>Eastland-Fairfield programs prepare students for the future – whether planning to go to college or right into a career.  In a career center program, students will learn skills hands-on, using industry standard procedures and tools.  Opportunities to earn college credits and industry certifications are available.  Many Eastland-Fairfield students participate in internships and apprenticeships as well.  All students who successfully complete a career center program receive a career passport, which contains many valuable documents that will benefit them in their future career path in addition to the RHS diploma.</w:t>
      </w:r>
    </w:p>
    <w:p w:rsidR="00580564" w:rsidRDefault="00580564" w:rsidP="00580564">
      <w:pPr>
        <w:tabs>
          <w:tab w:val="left" w:pos="3030"/>
        </w:tabs>
        <w:jc w:val="both"/>
        <w:rPr>
          <w:sz w:val="20"/>
          <w:szCs w:val="20"/>
        </w:rPr>
      </w:pPr>
      <w:r>
        <w:rPr>
          <w:sz w:val="20"/>
          <w:szCs w:val="20"/>
        </w:rPr>
        <w:tab/>
      </w:r>
    </w:p>
    <w:p w:rsidR="00580564" w:rsidRDefault="00580564" w:rsidP="00580564">
      <w:pPr>
        <w:jc w:val="both"/>
        <w:rPr>
          <w:sz w:val="20"/>
          <w:szCs w:val="20"/>
        </w:rPr>
      </w:pPr>
      <w:r w:rsidRPr="00B42E58">
        <w:rPr>
          <w:sz w:val="20"/>
          <w:szCs w:val="20"/>
        </w:rPr>
        <w:t>Career Center programs are explored presentations in English class and opportunities to attend career-exploration based field trips during the fall of the tenth grade year.  Eastland-Fairfield career &amp; Technical School District programs are open to all Reynoldsburg eleventh and twelfth grade students who demonstrate the ability and interest to attend and are accepted into a program.  Students remain enrolled in and graduate from Reynoldsburg High School.  Students are encouraged to continue participation in extracurricular activities at Reynoldsburg.</w:t>
      </w:r>
    </w:p>
    <w:p w:rsidR="00580564" w:rsidRPr="00B42E58" w:rsidRDefault="00580564" w:rsidP="00580564">
      <w:pPr>
        <w:jc w:val="both"/>
        <w:rPr>
          <w:sz w:val="20"/>
          <w:szCs w:val="20"/>
        </w:rPr>
      </w:pPr>
    </w:p>
    <w:p w:rsidR="00580564" w:rsidRDefault="00580564" w:rsidP="00580564">
      <w:pPr>
        <w:jc w:val="both"/>
        <w:rPr>
          <w:bCs/>
          <w:iCs/>
          <w:sz w:val="20"/>
          <w:szCs w:val="20"/>
        </w:rPr>
      </w:pPr>
      <w:r w:rsidRPr="00B42E58">
        <w:rPr>
          <w:bCs/>
          <w:iCs/>
          <w:sz w:val="20"/>
          <w:szCs w:val="20"/>
        </w:rPr>
        <w:t>It is the policy of the Eastland/Fairfield Career and Technical Schools those activities, programs, and services are offered and conducted without regard to race, color, national origin, sex, religion, disability, age, or financial situation.  Financial assistance may be awarded to students who are economically disadvantaged and qualify under federal and state guidelines.</w:t>
      </w:r>
    </w:p>
    <w:p w:rsidR="00580564" w:rsidRDefault="00580564" w:rsidP="00580564">
      <w:pPr>
        <w:rPr>
          <w:bCs/>
          <w:iCs/>
          <w:sz w:val="20"/>
          <w:szCs w:val="20"/>
        </w:rPr>
      </w:pPr>
    </w:p>
    <w:p w:rsidR="00580564" w:rsidRPr="00B42E58" w:rsidRDefault="00580564" w:rsidP="00580564">
      <w:pPr>
        <w:rPr>
          <w:rFonts w:eastAsia="Times New Roman" w:cs="Tahoma"/>
          <w:bCs/>
          <w:iCs/>
          <w:sz w:val="20"/>
          <w:szCs w:val="20"/>
        </w:rPr>
      </w:pPr>
    </w:p>
    <w:p w:rsidR="001B560C" w:rsidRPr="00B5399C" w:rsidRDefault="00D1628F" w:rsidP="001B560C">
      <w:pPr>
        <w:rPr>
          <w:rFonts w:ascii="Tahoma" w:eastAsia="Times New Roman" w:hAnsi="Tahoma" w:cs="Tahoma"/>
          <w:b/>
          <w:sz w:val="28"/>
          <w:szCs w:val="28"/>
        </w:rPr>
        <w:sectPr w:rsidR="001B560C" w:rsidRPr="00B5399C" w:rsidSect="00E64016">
          <w:footerReference w:type="default" r:id="rId21"/>
          <w:type w:val="continuous"/>
          <w:pgSz w:w="12240" w:h="15840" w:code="1"/>
          <w:pgMar w:top="1152" w:right="720" w:bottom="1008" w:left="720" w:header="720" w:footer="720" w:gutter="0"/>
          <w:cols w:space="720"/>
          <w:noEndnote/>
          <w:docGrid w:linePitch="326"/>
        </w:sectPr>
      </w:pPr>
      <w:r>
        <w:rPr>
          <w:rFonts w:ascii="Tahoma" w:hAnsi="Tahoma" w:cs="Tahoma"/>
          <w:b/>
          <w:sz w:val="28"/>
          <w:szCs w:val="28"/>
        </w:rPr>
        <w:lastRenderedPageBreak/>
        <w:t xml:space="preserve">Encore Academy </w:t>
      </w:r>
      <w:r w:rsidR="001B560C">
        <w:rPr>
          <w:rFonts w:ascii="Tahoma" w:hAnsi="Tahoma" w:cs="Tahoma"/>
          <w:b/>
          <w:sz w:val="28"/>
          <w:szCs w:val="28"/>
        </w:rPr>
        <w:t>Pat</w:t>
      </w:r>
      <w:r w:rsidR="001B560C" w:rsidRPr="00B5399C">
        <w:rPr>
          <w:rFonts w:ascii="Tahoma" w:eastAsia="Times New Roman" w:hAnsi="Tahoma" w:cs="Tahoma"/>
          <w:b/>
          <w:sz w:val="28"/>
          <w:szCs w:val="28"/>
        </w:rPr>
        <w:t>hways Plans</w:t>
      </w:r>
    </w:p>
    <w:p w:rsidR="001B560C" w:rsidRPr="00B024AA" w:rsidRDefault="001B560C" w:rsidP="001B560C">
      <w:pPr>
        <w:rPr>
          <w:rFonts w:ascii="Tahoma" w:eastAsia="Times New Roman" w:hAnsi="Tahoma" w:cs="Tahoma"/>
          <w:b/>
          <w:sz w:val="20"/>
          <w:szCs w:val="20"/>
        </w:rPr>
      </w:pPr>
    </w:p>
    <w:p w:rsidR="001B560C" w:rsidRPr="00D1628F" w:rsidRDefault="001B560C" w:rsidP="001B560C">
      <w:pPr>
        <w:rPr>
          <w:rFonts w:ascii="Tahoma" w:hAnsi="Tahoma" w:cs="Tahoma"/>
          <w:sz w:val="22"/>
          <w:szCs w:val="22"/>
        </w:rPr>
      </w:pPr>
      <w:r w:rsidRPr="00D1628F">
        <w:rPr>
          <w:rFonts w:ascii="Tahoma" w:hAnsi="Tahoma" w:cs="Tahoma"/>
          <w:b/>
          <w:bCs/>
          <w:color w:val="000000" w:themeColor="text1"/>
          <w:kern w:val="24"/>
          <w:sz w:val="22"/>
          <w:szCs w:val="22"/>
        </w:rPr>
        <w:t>Our Mission is to develop the creative and academic potential of every 21st century learner.</w:t>
      </w:r>
    </w:p>
    <w:p w:rsidR="001B560C" w:rsidRPr="006F2188" w:rsidRDefault="001B560C" w:rsidP="001B560C">
      <w:pPr>
        <w:pStyle w:val="NormalWeb"/>
        <w:spacing w:before="240" w:after="40" w:line="216" w:lineRule="auto"/>
        <w:rPr>
          <w:rFonts w:ascii="Tahoma" w:hAnsi="Tahoma" w:cs="Tahoma"/>
        </w:rPr>
      </w:pPr>
      <w:r w:rsidRPr="006F2188">
        <w:rPr>
          <w:rFonts w:ascii="Tahoma" w:eastAsiaTheme="minorEastAsia" w:hAnsi="Tahoma" w:cs="Tahoma"/>
          <w:color w:val="000000" w:themeColor="text1"/>
          <w:kern w:val="24"/>
        </w:rPr>
        <w:t>Our graduates will . . .</w:t>
      </w:r>
    </w:p>
    <w:p w:rsidR="001B560C" w:rsidRPr="006F2188" w:rsidRDefault="001B560C" w:rsidP="005149B2">
      <w:pPr>
        <w:pStyle w:val="ListParagraph"/>
        <w:numPr>
          <w:ilvl w:val="0"/>
          <w:numId w:val="36"/>
        </w:numPr>
        <w:spacing w:line="216" w:lineRule="auto"/>
        <w:rPr>
          <w:rFonts w:ascii="Tahoma" w:hAnsi="Tahoma" w:cs="Tahoma"/>
          <w:color w:val="3494BA"/>
        </w:rPr>
      </w:pPr>
      <w:r w:rsidRPr="006F2188">
        <w:rPr>
          <w:rFonts w:ascii="Tahoma" w:hAnsi="Tahoma" w:cs="Tahoma"/>
          <w:b/>
          <w:bCs/>
          <w:color w:val="000000" w:themeColor="text1"/>
          <w:kern w:val="24"/>
        </w:rPr>
        <w:t> </w:t>
      </w:r>
    </w:p>
    <w:p w:rsidR="001B560C" w:rsidRPr="006F2188" w:rsidRDefault="001B560C" w:rsidP="005149B2">
      <w:pPr>
        <w:pStyle w:val="ListParagraph"/>
        <w:numPr>
          <w:ilvl w:val="0"/>
          <w:numId w:val="36"/>
        </w:numPr>
        <w:spacing w:line="216" w:lineRule="auto"/>
        <w:rPr>
          <w:rFonts w:ascii="Tahoma" w:hAnsi="Tahoma" w:cs="Tahoma"/>
          <w:color w:val="3494BA"/>
        </w:rPr>
      </w:pPr>
      <w:r w:rsidRPr="006F2188">
        <w:rPr>
          <w:rFonts w:ascii="Tahoma" w:hAnsi="Tahoma" w:cs="Tahoma"/>
          <w:b/>
          <w:bCs/>
          <w:color w:val="000000" w:themeColor="text1"/>
          <w:kern w:val="24"/>
        </w:rPr>
        <w:t>C</w:t>
      </w:r>
      <w:r w:rsidRPr="006F2188">
        <w:rPr>
          <w:rFonts w:ascii="Tahoma" w:hAnsi="Tahoma" w:cs="Tahoma"/>
          <w:color w:val="000000" w:themeColor="text1"/>
          <w:kern w:val="24"/>
        </w:rPr>
        <w:t>reatively identify and solve problems</w:t>
      </w:r>
    </w:p>
    <w:p w:rsidR="001B560C" w:rsidRPr="006F2188" w:rsidRDefault="001B560C" w:rsidP="005149B2">
      <w:pPr>
        <w:pStyle w:val="ListParagraph"/>
        <w:numPr>
          <w:ilvl w:val="0"/>
          <w:numId w:val="36"/>
        </w:numPr>
        <w:spacing w:line="216" w:lineRule="auto"/>
        <w:rPr>
          <w:rFonts w:ascii="Tahoma" w:hAnsi="Tahoma" w:cs="Tahoma"/>
          <w:color w:val="3494BA"/>
        </w:rPr>
      </w:pPr>
      <w:r w:rsidRPr="006F2188">
        <w:rPr>
          <w:rFonts w:ascii="Tahoma" w:hAnsi="Tahoma" w:cs="Tahoma"/>
          <w:b/>
          <w:bCs/>
          <w:color w:val="000000" w:themeColor="text1"/>
          <w:kern w:val="24"/>
        </w:rPr>
        <w:t>R</w:t>
      </w:r>
      <w:r w:rsidRPr="006F2188">
        <w:rPr>
          <w:rFonts w:ascii="Tahoma" w:hAnsi="Tahoma" w:cs="Tahoma"/>
          <w:color w:val="000000" w:themeColor="text1"/>
          <w:kern w:val="24"/>
        </w:rPr>
        <w:t>ecognize knowledge as a lifelong reward</w:t>
      </w:r>
    </w:p>
    <w:p w:rsidR="001B560C" w:rsidRPr="006F2188" w:rsidRDefault="001B560C" w:rsidP="005149B2">
      <w:pPr>
        <w:pStyle w:val="ListParagraph"/>
        <w:numPr>
          <w:ilvl w:val="0"/>
          <w:numId w:val="36"/>
        </w:numPr>
        <w:spacing w:line="216" w:lineRule="auto"/>
        <w:rPr>
          <w:rFonts w:ascii="Tahoma" w:hAnsi="Tahoma" w:cs="Tahoma"/>
          <w:color w:val="3494BA"/>
        </w:rPr>
      </w:pPr>
      <w:r w:rsidRPr="006F2188">
        <w:rPr>
          <w:rFonts w:ascii="Tahoma" w:hAnsi="Tahoma" w:cs="Tahoma"/>
          <w:b/>
          <w:bCs/>
          <w:color w:val="000000" w:themeColor="text1"/>
          <w:kern w:val="24"/>
        </w:rPr>
        <w:t>E</w:t>
      </w:r>
      <w:r w:rsidRPr="006F2188">
        <w:rPr>
          <w:rFonts w:ascii="Tahoma" w:hAnsi="Tahoma" w:cs="Tahoma"/>
          <w:color w:val="000000" w:themeColor="text1"/>
          <w:kern w:val="24"/>
        </w:rPr>
        <w:t>xplore concepts and ideas through inquiry</w:t>
      </w:r>
    </w:p>
    <w:p w:rsidR="001B560C" w:rsidRPr="006F2188" w:rsidRDefault="001B560C" w:rsidP="005149B2">
      <w:pPr>
        <w:pStyle w:val="ListParagraph"/>
        <w:numPr>
          <w:ilvl w:val="0"/>
          <w:numId w:val="36"/>
        </w:numPr>
        <w:spacing w:line="216" w:lineRule="auto"/>
        <w:rPr>
          <w:rFonts w:ascii="Tahoma" w:hAnsi="Tahoma" w:cs="Tahoma"/>
          <w:color w:val="3494BA"/>
        </w:rPr>
      </w:pPr>
      <w:r w:rsidRPr="006F2188">
        <w:rPr>
          <w:rFonts w:ascii="Tahoma" w:hAnsi="Tahoma" w:cs="Tahoma"/>
          <w:b/>
          <w:bCs/>
          <w:color w:val="000000" w:themeColor="text1"/>
          <w:kern w:val="24"/>
        </w:rPr>
        <w:t>A</w:t>
      </w:r>
      <w:r w:rsidRPr="006F2188">
        <w:rPr>
          <w:rFonts w:ascii="Tahoma" w:hAnsi="Tahoma" w:cs="Tahoma"/>
          <w:color w:val="000000" w:themeColor="text1"/>
          <w:kern w:val="24"/>
        </w:rPr>
        <w:t>dapt to obstacles, new challenges and changing technologies</w:t>
      </w:r>
    </w:p>
    <w:p w:rsidR="001B560C" w:rsidRPr="006F2188" w:rsidRDefault="001B560C" w:rsidP="005149B2">
      <w:pPr>
        <w:pStyle w:val="ListParagraph"/>
        <w:numPr>
          <w:ilvl w:val="0"/>
          <w:numId w:val="36"/>
        </w:numPr>
        <w:spacing w:line="216" w:lineRule="auto"/>
        <w:rPr>
          <w:rFonts w:ascii="Tahoma" w:hAnsi="Tahoma" w:cs="Tahoma"/>
          <w:color w:val="3494BA"/>
        </w:rPr>
      </w:pPr>
      <w:r w:rsidRPr="006F2188">
        <w:rPr>
          <w:rFonts w:ascii="Tahoma" w:hAnsi="Tahoma" w:cs="Tahoma"/>
          <w:b/>
          <w:bCs/>
          <w:color w:val="000000" w:themeColor="text1"/>
          <w:kern w:val="24"/>
        </w:rPr>
        <w:t>T</w:t>
      </w:r>
      <w:r w:rsidRPr="006F2188">
        <w:rPr>
          <w:rFonts w:ascii="Tahoma" w:hAnsi="Tahoma" w:cs="Tahoma"/>
          <w:color w:val="000000" w:themeColor="text1"/>
          <w:kern w:val="24"/>
        </w:rPr>
        <w:t>ake intellectual, conceptual and performance risks</w:t>
      </w:r>
    </w:p>
    <w:p w:rsidR="001B560C" w:rsidRPr="006F2188" w:rsidRDefault="001B560C" w:rsidP="005149B2">
      <w:pPr>
        <w:pStyle w:val="ListParagraph"/>
        <w:numPr>
          <w:ilvl w:val="0"/>
          <w:numId w:val="36"/>
        </w:numPr>
        <w:spacing w:line="216" w:lineRule="auto"/>
        <w:rPr>
          <w:rFonts w:ascii="Tahoma" w:hAnsi="Tahoma" w:cs="Tahoma"/>
          <w:color w:val="3494BA"/>
        </w:rPr>
      </w:pPr>
      <w:r w:rsidRPr="006F2188">
        <w:rPr>
          <w:rFonts w:ascii="Tahoma" w:hAnsi="Tahoma" w:cs="Tahoma"/>
          <w:b/>
          <w:bCs/>
          <w:color w:val="000000" w:themeColor="text1"/>
          <w:kern w:val="24"/>
        </w:rPr>
        <w:t>E</w:t>
      </w:r>
      <w:r w:rsidRPr="006F2188">
        <w:rPr>
          <w:rFonts w:ascii="Tahoma" w:hAnsi="Tahoma" w:cs="Tahoma"/>
          <w:color w:val="000000" w:themeColor="text1"/>
          <w:kern w:val="24"/>
        </w:rPr>
        <w:t>ffectively collaborate and communicate with others of various cultures, backgrounds and viewpoints</w:t>
      </w:r>
    </w:p>
    <w:p w:rsidR="001B560C" w:rsidRDefault="001B560C" w:rsidP="001B560C">
      <w:pPr>
        <w:pStyle w:val="ListParagraph"/>
        <w:spacing w:line="216" w:lineRule="auto"/>
        <w:rPr>
          <w:rFonts w:hAnsi="Tw Cen MT"/>
          <w:b/>
          <w:bCs/>
          <w:color w:val="000000" w:themeColor="text1"/>
          <w:kern w:val="24"/>
        </w:rPr>
      </w:pPr>
    </w:p>
    <w:tbl>
      <w:tblPr>
        <w:tblStyle w:val="TableGrid"/>
        <w:tblW w:w="0" w:type="auto"/>
        <w:tblLayout w:type="fixed"/>
        <w:tblLook w:val="04A0" w:firstRow="1" w:lastRow="0" w:firstColumn="1" w:lastColumn="0" w:noHBand="0" w:noVBand="1"/>
      </w:tblPr>
      <w:tblGrid>
        <w:gridCol w:w="4200"/>
        <w:gridCol w:w="1879"/>
        <w:gridCol w:w="4520"/>
      </w:tblGrid>
      <w:tr w:rsidR="001B560C" w:rsidRPr="006F2188" w:rsidTr="00E15C01">
        <w:trPr>
          <w:trHeight w:val="254"/>
        </w:trPr>
        <w:tc>
          <w:tcPr>
            <w:tcW w:w="4200" w:type="dxa"/>
            <w:shd w:val="clear" w:color="auto" w:fill="00CCFF"/>
          </w:tcPr>
          <w:p w:rsidR="001B560C" w:rsidRPr="006F2188" w:rsidRDefault="001B560C" w:rsidP="00C45174">
            <w:pPr>
              <w:spacing w:line="216" w:lineRule="auto"/>
              <w:rPr>
                <w:rFonts w:ascii="Tahoma" w:hAnsi="Tahoma" w:cs="Tahoma"/>
                <w:b/>
                <w:color w:val="3494BA"/>
              </w:rPr>
            </w:pPr>
            <w:r w:rsidRPr="006F2188">
              <w:rPr>
                <w:rFonts w:ascii="Tahoma" w:hAnsi="Tahoma" w:cs="Tahoma"/>
                <w:b/>
                <w:bCs/>
              </w:rPr>
              <w:t>Encore Academy Pathways</w:t>
            </w:r>
          </w:p>
        </w:tc>
        <w:tc>
          <w:tcPr>
            <w:tcW w:w="1879" w:type="dxa"/>
            <w:shd w:val="clear" w:color="auto" w:fill="00CCFF"/>
          </w:tcPr>
          <w:p w:rsidR="001B560C" w:rsidRPr="006F2188" w:rsidRDefault="001B560C" w:rsidP="00C45174">
            <w:pPr>
              <w:spacing w:line="216" w:lineRule="auto"/>
              <w:jc w:val="center"/>
              <w:rPr>
                <w:rFonts w:ascii="Tahoma" w:hAnsi="Tahoma" w:cs="Tahoma"/>
                <w:b/>
                <w:color w:val="3494BA"/>
              </w:rPr>
            </w:pPr>
            <w:r w:rsidRPr="006F2188">
              <w:rPr>
                <w:rFonts w:ascii="Tahoma" w:hAnsi="Tahoma" w:cs="Tahoma"/>
                <w:b/>
              </w:rPr>
              <w:t>Partner</w:t>
            </w:r>
          </w:p>
        </w:tc>
        <w:tc>
          <w:tcPr>
            <w:tcW w:w="4520" w:type="dxa"/>
            <w:shd w:val="clear" w:color="auto" w:fill="00CCFF"/>
          </w:tcPr>
          <w:p w:rsidR="001B560C" w:rsidRPr="006F2188" w:rsidRDefault="001B560C" w:rsidP="00C45174">
            <w:pPr>
              <w:spacing w:line="216" w:lineRule="auto"/>
              <w:jc w:val="center"/>
              <w:rPr>
                <w:rFonts w:ascii="Tahoma" w:hAnsi="Tahoma" w:cs="Tahoma"/>
                <w:color w:val="3494BA"/>
              </w:rPr>
            </w:pPr>
            <w:r w:rsidRPr="006F2188">
              <w:rPr>
                <w:rFonts w:ascii="Tahoma" w:hAnsi="Tahoma" w:cs="Tahoma"/>
                <w:b/>
              </w:rPr>
              <w:t>Requirements</w:t>
            </w:r>
          </w:p>
        </w:tc>
      </w:tr>
      <w:tr w:rsidR="001B560C" w:rsidRPr="006F2188" w:rsidTr="00E15C01">
        <w:trPr>
          <w:trHeight w:val="1510"/>
        </w:trPr>
        <w:tc>
          <w:tcPr>
            <w:tcW w:w="4200" w:type="dxa"/>
            <w:shd w:val="clear" w:color="auto" w:fill="EAF1DD" w:themeFill="accent3" w:themeFillTint="33"/>
          </w:tcPr>
          <w:p w:rsidR="001B560C" w:rsidRPr="006F2188" w:rsidRDefault="001B560C" w:rsidP="00C45174">
            <w:pPr>
              <w:spacing w:line="216" w:lineRule="auto"/>
              <w:rPr>
                <w:rFonts w:ascii="Tahoma" w:hAnsi="Tahoma" w:cs="Tahoma"/>
                <w:b/>
                <w:color w:val="2C7FA0"/>
              </w:rPr>
            </w:pPr>
          </w:p>
          <w:p w:rsidR="001B560C" w:rsidRPr="006F2188" w:rsidRDefault="001B560C" w:rsidP="00C45174">
            <w:pPr>
              <w:spacing w:line="216" w:lineRule="auto"/>
              <w:rPr>
                <w:rFonts w:ascii="Tahoma" w:hAnsi="Tahoma" w:cs="Tahoma"/>
                <w:b/>
                <w:color w:val="2C7FA0"/>
              </w:rPr>
            </w:pPr>
            <w:r w:rsidRPr="006F2188">
              <w:rPr>
                <w:rFonts w:ascii="Tahoma" w:hAnsi="Tahoma" w:cs="Tahoma"/>
                <w:b/>
                <w:color w:val="2C7FA0"/>
              </w:rPr>
              <w:t xml:space="preserve">Visual Design and Imaging </w:t>
            </w:r>
          </w:p>
          <w:p w:rsidR="001B560C" w:rsidRPr="006F2188" w:rsidRDefault="001B560C" w:rsidP="00C45174">
            <w:pPr>
              <w:spacing w:line="216" w:lineRule="auto"/>
              <w:rPr>
                <w:rFonts w:ascii="Tahoma" w:hAnsi="Tahoma" w:cs="Tahoma"/>
                <w:b/>
                <w:color w:val="2C7FA0"/>
              </w:rPr>
            </w:pPr>
          </w:p>
        </w:tc>
        <w:tc>
          <w:tcPr>
            <w:tcW w:w="1879" w:type="dxa"/>
          </w:tcPr>
          <w:p w:rsidR="001B560C" w:rsidRPr="006F2188" w:rsidRDefault="001B560C" w:rsidP="00C45174">
            <w:pPr>
              <w:spacing w:line="216" w:lineRule="auto"/>
              <w:jc w:val="center"/>
              <w:rPr>
                <w:rFonts w:ascii="Tahoma" w:hAnsi="Tahoma" w:cs="Tahoma"/>
                <w:b/>
                <w:color w:val="2C7FA0"/>
              </w:rPr>
            </w:pPr>
          </w:p>
          <w:p w:rsidR="001B560C" w:rsidRPr="006F2188" w:rsidRDefault="001B560C" w:rsidP="00C45174">
            <w:pPr>
              <w:spacing w:line="216" w:lineRule="auto"/>
              <w:jc w:val="center"/>
              <w:rPr>
                <w:rFonts w:ascii="Tahoma" w:hAnsi="Tahoma" w:cs="Tahoma"/>
                <w:b/>
                <w:color w:val="2C7FA0"/>
              </w:rPr>
            </w:pPr>
            <w:r w:rsidRPr="006F2188">
              <w:rPr>
                <w:rFonts w:ascii="Tahoma" w:hAnsi="Tahoma" w:cs="Tahoma"/>
                <w:b/>
                <w:color w:val="2C7FA0"/>
              </w:rPr>
              <w:t>COTC</w:t>
            </w:r>
          </w:p>
        </w:tc>
        <w:tc>
          <w:tcPr>
            <w:tcW w:w="4520" w:type="dxa"/>
          </w:tcPr>
          <w:p w:rsidR="001B560C" w:rsidRPr="006F2188" w:rsidRDefault="001B560C" w:rsidP="00C45174">
            <w:pPr>
              <w:spacing w:line="216" w:lineRule="auto"/>
              <w:rPr>
                <w:rFonts w:ascii="Tahoma" w:hAnsi="Tahoma" w:cs="Tahoma"/>
                <w:u w:val="single"/>
              </w:rPr>
            </w:pPr>
            <w:r w:rsidRPr="006F2188">
              <w:rPr>
                <w:rFonts w:ascii="Tahoma" w:hAnsi="Tahoma" w:cs="Tahoma"/>
                <w:u w:val="single"/>
              </w:rPr>
              <w:t>College Credit</w:t>
            </w:r>
          </w:p>
          <w:p w:rsidR="001B560C" w:rsidRPr="006F2188" w:rsidRDefault="001B560C" w:rsidP="005149B2">
            <w:pPr>
              <w:pStyle w:val="ListParagraph"/>
              <w:numPr>
                <w:ilvl w:val="0"/>
                <w:numId w:val="42"/>
              </w:numPr>
              <w:spacing w:line="216" w:lineRule="auto"/>
              <w:rPr>
                <w:rFonts w:ascii="Tahoma" w:hAnsi="Tahoma" w:cs="Tahoma"/>
              </w:rPr>
            </w:pPr>
            <w:r w:rsidRPr="006F2188">
              <w:rPr>
                <w:rFonts w:ascii="Tahoma" w:hAnsi="Tahoma" w:cs="Tahoma"/>
              </w:rPr>
              <w:t>2.0 GPA for 11</w:t>
            </w:r>
            <w:r w:rsidRPr="006F2188">
              <w:rPr>
                <w:rFonts w:ascii="Tahoma" w:hAnsi="Tahoma" w:cs="Tahoma"/>
                <w:vertAlign w:val="superscript"/>
              </w:rPr>
              <w:t>th</w:t>
            </w:r>
            <w:r w:rsidRPr="006F2188">
              <w:rPr>
                <w:rFonts w:ascii="Tahoma" w:hAnsi="Tahoma" w:cs="Tahoma"/>
              </w:rPr>
              <w:t xml:space="preserve"> grade courses</w:t>
            </w:r>
          </w:p>
          <w:p w:rsidR="001B560C" w:rsidRPr="006F2188" w:rsidRDefault="001B560C" w:rsidP="005149B2">
            <w:pPr>
              <w:pStyle w:val="ListParagraph"/>
              <w:numPr>
                <w:ilvl w:val="0"/>
                <w:numId w:val="42"/>
              </w:numPr>
              <w:spacing w:line="216" w:lineRule="auto"/>
              <w:rPr>
                <w:rFonts w:ascii="Tahoma" w:hAnsi="Tahoma" w:cs="Tahoma"/>
              </w:rPr>
            </w:pPr>
            <w:r w:rsidRPr="006F2188">
              <w:rPr>
                <w:rFonts w:ascii="Tahoma" w:hAnsi="Tahoma" w:cs="Tahoma"/>
              </w:rPr>
              <w:t>2.5 GPA  for 12</w:t>
            </w:r>
            <w:r w:rsidRPr="006F2188">
              <w:rPr>
                <w:rFonts w:ascii="Tahoma" w:hAnsi="Tahoma" w:cs="Tahoma"/>
                <w:vertAlign w:val="superscript"/>
              </w:rPr>
              <w:t>th</w:t>
            </w:r>
            <w:r w:rsidRPr="006F2188">
              <w:rPr>
                <w:rFonts w:ascii="Tahoma" w:hAnsi="Tahoma" w:cs="Tahoma"/>
              </w:rPr>
              <w:t xml:space="preserve"> grade courses</w:t>
            </w:r>
          </w:p>
          <w:p w:rsidR="001B560C" w:rsidRPr="006F2188" w:rsidRDefault="001B560C" w:rsidP="00C45174">
            <w:pPr>
              <w:spacing w:line="216" w:lineRule="auto"/>
              <w:rPr>
                <w:rFonts w:ascii="Tahoma" w:hAnsi="Tahoma" w:cs="Tahoma"/>
                <w:u w:val="single"/>
              </w:rPr>
            </w:pPr>
            <w:r w:rsidRPr="006F2188">
              <w:rPr>
                <w:rFonts w:ascii="Tahoma" w:hAnsi="Tahoma" w:cs="Tahoma"/>
                <w:u w:val="single"/>
              </w:rPr>
              <w:t>High School Credit</w:t>
            </w:r>
          </w:p>
          <w:p w:rsidR="001B560C" w:rsidRPr="006F2188" w:rsidRDefault="001B560C" w:rsidP="005149B2">
            <w:pPr>
              <w:pStyle w:val="ListParagraph"/>
              <w:numPr>
                <w:ilvl w:val="0"/>
                <w:numId w:val="43"/>
              </w:numPr>
              <w:spacing w:line="216" w:lineRule="auto"/>
              <w:rPr>
                <w:rFonts w:ascii="Tahoma" w:hAnsi="Tahoma" w:cs="Tahoma"/>
              </w:rPr>
            </w:pPr>
            <w:r w:rsidRPr="006F2188">
              <w:rPr>
                <w:rFonts w:ascii="Tahoma" w:hAnsi="Tahoma" w:cs="Tahoma"/>
              </w:rPr>
              <w:t>Pre-requisite courses</w:t>
            </w:r>
          </w:p>
          <w:p w:rsidR="001B560C" w:rsidRPr="006F2188" w:rsidRDefault="001B560C" w:rsidP="00C45174">
            <w:pPr>
              <w:spacing w:line="216" w:lineRule="auto"/>
              <w:rPr>
                <w:rFonts w:ascii="Tahoma" w:hAnsi="Tahoma" w:cs="Tahoma"/>
              </w:rPr>
            </w:pPr>
          </w:p>
        </w:tc>
      </w:tr>
      <w:tr w:rsidR="001B560C" w:rsidRPr="006F2188" w:rsidTr="00E15C01">
        <w:trPr>
          <w:trHeight w:val="238"/>
        </w:trPr>
        <w:tc>
          <w:tcPr>
            <w:tcW w:w="4200" w:type="dxa"/>
            <w:shd w:val="clear" w:color="auto" w:fill="EAF1DD" w:themeFill="accent3" w:themeFillTint="33"/>
          </w:tcPr>
          <w:p w:rsidR="001B560C" w:rsidRPr="006F2188" w:rsidRDefault="001B560C" w:rsidP="00C45174">
            <w:pPr>
              <w:spacing w:line="216" w:lineRule="auto"/>
              <w:rPr>
                <w:rFonts w:ascii="Tahoma" w:hAnsi="Tahoma" w:cs="Tahoma"/>
                <w:b/>
                <w:color w:val="2C7FA0"/>
              </w:rPr>
            </w:pPr>
            <w:r w:rsidRPr="006F2188">
              <w:rPr>
                <w:rFonts w:ascii="Tahoma" w:hAnsi="Tahoma" w:cs="Tahoma"/>
                <w:b/>
                <w:color w:val="2C7FA0"/>
              </w:rPr>
              <w:t xml:space="preserve">Media Arts </w:t>
            </w:r>
          </w:p>
        </w:tc>
        <w:tc>
          <w:tcPr>
            <w:tcW w:w="1879" w:type="dxa"/>
          </w:tcPr>
          <w:p w:rsidR="001B560C" w:rsidRPr="006F2188" w:rsidRDefault="001B560C" w:rsidP="00C45174">
            <w:pPr>
              <w:spacing w:line="216" w:lineRule="auto"/>
              <w:jc w:val="center"/>
              <w:rPr>
                <w:rFonts w:ascii="Tahoma" w:hAnsi="Tahoma" w:cs="Tahoma"/>
                <w:color w:val="2C7FA0"/>
              </w:rPr>
            </w:pPr>
          </w:p>
        </w:tc>
        <w:tc>
          <w:tcPr>
            <w:tcW w:w="4520" w:type="dxa"/>
          </w:tcPr>
          <w:p w:rsidR="001B560C" w:rsidRPr="006F2188" w:rsidRDefault="001B560C" w:rsidP="00C45174">
            <w:pPr>
              <w:spacing w:line="216" w:lineRule="auto"/>
              <w:rPr>
                <w:rFonts w:ascii="Tahoma" w:hAnsi="Tahoma" w:cs="Tahoma"/>
              </w:rPr>
            </w:pPr>
          </w:p>
        </w:tc>
      </w:tr>
      <w:tr w:rsidR="001B560C" w:rsidRPr="006F2188" w:rsidTr="00E15C01">
        <w:trPr>
          <w:trHeight w:val="1017"/>
        </w:trPr>
        <w:tc>
          <w:tcPr>
            <w:tcW w:w="4200" w:type="dxa"/>
          </w:tcPr>
          <w:p w:rsidR="001B560C" w:rsidRPr="006F2188" w:rsidRDefault="001B560C" w:rsidP="00C45174">
            <w:pPr>
              <w:spacing w:line="216" w:lineRule="auto"/>
              <w:rPr>
                <w:rFonts w:ascii="Tahoma" w:hAnsi="Tahoma" w:cs="Tahoma"/>
                <w:b/>
                <w:color w:val="2C7FA0"/>
              </w:rPr>
            </w:pPr>
            <w:r w:rsidRPr="006F2188">
              <w:rPr>
                <w:rFonts w:ascii="Tahoma" w:hAnsi="Tahoma" w:cs="Tahoma"/>
                <w:b/>
                <w:color w:val="2C7FA0"/>
              </w:rPr>
              <w:t xml:space="preserve">Option 1: </w:t>
            </w:r>
          </w:p>
          <w:p w:rsidR="001B560C" w:rsidRPr="006F2188" w:rsidRDefault="001B560C" w:rsidP="00C45174">
            <w:pPr>
              <w:spacing w:line="216" w:lineRule="auto"/>
              <w:rPr>
                <w:rFonts w:ascii="Tahoma" w:hAnsi="Tahoma" w:cs="Tahoma"/>
                <w:color w:val="2C7FA0"/>
              </w:rPr>
            </w:pPr>
            <w:r w:rsidRPr="006F2188">
              <w:rPr>
                <w:rFonts w:ascii="Tahoma" w:hAnsi="Tahoma" w:cs="Tahoma"/>
                <w:color w:val="2C7FA0"/>
              </w:rPr>
              <w:t xml:space="preserve">Preparation for Cinematic Arts, Animation, Ad/Graph, </w:t>
            </w:r>
          </w:p>
          <w:p w:rsidR="001B560C" w:rsidRPr="006F2188" w:rsidRDefault="001B560C" w:rsidP="00C45174">
            <w:pPr>
              <w:spacing w:line="216" w:lineRule="auto"/>
              <w:rPr>
                <w:rFonts w:ascii="Tahoma" w:hAnsi="Tahoma" w:cs="Tahoma"/>
                <w:color w:val="2C7FA0"/>
              </w:rPr>
            </w:pPr>
            <w:r w:rsidRPr="006F2188">
              <w:rPr>
                <w:rFonts w:ascii="Tahoma" w:hAnsi="Tahoma" w:cs="Tahoma"/>
                <w:color w:val="2C7FA0"/>
              </w:rPr>
              <w:t>Fashion Design</w:t>
            </w:r>
          </w:p>
        </w:tc>
        <w:tc>
          <w:tcPr>
            <w:tcW w:w="1879" w:type="dxa"/>
          </w:tcPr>
          <w:p w:rsidR="001B560C" w:rsidRPr="006F2188" w:rsidRDefault="001B560C" w:rsidP="00C45174">
            <w:pPr>
              <w:spacing w:line="216" w:lineRule="auto"/>
              <w:jc w:val="center"/>
              <w:rPr>
                <w:rFonts w:ascii="Tahoma" w:hAnsi="Tahoma" w:cs="Tahoma"/>
                <w:b/>
                <w:color w:val="2C7FA0"/>
              </w:rPr>
            </w:pPr>
          </w:p>
          <w:p w:rsidR="001B560C" w:rsidRPr="006F2188" w:rsidRDefault="001B560C" w:rsidP="00C45174">
            <w:pPr>
              <w:spacing w:line="216" w:lineRule="auto"/>
              <w:jc w:val="center"/>
              <w:rPr>
                <w:rFonts w:ascii="Tahoma" w:hAnsi="Tahoma" w:cs="Tahoma"/>
                <w:b/>
                <w:color w:val="2C7FA0"/>
              </w:rPr>
            </w:pPr>
            <w:r w:rsidRPr="006F2188">
              <w:rPr>
                <w:rFonts w:ascii="Tahoma" w:hAnsi="Tahoma" w:cs="Tahoma"/>
                <w:b/>
                <w:color w:val="2C7FA0"/>
              </w:rPr>
              <w:t>CCAD</w:t>
            </w:r>
          </w:p>
        </w:tc>
        <w:tc>
          <w:tcPr>
            <w:tcW w:w="4520" w:type="dxa"/>
          </w:tcPr>
          <w:p w:rsidR="001B560C" w:rsidRPr="006F2188" w:rsidRDefault="001B560C" w:rsidP="005149B2">
            <w:pPr>
              <w:pStyle w:val="ListParagraph"/>
              <w:numPr>
                <w:ilvl w:val="0"/>
                <w:numId w:val="41"/>
              </w:numPr>
              <w:spacing w:line="216" w:lineRule="auto"/>
              <w:rPr>
                <w:rFonts w:ascii="Tahoma" w:hAnsi="Tahoma" w:cs="Tahoma"/>
              </w:rPr>
            </w:pPr>
            <w:r w:rsidRPr="006F2188">
              <w:rPr>
                <w:rFonts w:ascii="Tahoma" w:hAnsi="Tahoma" w:cs="Tahoma"/>
              </w:rPr>
              <w:t>3.0 GPA</w:t>
            </w:r>
          </w:p>
          <w:p w:rsidR="001B560C" w:rsidRPr="006F2188" w:rsidRDefault="001B560C" w:rsidP="005149B2">
            <w:pPr>
              <w:pStyle w:val="ListParagraph"/>
              <w:numPr>
                <w:ilvl w:val="0"/>
                <w:numId w:val="41"/>
              </w:numPr>
              <w:spacing w:line="216" w:lineRule="auto"/>
              <w:rPr>
                <w:rFonts w:ascii="Tahoma" w:hAnsi="Tahoma" w:cs="Tahoma"/>
              </w:rPr>
            </w:pPr>
            <w:r w:rsidRPr="006F2188">
              <w:rPr>
                <w:rFonts w:ascii="Tahoma" w:hAnsi="Tahoma" w:cs="Tahoma"/>
              </w:rPr>
              <w:t>500 word essay</w:t>
            </w:r>
          </w:p>
          <w:p w:rsidR="001B560C" w:rsidRPr="006F2188" w:rsidRDefault="001B560C" w:rsidP="005149B2">
            <w:pPr>
              <w:pStyle w:val="ListParagraph"/>
              <w:numPr>
                <w:ilvl w:val="0"/>
                <w:numId w:val="41"/>
              </w:numPr>
              <w:spacing w:line="216" w:lineRule="auto"/>
              <w:rPr>
                <w:rFonts w:ascii="Tahoma" w:hAnsi="Tahoma" w:cs="Tahoma"/>
              </w:rPr>
            </w:pPr>
            <w:r w:rsidRPr="006F2188">
              <w:rPr>
                <w:rFonts w:ascii="Tahoma" w:hAnsi="Tahoma" w:cs="Tahoma"/>
              </w:rPr>
              <w:t>Creative piece</w:t>
            </w:r>
          </w:p>
          <w:p w:rsidR="001B560C" w:rsidRPr="006F2188" w:rsidRDefault="001B560C" w:rsidP="005149B2">
            <w:pPr>
              <w:pStyle w:val="ListParagraph"/>
              <w:numPr>
                <w:ilvl w:val="0"/>
                <w:numId w:val="41"/>
              </w:numPr>
              <w:spacing w:line="216" w:lineRule="auto"/>
              <w:rPr>
                <w:rFonts w:ascii="Tahoma" w:hAnsi="Tahoma" w:cs="Tahoma"/>
              </w:rPr>
            </w:pPr>
            <w:r w:rsidRPr="006F2188">
              <w:rPr>
                <w:rFonts w:ascii="Tahoma" w:hAnsi="Tahoma" w:cs="Tahoma"/>
              </w:rPr>
              <w:t xml:space="preserve">Recommendation </w:t>
            </w:r>
          </w:p>
        </w:tc>
      </w:tr>
      <w:tr w:rsidR="001B560C" w:rsidRPr="006F2188" w:rsidTr="00E15C01">
        <w:trPr>
          <w:trHeight w:val="747"/>
        </w:trPr>
        <w:tc>
          <w:tcPr>
            <w:tcW w:w="4200" w:type="dxa"/>
          </w:tcPr>
          <w:p w:rsidR="001B560C" w:rsidRPr="006F2188" w:rsidRDefault="001B560C" w:rsidP="00C45174">
            <w:pPr>
              <w:spacing w:line="216" w:lineRule="auto"/>
              <w:rPr>
                <w:rFonts w:ascii="Tahoma" w:hAnsi="Tahoma" w:cs="Tahoma"/>
                <w:b/>
                <w:color w:val="2C7FA0"/>
              </w:rPr>
            </w:pPr>
            <w:r w:rsidRPr="006F2188">
              <w:rPr>
                <w:rFonts w:ascii="Tahoma" w:hAnsi="Tahoma" w:cs="Tahoma"/>
                <w:b/>
                <w:color w:val="2C7FA0"/>
              </w:rPr>
              <w:t xml:space="preserve">Option 2: </w:t>
            </w:r>
          </w:p>
          <w:p w:rsidR="001B560C" w:rsidRPr="006F2188" w:rsidRDefault="001B560C" w:rsidP="00C45174">
            <w:pPr>
              <w:spacing w:line="216" w:lineRule="auto"/>
              <w:rPr>
                <w:rFonts w:ascii="Tahoma" w:hAnsi="Tahoma" w:cs="Tahoma"/>
                <w:color w:val="2C7FA0"/>
              </w:rPr>
            </w:pPr>
            <w:r w:rsidRPr="006F2188">
              <w:rPr>
                <w:rFonts w:ascii="Tahoma" w:hAnsi="Tahoma" w:cs="Tahoma"/>
                <w:color w:val="2C7FA0"/>
              </w:rPr>
              <w:t>Media Arts Certification</w:t>
            </w:r>
          </w:p>
        </w:tc>
        <w:tc>
          <w:tcPr>
            <w:tcW w:w="1879" w:type="dxa"/>
          </w:tcPr>
          <w:p w:rsidR="001B560C" w:rsidRPr="006F2188" w:rsidRDefault="001B560C" w:rsidP="00C45174">
            <w:pPr>
              <w:spacing w:line="216" w:lineRule="auto"/>
              <w:jc w:val="center"/>
              <w:rPr>
                <w:rFonts w:ascii="Tahoma" w:hAnsi="Tahoma" w:cs="Tahoma"/>
                <w:color w:val="2C7FA0"/>
              </w:rPr>
            </w:pPr>
          </w:p>
        </w:tc>
        <w:tc>
          <w:tcPr>
            <w:tcW w:w="4520" w:type="dxa"/>
          </w:tcPr>
          <w:p w:rsidR="001B560C" w:rsidRPr="006F2188" w:rsidRDefault="001B560C" w:rsidP="005149B2">
            <w:pPr>
              <w:pStyle w:val="ListParagraph"/>
              <w:numPr>
                <w:ilvl w:val="0"/>
                <w:numId w:val="44"/>
              </w:numPr>
              <w:spacing w:line="216" w:lineRule="auto"/>
              <w:rPr>
                <w:rFonts w:ascii="Tahoma" w:hAnsi="Tahoma" w:cs="Tahoma"/>
              </w:rPr>
            </w:pPr>
            <w:r w:rsidRPr="006F2188">
              <w:rPr>
                <w:rFonts w:ascii="Tahoma" w:hAnsi="Tahoma" w:cs="Tahoma"/>
              </w:rPr>
              <w:t>Pre-requisite courses</w:t>
            </w:r>
          </w:p>
          <w:p w:rsidR="001B560C" w:rsidRPr="006F2188" w:rsidRDefault="001B560C" w:rsidP="005149B2">
            <w:pPr>
              <w:pStyle w:val="ListParagraph"/>
              <w:numPr>
                <w:ilvl w:val="0"/>
                <w:numId w:val="44"/>
              </w:numPr>
              <w:spacing w:line="216" w:lineRule="auto"/>
              <w:rPr>
                <w:rFonts w:ascii="Tahoma" w:hAnsi="Tahoma" w:cs="Tahoma"/>
              </w:rPr>
            </w:pPr>
            <w:r w:rsidRPr="006F2188">
              <w:rPr>
                <w:rFonts w:ascii="Tahoma" w:hAnsi="Tahoma" w:cs="Tahoma"/>
              </w:rPr>
              <w:t>Interest in Media Arts/Music/Performance</w:t>
            </w:r>
          </w:p>
        </w:tc>
      </w:tr>
      <w:tr w:rsidR="001B560C" w:rsidRPr="006F2188" w:rsidTr="00E15C01">
        <w:trPr>
          <w:trHeight w:val="762"/>
        </w:trPr>
        <w:tc>
          <w:tcPr>
            <w:tcW w:w="4200" w:type="dxa"/>
          </w:tcPr>
          <w:p w:rsidR="001B560C" w:rsidRPr="006F2188" w:rsidRDefault="001B560C" w:rsidP="00C45174">
            <w:pPr>
              <w:spacing w:line="216" w:lineRule="auto"/>
              <w:rPr>
                <w:rFonts w:ascii="Tahoma" w:hAnsi="Tahoma" w:cs="Tahoma"/>
                <w:b/>
                <w:color w:val="2C7FA0"/>
              </w:rPr>
            </w:pPr>
            <w:r w:rsidRPr="006F2188">
              <w:rPr>
                <w:rFonts w:ascii="Tahoma" w:hAnsi="Tahoma" w:cs="Tahoma"/>
                <w:b/>
                <w:color w:val="2C7FA0"/>
              </w:rPr>
              <w:t xml:space="preserve">Option 3: </w:t>
            </w:r>
          </w:p>
          <w:p w:rsidR="001B560C" w:rsidRPr="006F2188" w:rsidRDefault="001B560C" w:rsidP="00C45174">
            <w:pPr>
              <w:spacing w:line="216" w:lineRule="auto"/>
              <w:rPr>
                <w:rFonts w:ascii="Tahoma" w:hAnsi="Tahoma" w:cs="Tahoma"/>
                <w:color w:val="2C7FA0"/>
              </w:rPr>
            </w:pPr>
            <w:r w:rsidRPr="006F2188">
              <w:rPr>
                <w:rFonts w:ascii="Tahoma" w:hAnsi="Tahoma" w:cs="Tahoma"/>
                <w:color w:val="2C7FA0"/>
              </w:rPr>
              <w:t>Mosaic</w:t>
            </w:r>
          </w:p>
        </w:tc>
        <w:tc>
          <w:tcPr>
            <w:tcW w:w="1879" w:type="dxa"/>
          </w:tcPr>
          <w:p w:rsidR="001B560C" w:rsidRPr="006F2188" w:rsidRDefault="001B560C" w:rsidP="00C45174">
            <w:pPr>
              <w:spacing w:line="216" w:lineRule="auto"/>
              <w:jc w:val="center"/>
              <w:rPr>
                <w:rFonts w:ascii="Tahoma" w:hAnsi="Tahoma" w:cs="Tahoma"/>
                <w:b/>
                <w:color w:val="2C7FA0"/>
              </w:rPr>
            </w:pPr>
          </w:p>
          <w:p w:rsidR="001B560C" w:rsidRPr="006F2188" w:rsidRDefault="001B560C" w:rsidP="00C45174">
            <w:pPr>
              <w:spacing w:line="216" w:lineRule="auto"/>
              <w:jc w:val="center"/>
              <w:rPr>
                <w:rFonts w:ascii="Tahoma" w:hAnsi="Tahoma" w:cs="Tahoma"/>
                <w:b/>
                <w:color w:val="2C7FA0"/>
              </w:rPr>
            </w:pPr>
            <w:r w:rsidRPr="006F2188">
              <w:rPr>
                <w:rFonts w:ascii="Tahoma" w:hAnsi="Tahoma" w:cs="Tahoma"/>
                <w:b/>
                <w:color w:val="2C7FA0"/>
              </w:rPr>
              <w:t>MOSAIC</w:t>
            </w:r>
          </w:p>
        </w:tc>
        <w:tc>
          <w:tcPr>
            <w:tcW w:w="4520" w:type="dxa"/>
          </w:tcPr>
          <w:p w:rsidR="001B560C" w:rsidRPr="006F2188" w:rsidRDefault="001B560C" w:rsidP="005149B2">
            <w:pPr>
              <w:pStyle w:val="ListParagraph"/>
              <w:numPr>
                <w:ilvl w:val="0"/>
                <w:numId w:val="45"/>
              </w:numPr>
              <w:spacing w:line="216" w:lineRule="auto"/>
              <w:rPr>
                <w:rFonts w:ascii="Tahoma" w:hAnsi="Tahoma" w:cs="Tahoma"/>
              </w:rPr>
            </w:pPr>
            <w:r w:rsidRPr="006F2188">
              <w:rPr>
                <w:rFonts w:ascii="Tahoma" w:hAnsi="Tahoma" w:cs="Tahoma"/>
              </w:rPr>
              <w:t>Attendance</w:t>
            </w:r>
          </w:p>
          <w:p w:rsidR="001B560C" w:rsidRPr="006F2188" w:rsidRDefault="001B560C" w:rsidP="005149B2">
            <w:pPr>
              <w:pStyle w:val="ListParagraph"/>
              <w:numPr>
                <w:ilvl w:val="0"/>
                <w:numId w:val="45"/>
              </w:numPr>
              <w:spacing w:line="216" w:lineRule="auto"/>
              <w:rPr>
                <w:rFonts w:ascii="Tahoma" w:hAnsi="Tahoma" w:cs="Tahoma"/>
              </w:rPr>
            </w:pPr>
            <w:r w:rsidRPr="006F2188">
              <w:rPr>
                <w:rFonts w:ascii="Tahoma" w:hAnsi="Tahoma" w:cs="Tahoma"/>
              </w:rPr>
              <w:t>Work completion</w:t>
            </w:r>
          </w:p>
          <w:p w:rsidR="001B560C" w:rsidRPr="006F2188" w:rsidRDefault="001B560C" w:rsidP="005149B2">
            <w:pPr>
              <w:pStyle w:val="ListParagraph"/>
              <w:numPr>
                <w:ilvl w:val="0"/>
                <w:numId w:val="45"/>
              </w:numPr>
              <w:spacing w:line="216" w:lineRule="auto"/>
              <w:rPr>
                <w:rFonts w:ascii="Tahoma" w:hAnsi="Tahoma" w:cs="Tahoma"/>
              </w:rPr>
            </w:pPr>
            <w:r w:rsidRPr="006F2188">
              <w:rPr>
                <w:rFonts w:ascii="Tahoma" w:hAnsi="Tahoma" w:cs="Tahoma"/>
              </w:rPr>
              <w:t>Recommendation</w:t>
            </w:r>
          </w:p>
        </w:tc>
      </w:tr>
      <w:tr w:rsidR="001B560C" w:rsidRPr="006F2188" w:rsidTr="00E15C01">
        <w:trPr>
          <w:trHeight w:val="747"/>
        </w:trPr>
        <w:tc>
          <w:tcPr>
            <w:tcW w:w="4200" w:type="dxa"/>
            <w:shd w:val="clear" w:color="auto" w:fill="EAF1DD" w:themeFill="accent3" w:themeFillTint="33"/>
          </w:tcPr>
          <w:p w:rsidR="001B560C" w:rsidRPr="006F2188" w:rsidRDefault="001B560C" w:rsidP="00C45174">
            <w:pPr>
              <w:spacing w:line="216" w:lineRule="auto"/>
              <w:rPr>
                <w:rFonts w:ascii="Tahoma" w:hAnsi="Tahoma" w:cs="Tahoma"/>
                <w:b/>
                <w:color w:val="2C7FA0"/>
              </w:rPr>
            </w:pPr>
            <w:r w:rsidRPr="006F2188">
              <w:rPr>
                <w:rFonts w:ascii="Tahoma" w:hAnsi="Tahoma" w:cs="Tahoma"/>
                <w:b/>
                <w:color w:val="2C7FA0"/>
              </w:rPr>
              <w:t xml:space="preserve">Communications </w:t>
            </w:r>
          </w:p>
          <w:p w:rsidR="001B560C" w:rsidRPr="006F2188" w:rsidRDefault="001B560C" w:rsidP="00C45174">
            <w:pPr>
              <w:spacing w:line="216" w:lineRule="auto"/>
              <w:rPr>
                <w:rFonts w:ascii="Tahoma" w:hAnsi="Tahoma" w:cs="Tahoma"/>
                <w:b/>
                <w:color w:val="2C7FA0"/>
              </w:rPr>
            </w:pPr>
          </w:p>
        </w:tc>
        <w:tc>
          <w:tcPr>
            <w:tcW w:w="1879" w:type="dxa"/>
          </w:tcPr>
          <w:p w:rsidR="001B560C" w:rsidRPr="006F2188" w:rsidRDefault="001B560C" w:rsidP="00C45174">
            <w:pPr>
              <w:spacing w:line="216" w:lineRule="auto"/>
              <w:jc w:val="center"/>
              <w:rPr>
                <w:rFonts w:ascii="Tahoma" w:hAnsi="Tahoma" w:cs="Tahoma"/>
                <w:b/>
                <w:color w:val="2C7FA0"/>
              </w:rPr>
            </w:pPr>
          </w:p>
          <w:p w:rsidR="001B560C" w:rsidRPr="006F2188" w:rsidRDefault="001B560C" w:rsidP="00C45174">
            <w:pPr>
              <w:spacing w:line="216" w:lineRule="auto"/>
              <w:jc w:val="center"/>
              <w:rPr>
                <w:rFonts w:ascii="Tahoma" w:hAnsi="Tahoma" w:cs="Tahoma"/>
                <w:b/>
                <w:color w:val="2C7FA0"/>
              </w:rPr>
            </w:pPr>
            <w:r w:rsidRPr="006F2188">
              <w:rPr>
                <w:rFonts w:ascii="Tahoma" w:hAnsi="Tahoma" w:cs="Tahoma"/>
                <w:b/>
                <w:color w:val="2C7FA0"/>
              </w:rPr>
              <w:t>CSCC</w:t>
            </w:r>
          </w:p>
        </w:tc>
        <w:tc>
          <w:tcPr>
            <w:tcW w:w="4520" w:type="dxa"/>
          </w:tcPr>
          <w:p w:rsidR="001B560C" w:rsidRPr="006F2188" w:rsidRDefault="001B560C" w:rsidP="005149B2">
            <w:pPr>
              <w:pStyle w:val="ListParagraph"/>
              <w:numPr>
                <w:ilvl w:val="0"/>
                <w:numId w:val="46"/>
              </w:numPr>
              <w:spacing w:line="216" w:lineRule="auto"/>
              <w:rPr>
                <w:rFonts w:ascii="Tahoma" w:hAnsi="Tahoma" w:cs="Tahoma"/>
              </w:rPr>
            </w:pPr>
            <w:r w:rsidRPr="006F2188">
              <w:rPr>
                <w:rFonts w:ascii="Tahoma" w:hAnsi="Tahoma" w:cs="Tahoma"/>
              </w:rPr>
              <w:t>2.75 GPA</w:t>
            </w:r>
          </w:p>
          <w:p w:rsidR="001B560C" w:rsidRPr="006F2188" w:rsidRDefault="001B560C" w:rsidP="005149B2">
            <w:pPr>
              <w:pStyle w:val="ListParagraph"/>
              <w:numPr>
                <w:ilvl w:val="0"/>
                <w:numId w:val="46"/>
              </w:numPr>
              <w:spacing w:line="216" w:lineRule="auto"/>
              <w:rPr>
                <w:rFonts w:ascii="Tahoma" w:hAnsi="Tahoma" w:cs="Tahoma"/>
              </w:rPr>
            </w:pPr>
            <w:r w:rsidRPr="006F2188">
              <w:rPr>
                <w:rFonts w:ascii="Tahoma" w:hAnsi="Tahoma" w:cs="Tahoma"/>
              </w:rPr>
              <w:t>ACT/Compass Score</w:t>
            </w:r>
          </w:p>
          <w:p w:rsidR="001B560C" w:rsidRPr="006F2188" w:rsidRDefault="001B560C" w:rsidP="00C45174">
            <w:pPr>
              <w:spacing w:line="216" w:lineRule="auto"/>
              <w:rPr>
                <w:rFonts w:ascii="Tahoma" w:hAnsi="Tahoma" w:cs="Tahoma"/>
              </w:rPr>
            </w:pPr>
          </w:p>
        </w:tc>
      </w:tr>
      <w:tr w:rsidR="001B560C" w:rsidRPr="006F2188" w:rsidTr="00E15C01">
        <w:trPr>
          <w:trHeight w:val="1255"/>
        </w:trPr>
        <w:tc>
          <w:tcPr>
            <w:tcW w:w="4200" w:type="dxa"/>
            <w:shd w:val="clear" w:color="auto" w:fill="EAF1DD" w:themeFill="accent3" w:themeFillTint="33"/>
          </w:tcPr>
          <w:p w:rsidR="001B560C" w:rsidRPr="006F2188" w:rsidRDefault="001B560C" w:rsidP="00C45174">
            <w:pPr>
              <w:spacing w:line="216" w:lineRule="auto"/>
              <w:rPr>
                <w:rFonts w:ascii="Tahoma" w:hAnsi="Tahoma" w:cs="Tahoma"/>
                <w:b/>
                <w:color w:val="2C7FA0"/>
              </w:rPr>
            </w:pPr>
            <w:r w:rsidRPr="006F2188">
              <w:rPr>
                <w:rFonts w:ascii="Tahoma" w:hAnsi="Tahoma" w:cs="Tahoma"/>
                <w:b/>
                <w:color w:val="2C7FA0"/>
              </w:rPr>
              <w:t xml:space="preserve">Career Design </w:t>
            </w:r>
          </w:p>
        </w:tc>
        <w:tc>
          <w:tcPr>
            <w:tcW w:w="1879" w:type="dxa"/>
          </w:tcPr>
          <w:p w:rsidR="001B560C" w:rsidRPr="006F2188" w:rsidRDefault="001B560C" w:rsidP="00C45174">
            <w:pPr>
              <w:spacing w:line="216" w:lineRule="auto"/>
              <w:jc w:val="center"/>
              <w:rPr>
                <w:rFonts w:ascii="Tahoma" w:hAnsi="Tahoma" w:cs="Tahoma"/>
                <w:b/>
                <w:color w:val="2C7FA0"/>
              </w:rPr>
            </w:pPr>
            <w:r w:rsidRPr="006F2188">
              <w:rPr>
                <w:rFonts w:ascii="Tahoma" w:hAnsi="Tahoma" w:cs="Tahoma"/>
                <w:b/>
                <w:color w:val="2C7FA0"/>
              </w:rPr>
              <w:t>Eastland-Fairfield Career and Technical School</w:t>
            </w:r>
          </w:p>
        </w:tc>
        <w:tc>
          <w:tcPr>
            <w:tcW w:w="4520" w:type="dxa"/>
          </w:tcPr>
          <w:p w:rsidR="001B560C" w:rsidRPr="006F2188" w:rsidRDefault="001B560C" w:rsidP="005149B2">
            <w:pPr>
              <w:pStyle w:val="ListParagraph"/>
              <w:numPr>
                <w:ilvl w:val="0"/>
                <w:numId w:val="47"/>
              </w:numPr>
              <w:spacing w:line="216" w:lineRule="auto"/>
              <w:rPr>
                <w:rFonts w:ascii="Tahoma" w:hAnsi="Tahoma" w:cs="Tahoma"/>
              </w:rPr>
            </w:pPr>
            <w:r w:rsidRPr="006F2188">
              <w:rPr>
                <w:rFonts w:ascii="Tahoma" w:hAnsi="Tahoma" w:cs="Tahoma"/>
              </w:rPr>
              <w:t>Grades</w:t>
            </w:r>
          </w:p>
          <w:p w:rsidR="001B560C" w:rsidRPr="006F2188" w:rsidRDefault="001B560C" w:rsidP="005149B2">
            <w:pPr>
              <w:pStyle w:val="ListParagraph"/>
              <w:numPr>
                <w:ilvl w:val="0"/>
                <w:numId w:val="47"/>
              </w:numPr>
              <w:spacing w:line="216" w:lineRule="auto"/>
              <w:rPr>
                <w:rFonts w:ascii="Tahoma" w:hAnsi="Tahoma" w:cs="Tahoma"/>
              </w:rPr>
            </w:pPr>
            <w:r w:rsidRPr="006F2188">
              <w:rPr>
                <w:rFonts w:ascii="Tahoma" w:hAnsi="Tahoma" w:cs="Tahoma"/>
              </w:rPr>
              <w:t xml:space="preserve">Behavior </w:t>
            </w:r>
          </w:p>
          <w:p w:rsidR="001B560C" w:rsidRPr="006F2188" w:rsidRDefault="001B560C" w:rsidP="005149B2">
            <w:pPr>
              <w:pStyle w:val="ListParagraph"/>
              <w:numPr>
                <w:ilvl w:val="0"/>
                <w:numId w:val="47"/>
              </w:numPr>
              <w:spacing w:line="216" w:lineRule="auto"/>
              <w:rPr>
                <w:rFonts w:ascii="Tahoma" w:hAnsi="Tahoma" w:cs="Tahoma"/>
              </w:rPr>
            </w:pPr>
            <w:r w:rsidRPr="006F2188">
              <w:rPr>
                <w:rFonts w:ascii="Tahoma" w:hAnsi="Tahoma" w:cs="Tahoma"/>
              </w:rPr>
              <w:t>Attendance</w:t>
            </w:r>
          </w:p>
          <w:p w:rsidR="001B560C" w:rsidRPr="006F2188" w:rsidRDefault="001B560C" w:rsidP="005149B2">
            <w:pPr>
              <w:pStyle w:val="ListParagraph"/>
              <w:numPr>
                <w:ilvl w:val="0"/>
                <w:numId w:val="47"/>
              </w:numPr>
              <w:spacing w:line="216" w:lineRule="auto"/>
              <w:rPr>
                <w:rFonts w:ascii="Tahoma" w:hAnsi="Tahoma" w:cs="Tahoma"/>
              </w:rPr>
            </w:pPr>
            <w:r w:rsidRPr="006F2188">
              <w:rPr>
                <w:rFonts w:ascii="Tahoma" w:hAnsi="Tahoma" w:cs="Tahoma"/>
              </w:rPr>
              <w:t>Credits and electives</w:t>
            </w:r>
          </w:p>
        </w:tc>
      </w:tr>
    </w:tbl>
    <w:p w:rsidR="001B560C" w:rsidRDefault="001B560C" w:rsidP="001B560C">
      <w:pPr>
        <w:jc w:val="center"/>
        <w:rPr>
          <w:b/>
        </w:rPr>
      </w:pPr>
    </w:p>
    <w:p w:rsidR="001B560C" w:rsidRDefault="001B560C" w:rsidP="001B560C">
      <w:pPr>
        <w:jc w:val="center"/>
        <w:rPr>
          <w:b/>
        </w:rPr>
      </w:pPr>
    </w:p>
    <w:p w:rsidR="001B560C" w:rsidRDefault="001B560C" w:rsidP="001B560C">
      <w:pPr>
        <w:jc w:val="center"/>
        <w:rPr>
          <w:b/>
        </w:rPr>
      </w:pPr>
    </w:p>
    <w:p w:rsidR="001B560C" w:rsidRDefault="001B560C" w:rsidP="001B560C">
      <w:pPr>
        <w:rPr>
          <w:b/>
        </w:rPr>
      </w:pPr>
      <w:r>
        <w:rPr>
          <w:b/>
        </w:rPr>
        <w:br w:type="page"/>
      </w:r>
    </w:p>
    <w:p w:rsidR="001B560C" w:rsidRDefault="001B560C" w:rsidP="001B560C">
      <w:pPr>
        <w:jc w:val="center"/>
        <w:rPr>
          <w:b/>
        </w:rPr>
      </w:pPr>
    </w:p>
    <w:p w:rsidR="001B560C" w:rsidRDefault="001B560C" w:rsidP="001B560C">
      <w:pPr>
        <w:jc w:val="center"/>
        <w:rPr>
          <w:b/>
        </w:rPr>
      </w:pPr>
    </w:p>
    <w:p w:rsidR="001B560C" w:rsidRPr="006F2188" w:rsidRDefault="001B560C" w:rsidP="001B560C">
      <w:pPr>
        <w:jc w:val="center"/>
        <w:rPr>
          <w:rFonts w:ascii="Tahoma" w:hAnsi="Tahoma" w:cs="Tahoma"/>
          <w:b/>
          <w:sz w:val="22"/>
          <w:szCs w:val="22"/>
        </w:rPr>
      </w:pPr>
      <w:r w:rsidRPr="006F2188">
        <w:rPr>
          <w:rFonts w:ascii="Tahoma" w:hAnsi="Tahoma" w:cs="Tahoma"/>
          <w:b/>
          <w:sz w:val="22"/>
          <w:szCs w:val="22"/>
        </w:rPr>
        <w:t>College and Career Options Summary</w:t>
      </w:r>
    </w:p>
    <w:tbl>
      <w:tblPr>
        <w:tblStyle w:val="TableGrid"/>
        <w:tblW w:w="10435" w:type="dxa"/>
        <w:tblLook w:val="04A0" w:firstRow="1" w:lastRow="0" w:firstColumn="1" w:lastColumn="0" w:noHBand="0" w:noVBand="1"/>
      </w:tblPr>
      <w:tblGrid>
        <w:gridCol w:w="3832"/>
        <w:gridCol w:w="870"/>
        <w:gridCol w:w="5733"/>
      </w:tblGrid>
      <w:tr w:rsidR="001B560C" w:rsidRPr="006F2188" w:rsidTr="00C45174">
        <w:tc>
          <w:tcPr>
            <w:tcW w:w="3832" w:type="dxa"/>
            <w:shd w:val="clear" w:color="auto" w:fill="00CCFF"/>
          </w:tcPr>
          <w:p w:rsidR="001B560C" w:rsidRPr="006F2188" w:rsidRDefault="001B560C" w:rsidP="00C45174">
            <w:pPr>
              <w:jc w:val="center"/>
              <w:rPr>
                <w:rFonts w:ascii="Tahoma" w:hAnsi="Tahoma" w:cs="Tahoma"/>
                <w:b/>
              </w:rPr>
            </w:pPr>
            <w:r w:rsidRPr="006F2188">
              <w:rPr>
                <w:rFonts w:ascii="Tahoma" w:hAnsi="Tahoma" w:cs="Tahoma"/>
                <w:b/>
              </w:rPr>
              <w:t xml:space="preserve">College </w:t>
            </w:r>
          </w:p>
        </w:tc>
        <w:tc>
          <w:tcPr>
            <w:tcW w:w="870" w:type="dxa"/>
            <w:shd w:val="clear" w:color="auto" w:fill="00CCFF"/>
          </w:tcPr>
          <w:p w:rsidR="001B560C" w:rsidRPr="006F2188" w:rsidRDefault="001B560C" w:rsidP="00C45174">
            <w:pPr>
              <w:jc w:val="center"/>
              <w:rPr>
                <w:rFonts w:ascii="Tahoma" w:hAnsi="Tahoma" w:cs="Tahoma"/>
                <w:b/>
              </w:rPr>
            </w:pPr>
            <w:r w:rsidRPr="006F2188">
              <w:rPr>
                <w:rFonts w:ascii="Tahoma" w:hAnsi="Tahoma" w:cs="Tahoma"/>
                <w:b/>
              </w:rPr>
              <w:t>Hours</w:t>
            </w:r>
          </w:p>
        </w:tc>
        <w:tc>
          <w:tcPr>
            <w:tcW w:w="5733" w:type="dxa"/>
            <w:shd w:val="clear" w:color="auto" w:fill="00CCFF"/>
          </w:tcPr>
          <w:p w:rsidR="001B560C" w:rsidRPr="006F2188" w:rsidRDefault="001B560C" w:rsidP="00C45174">
            <w:pPr>
              <w:jc w:val="center"/>
              <w:rPr>
                <w:rFonts w:ascii="Tahoma" w:hAnsi="Tahoma" w:cs="Tahoma"/>
                <w:b/>
              </w:rPr>
            </w:pPr>
            <w:r w:rsidRPr="006F2188">
              <w:rPr>
                <w:rFonts w:ascii="Tahoma" w:hAnsi="Tahoma" w:cs="Tahoma"/>
                <w:b/>
              </w:rPr>
              <w:t>Leads to…</w:t>
            </w:r>
          </w:p>
        </w:tc>
      </w:tr>
      <w:tr w:rsidR="001B560C" w:rsidRPr="006F2188" w:rsidTr="00C45174">
        <w:tc>
          <w:tcPr>
            <w:tcW w:w="3832" w:type="dxa"/>
          </w:tcPr>
          <w:p w:rsidR="001B560C" w:rsidRPr="006F2188" w:rsidRDefault="001B560C" w:rsidP="00C45174">
            <w:pPr>
              <w:jc w:val="center"/>
              <w:rPr>
                <w:rFonts w:ascii="Tahoma" w:hAnsi="Tahoma" w:cs="Tahoma"/>
                <w:b/>
              </w:rPr>
            </w:pPr>
            <w:r w:rsidRPr="006F2188">
              <w:rPr>
                <w:rFonts w:ascii="Tahoma" w:hAnsi="Tahoma" w:cs="Tahoma"/>
                <w:b/>
              </w:rPr>
              <w:t>Central Ohio Technical College</w:t>
            </w:r>
          </w:p>
        </w:tc>
        <w:tc>
          <w:tcPr>
            <w:tcW w:w="870" w:type="dxa"/>
          </w:tcPr>
          <w:p w:rsidR="001B560C" w:rsidRPr="006F2188" w:rsidRDefault="001B560C" w:rsidP="00C45174">
            <w:pPr>
              <w:jc w:val="center"/>
              <w:rPr>
                <w:rFonts w:ascii="Tahoma" w:hAnsi="Tahoma" w:cs="Tahoma"/>
              </w:rPr>
            </w:pPr>
            <w:r w:rsidRPr="006F2188">
              <w:rPr>
                <w:rFonts w:ascii="Tahoma" w:hAnsi="Tahoma" w:cs="Tahoma"/>
              </w:rPr>
              <w:t>19 +</w:t>
            </w:r>
          </w:p>
        </w:tc>
        <w:tc>
          <w:tcPr>
            <w:tcW w:w="5733" w:type="dxa"/>
          </w:tcPr>
          <w:p w:rsidR="001B560C" w:rsidRPr="006F2188" w:rsidRDefault="001B560C" w:rsidP="005149B2">
            <w:pPr>
              <w:pStyle w:val="ListParagraph"/>
              <w:numPr>
                <w:ilvl w:val="0"/>
                <w:numId w:val="37"/>
              </w:numPr>
              <w:rPr>
                <w:rFonts w:ascii="Tahoma" w:hAnsi="Tahoma" w:cs="Tahoma"/>
              </w:rPr>
            </w:pPr>
            <w:r w:rsidRPr="006F2188">
              <w:rPr>
                <w:rFonts w:ascii="Tahoma" w:eastAsiaTheme="minorEastAsia" w:hAnsi="Tahoma" w:cs="Tahoma"/>
              </w:rPr>
              <w:t>Adobe Photoshop Certificate</w:t>
            </w:r>
          </w:p>
          <w:p w:rsidR="001B560C" w:rsidRPr="006F2188" w:rsidRDefault="001B560C" w:rsidP="005149B2">
            <w:pPr>
              <w:pStyle w:val="ListParagraph"/>
              <w:numPr>
                <w:ilvl w:val="0"/>
                <w:numId w:val="37"/>
              </w:numPr>
              <w:rPr>
                <w:rFonts w:ascii="Tahoma" w:hAnsi="Tahoma" w:cs="Tahoma"/>
              </w:rPr>
            </w:pPr>
            <w:r w:rsidRPr="006F2188">
              <w:rPr>
                <w:rFonts w:ascii="Tahoma" w:eastAsiaTheme="minorEastAsia" w:hAnsi="Tahoma" w:cs="Tahoma"/>
              </w:rPr>
              <w:t>Adobe Illustrator Certificate</w:t>
            </w:r>
          </w:p>
          <w:p w:rsidR="001B560C" w:rsidRPr="006F2188" w:rsidRDefault="001B560C" w:rsidP="005149B2">
            <w:pPr>
              <w:pStyle w:val="ListParagraph"/>
              <w:numPr>
                <w:ilvl w:val="0"/>
                <w:numId w:val="37"/>
              </w:numPr>
              <w:rPr>
                <w:rFonts w:ascii="Tahoma" w:hAnsi="Tahoma" w:cs="Tahoma"/>
              </w:rPr>
            </w:pPr>
            <w:r w:rsidRPr="006F2188">
              <w:rPr>
                <w:rFonts w:ascii="Tahoma" w:eastAsiaTheme="minorEastAsia" w:hAnsi="Tahoma" w:cs="Tahoma"/>
              </w:rPr>
              <w:t>Social Media Web Design Certificate</w:t>
            </w:r>
          </w:p>
          <w:p w:rsidR="001B560C" w:rsidRPr="006F2188" w:rsidRDefault="001B560C" w:rsidP="005149B2">
            <w:pPr>
              <w:pStyle w:val="ListParagraph"/>
              <w:numPr>
                <w:ilvl w:val="0"/>
                <w:numId w:val="37"/>
              </w:numPr>
              <w:rPr>
                <w:rFonts w:ascii="Tahoma" w:hAnsi="Tahoma" w:cs="Tahoma"/>
              </w:rPr>
            </w:pPr>
            <w:r w:rsidRPr="006F2188">
              <w:rPr>
                <w:rFonts w:ascii="Tahoma" w:eastAsiaTheme="minorEastAsia" w:hAnsi="Tahoma" w:cs="Tahoma"/>
              </w:rPr>
              <w:t>Web Animation Certificate</w:t>
            </w:r>
          </w:p>
          <w:p w:rsidR="001B560C" w:rsidRPr="006F2188" w:rsidRDefault="001B560C" w:rsidP="005149B2">
            <w:pPr>
              <w:pStyle w:val="ListParagraph"/>
              <w:numPr>
                <w:ilvl w:val="0"/>
                <w:numId w:val="37"/>
              </w:numPr>
              <w:rPr>
                <w:rFonts w:ascii="Tahoma" w:hAnsi="Tahoma" w:cs="Tahoma"/>
              </w:rPr>
            </w:pPr>
            <w:r w:rsidRPr="006F2188">
              <w:rPr>
                <w:rFonts w:ascii="Tahoma" w:hAnsi="Tahoma" w:cs="Tahoma"/>
              </w:rPr>
              <w:t xml:space="preserve">College coursework towards Associate Degree in Digital Media Design/Graphic Design at COTC. </w:t>
            </w:r>
          </w:p>
          <w:p w:rsidR="001B560C" w:rsidRPr="006F2188" w:rsidRDefault="001B560C" w:rsidP="005149B2">
            <w:pPr>
              <w:pStyle w:val="ListParagraph"/>
              <w:numPr>
                <w:ilvl w:val="0"/>
                <w:numId w:val="37"/>
              </w:numPr>
              <w:rPr>
                <w:rFonts w:ascii="Tahoma" w:hAnsi="Tahoma" w:cs="Tahoma"/>
              </w:rPr>
            </w:pPr>
            <w:r w:rsidRPr="006F2188">
              <w:rPr>
                <w:rFonts w:ascii="Tahoma" w:hAnsi="Tahoma" w:cs="Tahoma"/>
              </w:rPr>
              <w:t>Some courses will transfer to most of Ohio’s public colleges/universities. Some other courses may transfer pending a course audit/portfolio review.</w:t>
            </w:r>
          </w:p>
          <w:p w:rsidR="001B560C" w:rsidRPr="006F2188" w:rsidRDefault="001B560C" w:rsidP="00C45174">
            <w:pPr>
              <w:jc w:val="center"/>
              <w:rPr>
                <w:rFonts w:ascii="Tahoma" w:hAnsi="Tahoma" w:cs="Tahoma"/>
                <w:b/>
              </w:rPr>
            </w:pPr>
          </w:p>
        </w:tc>
      </w:tr>
      <w:tr w:rsidR="001B560C" w:rsidRPr="006F2188" w:rsidTr="00C45174">
        <w:tc>
          <w:tcPr>
            <w:tcW w:w="3832" w:type="dxa"/>
          </w:tcPr>
          <w:p w:rsidR="001B560C" w:rsidRPr="006F2188" w:rsidRDefault="001B560C" w:rsidP="00C45174">
            <w:pPr>
              <w:jc w:val="center"/>
              <w:rPr>
                <w:rFonts w:ascii="Tahoma" w:hAnsi="Tahoma" w:cs="Tahoma"/>
                <w:b/>
              </w:rPr>
            </w:pPr>
            <w:r w:rsidRPr="006F2188">
              <w:rPr>
                <w:rFonts w:ascii="Tahoma" w:hAnsi="Tahoma" w:cs="Tahoma"/>
                <w:b/>
              </w:rPr>
              <w:t>Columbus College of Art and Design</w:t>
            </w:r>
          </w:p>
        </w:tc>
        <w:tc>
          <w:tcPr>
            <w:tcW w:w="870" w:type="dxa"/>
          </w:tcPr>
          <w:p w:rsidR="001B560C" w:rsidRPr="006F2188" w:rsidRDefault="001B560C" w:rsidP="00C45174">
            <w:pPr>
              <w:jc w:val="center"/>
              <w:rPr>
                <w:rFonts w:ascii="Tahoma" w:hAnsi="Tahoma" w:cs="Tahoma"/>
              </w:rPr>
            </w:pPr>
            <w:r w:rsidRPr="006F2188">
              <w:rPr>
                <w:rFonts w:ascii="Tahoma" w:hAnsi="Tahoma" w:cs="Tahoma"/>
              </w:rPr>
              <w:t xml:space="preserve">15+ </w:t>
            </w:r>
          </w:p>
        </w:tc>
        <w:tc>
          <w:tcPr>
            <w:tcW w:w="5733" w:type="dxa"/>
          </w:tcPr>
          <w:p w:rsidR="001B560C" w:rsidRPr="006F2188" w:rsidRDefault="001B560C" w:rsidP="00C45174">
            <w:pPr>
              <w:rPr>
                <w:rFonts w:ascii="Tahoma" w:hAnsi="Tahoma" w:cs="Tahoma"/>
              </w:rPr>
            </w:pPr>
            <w:r w:rsidRPr="006F2188">
              <w:rPr>
                <w:rFonts w:ascii="Tahoma" w:hAnsi="Tahoma" w:cs="Tahoma"/>
              </w:rPr>
              <w:t>One of four majors at CCAD</w:t>
            </w:r>
          </w:p>
          <w:p w:rsidR="001B560C" w:rsidRPr="006F2188" w:rsidRDefault="001B560C" w:rsidP="005149B2">
            <w:pPr>
              <w:pStyle w:val="ListParagraph"/>
              <w:numPr>
                <w:ilvl w:val="0"/>
                <w:numId w:val="38"/>
              </w:numPr>
              <w:rPr>
                <w:rFonts w:ascii="Tahoma" w:hAnsi="Tahoma" w:cs="Tahoma"/>
              </w:rPr>
            </w:pPr>
            <w:r w:rsidRPr="006F2188">
              <w:rPr>
                <w:rFonts w:ascii="Tahoma" w:hAnsi="Tahoma" w:cs="Tahoma"/>
              </w:rPr>
              <w:t>Cinematic Arts</w:t>
            </w:r>
          </w:p>
          <w:p w:rsidR="001B560C" w:rsidRPr="006F2188" w:rsidRDefault="001B560C" w:rsidP="005149B2">
            <w:pPr>
              <w:pStyle w:val="ListParagraph"/>
              <w:numPr>
                <w:ilvl w:val="0"/>
                <w:numId w:val="38"/>
              </w:numPr>
              <w:rPr>
                <w:rFonts w:ascii="Tahoma" w:hAnsi="Tahoma" w:cs="Tahoma"/>
              </w:rPr>
            </w:pPr>
            <w:r w:rsidRPr="006F2188">
              <w:rPr>
                <w:rFonts w:ascii="Tahoma" w:hAnsi="Tahoma" w:cs="Tahoma"/>
              </w:rPr>
              <w:t>Animation</w:t>
            </w:r>
          </w:p>
          <w:p w:rsidR="001B560C" w:rsidRPr="006F2188" w:rsidRDefault="001B560C" w:rsidP="005149B2">
            <w:pPr>
              <w:pStyle w:val="ListParagraph"/>
              <w:numPr>
                <w:ilvl w:val="0"/>
                <w:numId w:val="38"/>
              </w:numPr>
              <w:rPr>
                <w:rFonts w:ascii="Tahoma" w:hAnsi="Tahoma" w:cs="Tahoma"/>
              </w:rPr>
            </w:pPr>
            <w:r w:rsidRPr="006F2188">
              <w:rPr>
                <w:rFonts w:ascii="Tahoma" w:hAnsi="Tahoma" w:cs="Tahoma"/>
              </w:rPr>
              <w:t>Advertising and Graphic Arts</w:t>
            </w:r>
          </w:p>
          <w:p w:rsidR="001B560C" w:rsidRPr="006F2188" w:rsidRDefault="001B560C" w:rsidP="005149B2">
            <w:pPr>
              <w:pStyle w:val="ListParagraph"/>
              <w:numPr>
                <w:ilvl w:val="0"/>
                <w:numId w:val="38"/>
              </w:numPr>
              <w:rPr>
                <w:rFonts w:ascii="Tahoma" w:hAnsi="Tahoma" w:cs="Tahoma"/>
              </w:rPr>
            </w:pPr>
            <w:r w:rsidRPr="006F2188">
              <w:rPr>
                <w:rFonts w:ascii="Tahoma" w:hAnsi="Tahoma" w:cs="Tahoma"/>
              </w:rPr>
              <w:t>Fashion Design</w:t>
            </w:r>
          </w:p>
          <w:p w:rsidR="001B560C" w:rsidRPr="006F2188" w:rsidRDefault="001B560C" w:rsidP="00C45174">
            <w:pPr>
              <w:rPr>
                <w:rFonts w:ascii="Tahoma" w:hAnsi="Tahoma" w:cs="Tahoma"/>
                <w:b/>
              </w:rPr>
            </w:pPr>
          </w:p>
        </w:tc>
      </w:tr>
      <w:tr w:rsidR="001B560C" w:rsidRPr="006F2188" w:rsidTr="00C45174">
        <w:tc>
          <w:tcPr>
            <w:tcW w:w="3832" w:type="dxa"/>
          </w:tcPr>
          <w:p w:rsidR="001B560C" w:rsidRPr="006F2188" w:rsidRDefault="001B560C" w:rsidP="00C45174">
            <w:pPr>
              <w:jc w:val="center"/>
              <w:rPr>
                <w:rFonts w:ascii="Tahoma" w:hAnsi="Tahoma" w:cs="Tahoma"/>
                <w:b/>
              </w:rPr>
            </w:pPr>
            <w:r w:rsidRPr="006F2188">
              <w:rPr>
                <w:rFonts w:ascii="Tahoma" w:hAnsi="Tahoma" w:cs="Tahoma"/>
                <w:b/>
              </w:rPr>
              <w:t>Columbus State Community College</w:t>
            </w:r>
          </w:p>
        </w:tc>
        <w:tc>
          <w:tcPr>
            <w:tcW w:w="870" w:type="dxa"/>
          </w:tcPr>
          <w:p w:rsidR="001B560C" w:rsidRPr="006F2188" w:rsidRDefault="001B560C" w:rsidP="00C45174">
            <w:pPr>
              <w:jc w:val="center"/>
              <w:rPr>
                <w:rFonts w:ascii="Tahoma" w:hAnsi="Tahoma" w:cs="Tahoma"/>
              </w:rPr>
            </w:pPr>
            <w:r w:rsidRPr="006F2188">
              <w:rPr>
                <w:rFonts w:ascii="Tahoma" w:hAnsi="Tahoma" w:cs="Tahoma"/>
              </w:rPr>
              <w:t>30+</w:t>
            </w:r>
          </w:p>
        </w:tc>
        <w:tc>
          <w:tcPr>
            <w:tcW w:w="5733" w:type="dxa"/>
          </w:tcPr>
          <w:p w:rsidR="001B560C" w:rsidRPr="006F2188" w:rsidRDefault="001B560C" w:rsidP="00C45174">
            <w:pPr>
              <w:rPr>
                <w:rFonts w:ascii="Tahoma" w:hAnsi="Tahoma" w:cs="Tahoma"/>
              </w:rPr>
            </w:pPr>
            <w:r w:rsidRPr="006F2188">
              <w:rPr>
                <w:rFonts w:ascii="Tahoma" w:hAnsi="Tahoma" w:cs="Tahoma"/>
              </w:rPr>
              <w:t>Associate of Arts Degree</w:t>
            </w:r>
          </w:p>
          <w:p w:rsidR="001B560C" w:rsidRPr="006F2188" w:rsidRDefault="001B560C" w:rsidP="005149B2">
            <w:pPr>
              <w:pStyle w:val="ListParagraph"/>
              <w:numPr>
                <w:ilvl w:val="0"/>
                <w:numId w:val="39"/>
              </w:numPr>
              <w:rPr>
                <w:rFonts w:ascii="Tahoma" w:hAnsi="Tahoma" w:cs="Tahoma"/>
              </w:rPr>
            </w:pPr>
            <w:r w:rsidRPr="006F2188">
              <w:rPr>
                <w:rFonts w:ascii="Tahoma" w:hAnsi="Tahoma" w:cs="Tahoma"/>
              </w:rPr>
              <w:t>90% of courses will transfer to most of Ohio’s public colleges/universities</w:t>
            </w:r>
          </w:p>
          <w:p w:rsidR="001B560C" w:rsidRPr="006F2188" w:rsidRDefault="001B560C" w:rsidP="005149B2">
            <w:pPr>
              <w:pStyle w:val="ListParagraph"/>
              <w:numPr>
                <w:ilvl w:val="0"/>
                <w:numId w:val="39"/>
              </w:numPr>
              <w:rPr>
                <w:rFonts w:ascii="Tahoma" w:hAnsi="Tahoma" w:cs="Tahoma"/>
              </w:rPr>
            </w:pPr>
            <w:r w:rsidRPr="006F2188">
              <w:rPr>
                <w:rFonts w:ascii="Tahoma" w:hAnsi="Tahoma" w:cs="Tahoma"/>
              </w:rPr>
              <w:t>Elective courses in specific areas of the communication field</w:t>
            </w:r>
          </w:p>
        </w:tc>
      </w:tr>
      <w:tr w:rsidR="001B560C" w:rsidRPr="006F2188" w:rsidTr="00C45174">
        <w:tc>
          <w:tcPr>
            <w:tcW w:w="3832" w:type="dxa"/>
            <w:shd w:val="clear" w:color="auto" w:fill="00CCFF"/>
          </w:tcPr>
          <w:p w:rsidR="001B560C" w:rsidRPr="006F2188" w:rsidRDefault="001B560C" w:rsidP="00C45174">
            <w:pPr>
              <w:jc w:val="center"/>
              <w:rPr>
                <w:rFonts w:ascii="Tahoma" w:hAnsi="Tahoma" w:cs="Tahoma"/>
                <w:b/>
              </w:rPr>
            </w:pPr>
            <w:r w:rsidRPr="006F2188">
              <w:rPr>
                <w:rFonts w:ascii="Tahoma" w:hAnsi="Tahoma" w:cs="Tahoma"/>
                <w:b/>
              </w:rPr>
              <w:t>College Preparation</w:t>
            </w:r>
          </w:p>
        </w:tc>
        <w:tc>
          <w:tcPr>
            <w:tcW w:w="870" w:type="dxa"/>
            <w:shd w:val="clear" w:color="auto" w:fill="00CCFF"/>
          </w:tcPr>
          <w:p w:rsidR="001B560C" w:rsidRPr="006F2188" w:rsidRDefault="001B560C" w:rsidP="00C45174">
            <w:pPr>
              <w:jc w:val="center"/>
              <w:rPr>
                <w:rFonts w:ascii="Tahoma" w:hAnsi="Tahoma" w:cs="Tahoma"/>
                <w:b/>
              </w:rPr>
            </w:pPr>
          </w:p>
        </w:tc>
        <w:tc>
          <w:tcPr>
            <w:tcW w:w="5733" w:type="dxa"/>
            <w:shd w:val="clear" w:color="auto" w:fill="00CCFF"/>
          </w:tcPr>
          <w:p w:rsidR="001B560C" w:rsidRPr="006F2188" w:rsidRDefault="001B560C" w:rsidP="00C45174">
            <w:pPr>
              <w:jc w:val="center"/>
              <w:rPr>
                <w:rFonts w:ascii="Tahoma" w:hAnsi="Tahoma" w:cs="Tahoma"/>
                <w:b/>
              </w:rPr>
            </w:pPr>
          </w:p>
        </w:tc>
      </w:tr>
      <w:tr w:rsidR="001B560C" w:rsidRPr="006F2188" w:rsidTr="00C45174">
        <w:tc>
          <w:tcPr>
            <w:tcW w:w="3832" w:type="dxa"/>
          </w:tcPr>
          <w:p w:rsidR="001B560C" w:rsidRPr="006F2188" w:rsidRDefault="001B560C" w:rsidP="00C45174">
            <w:pPr>
              <w:jc w:val="center"/>
              <w:rPr>
                <w:rFonts w:ascii="Tahoma" w:hAnsi="Tahoma" w:cs="Tahoma"/>
                <w:b/>
              </w:rPr>
            </w:pPr>
            <w:r w:rsidRPr="006F2188">
              <w:rPr>
                <w:rFonts w:ascii="Tahoma" w:hAnsi="Tahoma" w:cs="Tahoma"/>
                <w:b/>
              </w:rPr>
              <w:t>Mosaic</w:t>
            </w:r>
          </w:p>
        </w:tc>
        <w:tc>
          <w:tcPr>
            <w:tcW w:w="870" w:type="dxa"/>
          </w:tcPr>
          <w:p w:rsidR="001B560C" w:rsidRPr="006F2188" w:rsidRDefault="001B560C" w:rsidP="00C45174">
            <w:pPr>
              <w:jc w:val="center"/>
              <w:rPr>
                <w:rFonts w:ascii="Tahoma" w:hAnsi="Tahoma" w:cs="Tahoma"/>
              </w:rPr>
            </w:pPr>
          </w:p>
        </w:tc>
        <w:tc>
          <w:tcPr>
            <w:tcW w:w="5733" w:type="dxa"/>
          </w:tcPr>
          <w:p w:rsidR="001B560C" w:rsidRPr="006F2188" w:rsidRDefault="001B560C" w:rsidP="005149B2">
            <w:pPr>
              <w:pStyle w:val="ListParagraph"/>
              <w:numPr>
                <w:ilvl w:val="0"/>
                <w:numId w:val="40"/>
              </w:numPr>
              <w:rPr>
                <w:rFonts w:ascii="Tahoma" w:hAnsi="Tahoma" w:cs="Tahoma"/>
              </w:rPr>
            </w:pPr>
            <w:r w:rsidRPr="006F2188">
              <w:rPr>
                <w:rFonts w:ascii="Tahoma" w:hAnsi="Tahoma" w:cs="Tahoma"/>
              </w:rPr>
              <w:t>Liberal Arts focus</w:t>
            </w:r>
          </w:p>
          <w:p w:rsidR="001B560C" w:rsidRPr="006F2188" w:rsidRDefault="001B560C" w:rsidP="005149B2">
            <w:pPr>
              <w:pStyle w:val="ListParagraph"/>
              <w:numPr>
                <w:ilvl w:val="0"/>
                <w:numId w:val="40"/>
              </w:numPr>
              <w:rPr>
                <w:rFonts w:ascii="Tahoma" w:hAnsi="Tahoma" w:cs="Tahoma"/>
              </w:rPr>
            </w:pPr>
            <w:r w:rsidRPr="006F2188">
              <w:rPr>
                <w:rFonts w:ascii="Tahoma" w:hAnsi="Tahoma" w:cs="Tahoma"/>
              </w:rPr>
              <w:t>Humanities focus</w:t>
            </w:r>
          </w:p>
          <w:p w:rsidR="001B560C" w:rsidRPr="006F2188" w:rsidRDefault="001B560C" w:rsidP="005149B2">
            <w:pPr>
              <w:pStyle w:val="ListParagraph"/>
              <w:numPr>
                <w:ilvl w:val="0"/>
                <w:numId w:val="40"/>
              </w:numPr>
              <w:rPr>
                <w:rFonts w:ascii="Tahoma" w:hAnsi="Tahoma" w:cs="Tahoma"/>
              </w:rPr>
            </w:pPr>
            <w:r w:rsidRPr="006F2188">
              <w:rPr>
                <w:rFonts w:ascii="Tahoma" w:hAnsi="Tahoma" w:cs="Tahoma"/>
              </w:rPr>
              <w:t>Earn high school social studies and elective credit</w:t>
            </w:r>
          </w:p>
          <w:p w:rsidR="001B560C" w:rsidRPr="006F2188" w:rsidRDefault="001B560C" w:rsidP="005149B2">
            <w:pPr>
              <w:pStyle w:val="ListParagraph"/>
              <w:numPr>
                <w:ilvl w:val="0"/>
                <w:numId w:val="40"/>
              </w:numPr>
              <w:rPr>
                <w:rFonts w:ascii="Tahoma" w:hAnsi="Tahoma" w:cs="Tahoma"/>
              </w:rPr>
            </w:pPr>
            <w:r w:rsidRPr="006F2188">
              <w:rPr>
                <w:rFonts w:ascii="Tahoma" w:hAnsi="Tahoma" w:cs="Tahoma"/>
              </w:rPr>
              <w:t>Rigorous, college preparatory program</w:t>
            </w:r>
          </w:p>
        </w:tc>
      </w:tr>
    </w:tbl>
    <w:p w:rsidR="001B560C" w:rsidRPr="006F2188" w:rsidRDefault="001B560C" w:rsidP="001B560C">
      <w:pPr>
        <w:rPr>
          <w:rFonts w:ascii="Tahoma" w:hAnsi="Tahoma" w:cs="Tahoma"/>
          <w:b/>
          <w:sz w:val="22"/>
          <w:szCs w:val="22"/>
        </w:rPr>
      </w:pPr>
    </w:p>
    <w:p w:rsidR="001B560C" w:rsidRDefault="001B560C" w:rsidP="001B560C"/>
    <w:p w:rsidR="001B560C" w:rsidRDefault="001B560C" w:rsidP="001B560C">
      <w:r>
        <w:br w:type="page"/>
      </w:r>
    </w:p>
    <w:tbl>
      <w:tblPr>
        <w:tblStyle w:val="TableGrid"/>
        <w:tblW w:w="10435" w:type="dxa"/>
        <w:tblLook w:val="04A0" w:firstRow="1" w:lastRow="0" w:firstColumn="1" w:lastColumn="0" w:noHBand="0" w:noVBand="1"/>
      </w:tblPr>
      <w:tblGrid>
        <w:gridCol w:w="3857"/>
        <w:gridCol w:w="6578"/>
      </w:tblGrid>
      <w:tr w:rsidR="001B560C" w:rsidTr="00C45174">
        <w:tc>
          <w:tcPr>
            <w:tcW w:w="3857" w:type="dxa"/>
            <w:shd w:val="clear" w:color="auto" w:fill="00CCFF"/>
          </w:tcPr>
          <w:p w:rsidR="001B560C" w:rsidRPr="006F2188" w:rsidRDefault="001B560C" w:rsidP="00C45174">
            <w:pPr>
              <w:jc w:val="center"/>
              <w:rPr>
                <w:rFonts w:ascii="Tahoma" w:hAnsi="Tahoma" w:cs="Tahoma"/>
                <w:b/>
              </w:rPr>
            </w:pPr>
            <w:r w:rsidRPr="006F2188">
              <w:rPr>
                <w:rFonts w:ascii="Tahoma" w:hAnsi="Tahoma" w:cs="Tahoma"/>
                <w:b/>
              </w:rPr>
              <w:lastRenderedPageBreak/>
              <w:t>Career Preparation Partner</w:t>
            </w:r>
          </w:p>
        </w:tc>
        <w:tc>
          <w:tcPr>
            <w:tcW w:w="6578" w:type="dxa"/>
            <w:shd w:val="clear" w:color="auto" w:fill="00CCFF"/>
          </w:tcPr>
          <w:p w:rsidR="001B560C" w:rsidRPr="006F2188" w:rsidRDefault="001B560C" w:rsidP="00C45174">
            <w:pPr>
              <w:jc w:val="center"/>
              <w:rPr>
                <w:rFonts w:ascii="Tahoma" w:hAnsi="Tahoma" w:cs="Tahoma"/>
                <w:b/>
              </w:rPr>
            </w:pPr>
            <w:r w:rsidRPr="006F2188">
              <w:rPr>
                <w:rFonts w:ascii="Tahoma" w:hAnsi="Tahoma" w:cs="Tahoma"/>
                <w:b/>
              </w:rPr>
              <w:t>Leads to…</w:t>
            </w:r>
          </w:p>
        </w:tc>
      </w:tr>
      <w:tr w:rsidR="001B560C" w:rsidTr="00C45174">
        <w:tc>
          <w:tcPr>
            <w:tcW w:w="3857" w:type="dxa"/>
          </w:tcPr>
          <w:p w:rsidR="001B560C" w:rsidRPr="006F2188" w:rsidRDefault="001B560C" w:rsidP="00C45174">
            <w:pPr>
              <w:jc w:val="center"/>
              <w:rPr>
                <w:rFonts w:ascii="Tahoma" w:hAnsi="Tahoma" w:cs="Tahoma"/>
                <w:b/>
              </w:rPr>
            </w:pPr>
            <w:r w:rsidRPr="006F2188">
              <w:rPr>
                <w:rFonts w:ascii="Tahoma" w:hAnsi="Tahoma" w:cs="Tahoma"/>
                <w:b/>
              </w:rPr>
              <w:t>Central Ohio Technical College</w:t>
            </w:r>
          </w:p>
        </w:tc>
        <w:tc>
          <w:tcPr>
            <w:tcW w:w="6578" w:type="dxa"/>
          </w:tcPr>
          <w:p w:rsidR="001B560C" w:rsidRPr="006F2188" w:rsidRDefault="001B560C" w:rsidP="005149B2">
            <w:pPr>
              <w:pStyle w:val="ListParagraph"/>
              <w:numPr>
                <w:ilvl w:val="0"/>
                <w:numId w:val="37"/>
              </w:numPr>
              <w:rPr>
                <w:rFonts w:ascii="Tahoma" w:hAnsi="Tahoma" w:cs="Tahoma"/>
              </w:rPr>
            </w:pPr>
            <w:r w:rsidRPr="006F2188">
              <w:rPr>
                <w:rFonts w:ascii="Tahoma" w:eastAsiaTheme="minorEastAsia" w:hAnsi="Tahoma" w:cs="Tahoma"/>
              </w:rPr>
              <w:t>Adobe Photoshop Certificate</w:t>
            </w:r>
          </w:p>
          <w:p w:rsidR="001B560C" w:rsidRPr="006F2188" w:rsidRDefault="001B560C" w:rsidP="005149B2">
            <w:pPr>
              <w:pStyle w:val="ListParagraph"/>
              <w:numPr>
                <w:ilvl w:val="0"/>
                <w:numId w:val="37"/>
              </w:numPr>
              <w:rPr>
                <w:rFonts w:ascii="Tahoma" w:hAnsi="Tahoma" w:cs="Tahoma"/>
              </w:rPr>
            </w:pPr>
            <w:r w:rsidRPr="006F2188">
              <w:rPr>
                <w:rFonts w:ascii="Tahoma" w:eastAsiaTheme="minorEastAsia" w:hAnsi="Tahoma" w:cs="Tahoma"/>
              </w:rPr>
              <w:t>Adobe Illustrator Certificate</w:t>
            </w:r>
          </w:p>
          <w:p w:rsidR="001B560C" w:rsidRPr="006F2188" w:rsidRDefault="001B560C" w:rsidP="005149B2">
            <w:pPr>
              <w:pStyle w:val="ListParagraph"/>
              <w:numPr>
                <w:ilvl w:val="0"/>
                <w:numId w:val="37"/>
              </w:numPr>
              <w:rPr>
                <w:rFonts w:ascii="Tahoma" w:hAnsi="Tahoma" w:cs="Tahoma"/>
              </w:rPr>
            </w:pPr>
            <w:r w:rsidRPr="006F2188">
              <w:rPr>
                <w:rFonts w:ascii="Tahoma" w:eastAsiaTheme="minorEastAsia" w:hAnsi="Tahoma" w:cs="Tahoma"/>
              </w:rPr>
              <w:t>Social Media Web Design Certificate</w:t>
            </w:r>
          </w:p>
          <w:p w:rsidR="001B560C" w:rsidRPr="006F2188" w:rsidRDefault="001B560C" w:rsidP="005149B2">
            <w:pPr>
              <w:pStyle w:val="ListParagraph"/>
              <w:numPr>
                <w:ilvl w:val="0"/>
                <w:numId w:val="37"/>
              </w:numPr>
              <w:rPr>
                <w:rFonts w:ascii="Tahoma" w:hAnsi="Tahoma" w:cs="Tahoma"/>
              </w:rPr>
            </w:pPr>
            <w:r w:rsidRPr="006F2188">
              <w:rPr>
                <w:rFonts w:ascii="Tahoma" w:eastAsiaTheme="minorEastAsia" w:hAnsi="Tahoma" w:cs="Tahoma"/>
              </w:rPr>
              <w:t>Web Animation Certificate</w:t>
            </w:r>
          </w:p>
          <w:p w:rsidR="001B560C" w:rsidRPr="006F2188" w:rsidRDefault="001B560C" w:rsidP="00C45174">
            <w:pPr>
              <w:pStyle w:val="ListParagraph"/>
              <w:rPr>
                <w:rFonts w:ascii="Tahoma" w:hAnsi="Tahoma" w:cs="Tahoma"/>
              </w:rPr>
            </w:pPr>
          </w:p>
          <w:p w:rsidR="001B560C" w:rsidRPr="006F2188" w:rsidRDefault="001B560C" w:rsidP="00C45174">
            <w:pPr>
              <w:rPr>
                <w:rFonts w:ascii="Tahoma" w:hAnsi="Tahoma" w:cs="Tahoma"/>
              </w:rPr>
            </w:pPr>
            <w:r w:rsidRPr="006F2188">
              <w:rPr>
                <w:rFonts w:ascii="Tahoma" w:hAnsi="Tahoma" w:cs="Tahoma"/>
              </w:rPr>
              <w:t>These courses can be taken for high school elective credit. Students may still take the certification exam even if they are not working towards college credit.</w:t>
            </w:r>
          </w:p>
        </w:tc>
      </w:tr>
      <w:tr w:rsidR="001B560C" w:rsidTr="00C45174">
        <w:tc>
          <w:tcPr>
            <w:tcW w:w="3857" w:type="dxa"/>
          </w:tcPr>
          <w:p w:rsidR="001B560C" w:rsidRPr="006F2188" w:rsidRDefault="001B560C" w:rsidP="00C45174">
            <w:pPr>
              <w:jc w:val="center"/>
              <w:rPr>
                <w:rFonts w:ascii="Tahoma" w:hAnsi="Tahoma" w:cs="Tahoma"/>
                <w:b/>
              </w:rPr>
            </w:pPr>
            <w:r w:rsidRPr="006F2188">
              <w:rPr>
                <w:rFonts w:ascii="Tahoma" w:hAnsi="Tahoma" w:cs="Tahoma"/>
                <w:b/>
              </w:rPr>
              <w:t>Music Department, RCS</w:t>
            </w:r>
          </w:p>
        </w:tc>
        <w:tc>
          <w:tcPr>
            <w:tcW w:w="6578" w:type="dxa"/>
          </w:tcPr>
          <w:p w:rsidR="001B560C" w:rsidRPr="006F2188" w:rsidRDefault="00077C5C" w:rsidP="005149B2">
            <w:pPr>
              <w:pStyle w:val="ListParagraph"/>
              <w:numPr>
                <w:ilvl w:val="0"/>
                <w:numId w:val="48"/>
              </w:numPr>
              <w:rPr>
                <w:rFonts w:ascii="Tahoma" w:hAnsi="Tahoma" w:cs="Tahoma"/>
              </w:rPr>
            </w:pPr>
            <w:r>
              <w:rPr>
                <w:rFonts w:ascii="Tahoma" w:hAnsi="Tahoma" w:cs="Tahoma"/>
              </w:rPr>
              <w:t>Media Arts Certification Exam</w:t>
            </w:r>
          </w:p>
          <w:p w:rsidR="001B560C" w:rsidRPr="006F2188" w:rsidRDefault="001B560C" w:rsidP="005149B2">
            <w:pPr>
              <w:pStyle w:val="ListParagraph"/>
              <w:numPr>
                <w:ilvl w:val="0"/>
                <w:numId w:val="48"/>
              </w:numPr>
              <w:rPr>
                <w:rFonts w:ascii="Tahoma" w:hAnsi="Tahoma" w:cs="Tahoma"/>
              </w:rPr>
            </w:pPr>
            <w:r w:rsidRPr="006F2188">
              <w:rPr>
                <w:rFonts w:ascii="Tahoma" w:hAnsi="Tahoma" w:cs="Tahoma"/>
              </w:rPr>
              <w:t>Capstone</w:t>
            </w:r>
          </w:p>
          <w:p w:rsidR="001B560C" w:rsidRPr="006F2188" w:rsidRDefault="001B560C" w:rsidP="005149B2">
            <w:pPr>
              <w:pStyle w:val="ListParagraph"/>
              <w:numPr>
                <w:ilvl w:val="0"/>
                <w:numId w:val="48"/>
              </w:numPr>
              <w:rPr>
                <w:rFonts w:ascii="Tahoma" w:hAnsi="Tahoma" w:cs="Tahoma"/>
              </w:rPr>
            </w:pPr>
            <w:r w:rsidRPr="006F2188">
              <w:rPr>
                <w:rFonts w:ascii="Tahoma" w:hAnsi="Tahoma" w:cs="Tahoma"/>
              </w:rPr>
              <w:t>Internship</w:t>
            </w:r>
          </w:p>
        </w:tc>
      </w:tr>
      <w:tr w:rsidR="001B560C" w:rsidTr="00C45174">
        <w:tc>
          <w:tcPr>
            <w:tcW w:w="3857" w:type="dxa"/>
          </w:tcPr>
          <w:p w:rsidR="001B560C" w:rsidRPr="006F2188" w:rsidRDefault="001B560C" w:rsidP="00C45174">
            <w:pPr>
              <w:jc w:val="center"/>
              <w:rPr>
                <w:rFonts w:ascii="Tahoma" w:hAnsi="Tahoma" w:cs="Tahoma"/>
                <w:b/>
              </w:rPr>
            </w:pPr>
            <w:r w:rsidRPr="006F2188">
              <w:rPr>
                <w:rFonts w:ascii="Tahoma" w:hAnsi="Tahoma" w:cs="Tahoma"/>
                <w:b/>
              </w:rPr>
              <w:t>Eastland-Fairfield Career and Technical School</w:t>
            </w:r>
          </w:p>
        </w:tc>
        <w:tc>
          <w:tcPr>
            <w:tcW w:w="6578" w:type="dxa"/>
          </w:tcPr>
          <w:p w:rsidR="001B560C" w:rsidRPr="006F2188" w:rsidRDefault="001B560C" w:rsidP="005149B2">
            <w:pPr>
              <w:pStyle w:val="ListParagraph"/>
              <w:numPr>
                <w:ilvl w:val="0"/>
                <w:numId w:val="49"/>
              </w:numPr>
              <w:rPr>
                <w:rFonts w:ascii="Tahoma" w:hAnsi="Tahoma" w:cs="Tahoma"/>
              </w:rPr>
            </w:pPr>
            <w:r w:rsidRPr="006F2188">
              <w:rPr>
                <w:rFonts w:ascii="Tahoma" w:hAnsi="Tahoma" w:cs="Tahoma"/>
              </w:rPr>
              <w:t>Arts and Communication</w:t>
            </w:r>
          </w:p>
          <w:p w:rsidR="001B560C" w:rsidRPr="006F2188" w:rsidRDefault="001B560C" w:rsidP="00C45174">
            <w:pPr>
              <w:pStyle w:val="ListParagraph"/>
              <w:rPr>
                <w:rFonts w:ascii="Tahoma" w:hAnsi="Tahoma" w:cs="Tahoma"/>
              </w:rPr>
            </w:pPr>
            <w:r w:rsidRPr="006F2188">
              <w:rPr>
                <w:rFonts w:ascii="Tahoma" w:hAnsi="Tahoma" w:cs="Tahoma"/>
              </w:rPr>
              <w:t>-Performing Arts</w:t>
            </w:r>
          </w:p>
          <w:p w:rsidR="001B560C" w:rsidRPr="006F2188" w:rsidRDefault="001B560C" w:rsidP="00C45174">
            <w:pPr>
              <w:pStyle w:val="ListParagraph"/>
              <w:rPr>
                <w:rFonts w:ascii="Tahoma" w:hAnsi="Tahoma" w:cs="Tahoma"/>
              </w:rPr>
            </w:pPr>
            <w:r w:rsidRPr="006F2188">
              <w:rPr>
                <w:rFonts w:ascii="Tahoma" w:hAnsi="Tahoma" w:cs="Tahoma"/>
              </w:rPr>
              <w:t>-Graphic Design</w:t>
            </w:r>
          </w:p>
          <w:p w:rsidR="001B560C" w:rsidRPr="006F2188" w:rsidRDefault="001B560C" w:rsidP="005149B2">
            <w:pPr>
              <w:pStyle w:val="ListParagraph"/>
              <w:numPr>
                <w:ilvl w:val="0"/>
                <w:numId w:val="49"/>
              </w:numPr>
              <w:rPr>
                <w:rFonts w:ascii="Tahoma" w:hAnsi="Tahoma" w:cs="Tahoma"/>
              </w:rPr>
            </w:pPr>
            <w:r w:rsidRPr="006F2188">
              <w:rPr>
                <w:rFonts w:ascii="Tahoma" w:hAnsi="Tahoma" w:cs="Tahoma"/>
              </w:rPr>
              <w:t>Information Technology</w:t>
            </w:r>
          </w:p>
          <w:p w:rsidR="001B560C" w:rsidRPr="006F2188" w:rsidRDefault="001B560C" w:rsidP="00C45174">
            <w:pPr>
              <w:pStyle w:val="ListParagraph"/>
              <w:rPr>
                <w:rFonts w:ascii="Tahoma" w:hAnsi="Tahoma" w:cs="Tahoma"/>
              </w:rPr>
            </w:pPr>
            <w:r w:rsidRPr="006F2188">
              <w:rPr>
                <w:rFonts w:ascii="Tahoma" w:hAnsi="Tahoma" w:cs="Tahoma"/>
              </w:rPr>
              <w:t>-Interactive Media</w:t>
            </w:r>
          </w:p>
          <w:p w:rsidR="001B560C" w:rsidRPr="006F2188" w:rsidRDefault="001B560C" w:rsidP="00C45174">
            <w:pPr>
              <w:pStyle w:val="ListParagraph"/>
              <w:rPr>
                <w:rFonts w:ascii="Tahoma" w:hAnsi="Tahoma" w:cs="Tahoma"/>
              </w:rPr>
            </w:pPr>
            <w:r w:rsidRPr="006F2188">
              <w:rPr>
                <w:rFonts w:ascii="Tahoma" w:hAnsi="Tahoma" w:cs="Tahoma"/>
              </w:rPr>
              <w:t>-Multi-media</w:t>
            </w:r>
          </w:p>
          <w:p w:rsidR="001B560C" w:rsidRPr="006F2188" w:rsidRDefault="001B560C" w:rsidP="00C45174">
            <w:pPr>
              <w:pStyle w:val="ListParagraph"/>
              <w:rPr>
                <w:rFonts w:ascii="Tahoma" w:hAnsi="Tahoma" w:cs="Tahoma"/>
              </w:rPr>
            </w:pPr>
            <w:r w:rsidRPr="006F2188">
              <w:rPr>
                <w:rFonts w:ascii="Tahoma" w:hAnsi="Tahoma" w:cs="Tahoma"/>
              </w:rPr>
              <w:t>-Programming/Software Development</w:t>
            </w:r>
          </w:p>
          <w:p w:rsidR="001B560C" w:rsidRPr="006F2188" w:rsidRDefault="001B560C" w:rsidP="005149B2">
            <w:pPr>
              <w:pStyle w:val="ListParagraph"/>
              <w:numPr>
                <w:ilvl w:val="0"/>
                <w:numId w:val="49"/>
              </w:numPr>
              <w:rPr>
                <w:rFonts w:ascii="Tahoma" w:hAnsi="Tahoma" w:cs="Tahoma"/>
              </w:rPr>
            </w:pPr>
            <w:r w:rsidRPr="006F2188">
              <w:rPr>
                <w:rFonts w:ascii="Tahoma" w:hAnsi="Tahoma" w:cs="Tahoma"/>
              </w:rPr>
              <w:t>Cosmetology</w:t>
            </w:r>
          </w:p>
          <w:p w:rsidR="001B560C" w:rsidRPr="006F2188" w:rsidRDefault="001B560C" w:rsidP="00C45174">
            <w:pPr>
              <w:rPr>
                <w:rFonts w:ascii="Tahoma" w:hAnsi="Tahoma" w:cs="Tahoma"/>
              </w:rPr>
            </w:pPr>
          </w:p>
        </w:tc>
      </w:tr>
      <w:tr w:rsidR="001B560C" w:rsidTr="00C45174">
        <w:tc>
          <w:tcPr>
            <w:tcW w:w="3857" w:type="dxa"/>
            <w:shd w:val="clear" w:color="auto" w:fill="00CCFF"/>
          </w:tcPr>
          <w:p w:rsidR="001B560C" w:rsidRPr="006F2188" w:rsidRDefault="001B560C" w:rsidP="00C45174">
            <w:pPr>
              <w:jc w:val="center"/>
              <w:rPr>
                <w:rFonts w:ascii="Tahoma" w:hAnsi="Tahoma" w:cs="Tahoma"/>
                <w:b/>
              </w:rPr>
            </w:pPr>
            <w:r w:rsidRPr="006F2188">
              <w:rPr>
                <w:rFonts w:ascii="Tahoma" w:hAnsi="Tahoma" w:cs="Tahoma"/>
                <w:b/>
              </w:rPr>
              <w:t>Career Design Options</w:t>
            </w:r>
          </w:p>
        </w:tc>
        <w:tc>
          <w:tcPr>
            <w:tcW w:w="6578" w:type="dxa"/>
            <w:shd w:val="clear" w:color="auto" w:fill="00CCFF"/>
          </w:tcPr>
          <w:p w:rsidR="001B560C" w:rsidRPr="006F2188" w:rsidRDefault="001B560C" w:rsidP="00C45174">
            <w:pPr>
              <w:jc w:val="center"/>
              <w:rPr>
                <w:rFonts w:ascii="Tahoma" w:hAnsi="Tahoma" w:cs="Tahoma"/>
                <w:b/>
              </w:rPr>
            </w:pPr>
            <w:r w:rsidRPr="006F2188">
              <w:rPr>
                <w:rFonts w:ascii="Tahoma" w:hAnsi="Tahoma" w:cs="Tahoma"/>
                <w:b/>
              </w:rPr>
              <w:t>Leads to…</w:t>
            </w:r>
          </w:p>
        </w:tc>
      </w:tr>
      <w:tr w:rsidR="001B560C" w:rsidTr="00C45174">
        <w:tc>
          <w:tcPr>
            <w:tcW w:w="3857" w:type="dxa"/>
          </w:tcPr>
          <w:p w:rsidR="001B560C" w:rsidRPr="006F2188" w:rsidRDefault="001B560C" w:rsidP="00C45174">
            <w:pPr>
              <w:ind w:left="720"/>
              <w:rPr>
                <w:rFonts w:ascii="Tahoma" w:hAnsi="Tahoma" w:cs="Tahoma"/>
                <w:b/>
                <w:u w:val="single"/>
              </w:rPr>
            </w:pPr>
            <w:r w:rsidRPr="006F2188">
              <w:rPr>
                <w:rFonts w:ascii="Tahoma" w:hAnsi="Tahoma" w:cs="Tahoma"/>
                <w:b/>
                <w:bCs/>
                <w:u w:val="single"/>
              </w:rPr>
              <w:t>Franklin Park Conservatory</w:t>
            </w:r>
          </w:p>
          <w:p w:rsidR="001B560C" w:rsidRPr="006F2188" w:rsidRDefault="001B560C" w:rsidP="00C45174">
            <w:pPr>
              <w:ind w:left="720"/>
              <w:rPr>
                <w:rFonts w:ascii="Tahoma" w:hAnsi="Tahoma" w:cs="Tahoma"/>
              </w:rPr>
            </w:pPr>
            <w:r w:rsidRPr="006F2188">
              <w:rPr>
                <w:rFonts w:ascii="Tahoma" w:hAnsi="Tahoma" w:cs="Tahoma"/>
              </w:rPr>
              <w:t>Education</w:t>
            </w:r>
          </w:p>
          <w:p w:rsidR="001B560C" w:rsidRPr="006F2188" w:rsidRDefault="001B560C" w:rsidP="00C45174">
            <w:pPr>
              <w:ind w:left="720"/>
              <w:rPr>
                <w:rFonts w:ascii="Tahoma" w:hAnsi="Tahoma" w:cs="Tahoma"/>
              </w:rPr>
            </w:pPr>
            <w:r w:rsidRPr="006F2188">
              <w:rPr>
                <w:rFonts w:ascii="Tahoma" w:hAnsi="Tahoma" w:cs="Tahoma"/>
              </w:rPr>
              <w:t>Horticulture/Landscape</w:t>
            </w:r>
            <w:r w:rsidRPr="006F2188">
              <w:rPr>
                <w:rFonts w:ascii="Tahoma" w:hAnsi="Tahoma" w:cs="Tahoma"/>
                <w:b/>
              </w:rPr>
              <w:t xml:space="preserve"> </w:t>
            </w:r>
            <w:r w:rsidRPr="006F2188">
              <w:rPr>
                <w:rFonts w:ascii="Tahoma" w:hAnsi="Tahoma" w:cs="Tahoma"/>
              </w:rPr>
              <w:t>Design</w:t>
            </w:r>
          </w:p>
          <w:p w:rsidR="001B560C" w:rsidRPr="006F2188" w:rsidRDefault="001B560C" w:rsidP="00C45174">
            <w:pPr>
              <w:ind w:left="720"/>
              <w:rPr>
                <w:rFonts w:ascii="Tahoma" w:hAnsi="Tahoma" w:cs="Tahoma"/>
                <w:b/>
                <w:u w:val="single"/>
              </w:rPr>
            </w:pPr>
            <w:r w:rsidRPr="006F2188">
              <w:rPr>
                <w:rFonts w:ascii="Tahoma" w:hAnsi="Tahoma" w:cs="Tahoma"/>
                <w:b/>
                <w:bCs/>
                <w:u w:val="single"/>
              </w:rPr>
              <w:t>Reynoldsburg City Schools</w:t>
            </w:r>
          </w:p>
          <w:p w:rsidR="001B560C" w:rsidRPr="006F2188" w:rsidRDefault="001B560C" w:rsidP="00C45174">
            <w:pPr>
              <w:ind w:left="720"/>
              <w:rPr>
                <w:rFonts w:ascii="Tahoma" w:hAnsi="Tahoma" w:cs="Tahoma"/>
              </w:rPr>
            </w:pPr>
            <w:r w:rsidRPr="006F2188">
              <w:rPr>
                <w:rFonts w:ascii="Tahoma" w:hAnsi="Tahoma" w:cs="Tahoma"/>
              </w:rPr>
              <w:t>Catering</w:t>
            </w:r>
          </w:p>
          <w:p w:rsidR="001B560C" w:rsidRPr="006F2188" w:rsidRDefault="001B560C" w:rsidP="00C45174">
            <w:pPr>
              <w:ind w:left="720"/>
              <w:rPr>
                <w:rFonts w:ascii="Tahoma" w:hAnsi="Tahoma" w:cs="Tahoma"/>
              </w:rPr>
            </w:pPr>
            <w:r w:rsidRPr="006F2188">
              <w:rPr>
                <w:rFonts w:ascii="Tahoma" w:hAnsi="Tahoma" w:cs="Tahoma"/>
              </w:rPr>
              <w:t>Maintenance</w:t>
            </w:r>
          </w:p>
          <w:p w:rsidR="001B560C" w:rsidRPr="006F2188" w:rsidRDefault="001B560C" w:rsidP="00C45174">
            <w:pPr>
              <w:ind w:left="720"/>
              <w:rPr>
                <w:rFonts w:ascii="Tahoma" w:hAnsi="Tahoma" w:cs="Tahoma"/>
              </w:rPr>
            </w:pPr>
            <w:r w:rsidRPr="006F2188">
              <w:rPr>
                <w:rFonts w:ascii="Tahoma" w:hAnsi="Tahoma" w:cs="Tahoma"/>
              </w:rPr>
              <w:t>Safety and Security</w:t>
            </w:r>
          </w:p>
          <w:p w:rsidR="001B560C" w:rsidRPr="006F2188" w:rsidRDefault="001B560C" w:rsidP="00C45174">
            <w:pPr>
              <w:ind w:left="720"/>
              <w:rPr>
                <w:rFonts w:ascii="Tahoma" w:hAnsi="Tahoma" w:cs="Tahoma"/>
              </w:rPr>
            </w:pPr>
            <w:r w:rsidRPr="006F2188">
              <w:rPr>
                <w:rFonts w:ascii="Tahoma" w:hAnsi="Tahoma" w:cs="Tahoma"/>
              </w:rPr>
              <w:t>Theater Operations</w:t>
            </w:r>
          </w:p>
          <w:p w:rsidR="001B560C" w:rsidRPr="006F2188" w:rsidRDefault="001B560C" w:rsidP="00C45174">
            <w:pPr>
              <w:ind w:left="720"/>
              <w:rPr>
                <w:rFonts w:ascii="Tahoma" w:hAnsi="Tahoma" w:cs="Tahoma"/>
              </w:rPr>
            </w:pPr>
            <w:r w:rsidRPr="006F2188">
              <w:rPr>
                <w:rFonts w:ascii="Tahoma" w:hAnsi="Tahoma" w:cs="Tahoma"/>
              </w:rPr>
              <w:t>Music Department</w:t>
            </w:r>
          </w:p>
          <w:p w:rsidR="001B560C" w:rsidRPr="006F2188" w:rsidRDefault="001B560C" w:rsidP="00C45174">
            <w:pPr>
              <w:jc w:val="center"/>
              <w:rPr>
                <w:rFonts w:ascii="Tahoma" w:hAnsi="Tahoma" w:cs="Tahoma"/>
                <w:b/>
              </w:rPr>
            </w:pPr>
          </w:p>
        </w:tc>
        <w:tc>
          <w:tcPr>
            <w:tcW w:w="6578" w:type="dxa"/>
          </w:tcPr>
          <w:p w:rsidR="001B560C" w:rsidRPr="006F2188" w:rsidRDefault="001B560C" w:rsidP="005149B2">
            <w:pPr>
              <w:pStyle w:val="ListParagraph"/>
              <w:numPr>
                <w:ilvl w:val="0"/>
                <w:numId w:val="49"/>
              </w:numPr>
              <w:rPr>
                <w:rFonts w:ascii="Tahoma" w:hAnsi="Tahoma" w:cs="Tahoma"/>
              </w:rPr>
            </w:pPr>
            <w:r w:rsidRPr="006F2188">
              <w:rPr>
                <w:rFonts w:ascii="Tahoma" w:hAnsi="Tahoma" w:cs="Tahoma"/>
              </w:rPr>
              <w:t>Various certification exams</w:t>
            </w:r>
          </w:p>
          <w:p w:rsidR="001B560C" w:rsidRPr="006F2188" w:rsidRDefault="001B560C" w:rsidP="005149B2">
            <w:pPr>
              <w:pStyle w:val="ListParagraph"/>
              <w:numPr>
                <w:ilvl w:val="0"/>
                <w:numId w:val="49"/>
              </w:numPr>
              <w:rPr>
                <w:rFonts w:ascii="Tahoma" w:hAnsi="Tahoma" w:cs="Tahoma"/>
              </w:rPr>
            </w:pPr>
            <w:r w:rsidRPr="006F2188">
              <w:rPr>
                <w:rFonts w:ascii="Tahoma" w:hAnsi="Tahoma" w:cs="Tahoma"/>
              </w:rPr>
              <w:t xml:space="preserve">Capstone </w:t>
            </w:r>
          </w:p>
          <w:p w:rsidR="001B560C" w:rsidRPr="006F2188" w:rsidRDefault="001B560C" w:rsidP="005149B2">
            <w:pPr>
              <w:pStyle w:val="ListParagraph"/>
              <w:numPr>
                <w:ilvl w:val="0"/>
                <w:numId w:val="49"/>
              </w:numPr>
              <w:rPr>
                <w:rFonts w:ascii="Tahoma" w:hAnsi="Tahoma" w:cs="Tahoma"/>
              </w:rPr>
            </w:pPr>
            <w:r w:rsidRPr="006F2188">
              <w:rPr>
                <w:rFonts w:ascii="Tahoma" w:hAnsi="Tahoma" w:cs="Tahoma"/>
              </w:rPr>
              <w:t>Internship</w:t>
            </w:r>
          </w:p>
          <w:p w:rsidR="001B560C" w:rsidRPr="006F2188" w:rsidRDefault="001B560C" w:rsidP="00C45174">
            <w:pPr>
              <w:pStyle w:val="ListParagraph"/>
              <w:rPr>
                <w:rFonts w:ascii="Tahoma" w:hAnsi="Tahoma" w:cs="Tahoma"/>
              </w:rPr>
            </w:pPr>
          </w:p>
        </w:tc>
      </w:tr>
    </w:tbl>
    <w:p w:rsidR="00EB3CAF" w:rsidRPr="00EB3CAF" w:rsidRDefault="00EB3CAF">
      <w:pPr>
        <w:rPr>
          <w:rFonts w:ascii="Tahoma" w:eastAsia="Times New Roman" w:hAnsi="Tahoma" w:cs="Tahoma"/>
          <w:sz w:val="20"/>
          <w:szCs w:val="20"/>
        </w:rPr>
      </w:pPr>
      <w:r w:rsidRPr="00EB3CAF">
        <w:rPr>
          <w:rFonts w:ascii="Tahoma" w:eastAsia="Times New Roman" w:hAnsi="Tahoma" w:cs="Tahoma"/>
          <w:sz w:val="20"/>
          <w:szCs w:val="20"/>
        </w:rPr>
        <w:br w:type="page"/>
      </w:r>
    </w:p>
    <w:p w:rsidR="00B024AA" w:rsidRPr="00B024AA" w:rsidRDefault="00B024AA" w:rsidP="00B024AA">
      <w:pPr>
        <w:tabs>
          <w:tab w:val="left" w:pos="540"/>
        </w:tabs>
        <w:ind w:left="360"/>
        <w:rPr>
          <w:rFonts w:ascii="Century Gothic" w:eastAsia="Times New Roman" w:hAnsi="Century Gothic" w:cs="Tahoma"/>
          <w:sz w:val="20"/>
          <w:szCs w:val="20"/>
        </w:rPr>
        <w:sectPr w:rsidR="00B024AA" w:rsidRPr="00B024AA" w:rsidSect="00DF664D">
          <w:type w:val="continuous"/>
          <w:pgSz w:w="12240" w:h="15840" w:code="1"/>
          <w:pgMar w:top="1152" w:right="720" w:bottom="1008" w:left="720" w:header="720" w:footer="1080" w:gutter="0"/>
          <w:cols w:space="720"/>
          <w:noEndnote/>
        </w:sectPr>
      </w:pPr>
    </w:p>
    <w:p w:rsidR="00682ED5" w:rsidRDefault="00682ED5" w:rsidP="00B024AA">
      <w:pPr>
        <w:keepNext/>
        <w:numPr>
          <w:ilvl w:val="2"/>
          <w:numId w:val="0"/>
        </w:numPr>
        <w:tabs>
          <w:tab w:val="num" w:pos="720"/>
        </w:tabs>
        <w:suppressAutoHyphens/>
        <w:jc w:val="center"/>
        <w:outlineLvl w:val="2"/>
        <w:rPr>
          <w:rFonts w:ascii="Tahoma" w:eastAsia="Times New Roman" w:hAnsi="Tahoma" w:cs="Tahoma"/>
          <w:b/>
          <w:bCs/>
          <w:sz w:val="28"/>
          <w:szCs w:val="28"/>
        </w:rPr>
      </w:pPr>
      <w:r>
        <w:rPr>
          <w:rFonts w:ascii="Tahoma" w:eastAsia="Times New Roman" w:hAnsi="Tahoma" w:cs="Tahoma"/>
          <w:b/>
          <w:bCs/>
          <w:sz w:val="28"/>
          <w:szCs w:val="28"/>
        </w:rPr>
        <w:lastRenderedPageBreak/>
        <w:t>Encore Courses</w:t>
      </w:r>
    </w:p>
    <w:p w:rsidR="00682ED5" w:rsidRDefault="00682ED5" w:rsidP="00B024AA">
      <w:pPr>
        <w:keepNext/>
        <w:numPr>
          <w:ilvl w:val="2"/>
          <w:numId w:val="0"/>
        </w:numPr>
        <w:tabs>
          <w:tab w:val="num" w:pos="720"/>
        </w:tabs>
        <w:suppressAutoHyphens/>
        <w:jc w:val="center"/>
        <w:outlineLvl w:val="2"/>
        <w:rPr>
          <w:rFonts w:ascii="Tahoma" w:eastAsia="Times New Roman" w:hAnsi="Tahoma" w:cs="Tahoma"/>
          <w:b/>
          <w:bCs/>
          <w:sz w:val="28"/>
          <w:szCs w:val="28"/>
        </w:rPr>
      </w:pPr>
    </w:p>
    <w:p w:rsidR="00B024AA" w:rsidRPr="00556169" w:rsidRDefault="007B3DF0" w:rsidP="00B024AA">
      <w:pPr>
        <w:keepNext/>
        <w:numPr>
          <w:ilvl w:val="2"/>
          <w:numId w:val="0"/>
        </w:numPr>
        <w:tabs>
          <w:tab w:val="num" w:pos="720"/>
        </w:tabs>
        <w:suppressAutoHyphens/>
        <w:jc w:val="center"/>
        <w:outlineLvl w:val="2"/>
        <w:rPr>
          <w:rFonts w:ascii="Tahoma" w:eastAsia="Times New Roman" w:hAnsi="Tahoma" w:cs="Tahoma"/>
          <w:b/>
          <w:bCs/>
          <w:sz w:val="28"/>
          <w:szCs w:val="28"/>
        </w:rPr>
      </w:pPr>
      <w:r w:rsidRPr="00556169">
        <w:rPr>
          <w:rFonts w:ascii="Tahoma" w:eastAsia="Times New Roman" w:hAnsi="Tahoma" w:cs="Tahoma"/>
          <w:b/>
          <w:bCs/>
          <w:sz w:val="28"/>
          <w:szCs w:val="28"/>
        </w:rPr>
        <w:t>A</w:t>
      </w:r>
      <w:r w:rsidR="00B024AA" w:rsidRPr="00556169">
        <w:rPr>
          <w:rFonts w:ascii="Tahoma" w:eastAsia="Times New Roman" w:hAnsi="Tahoma" w:cs="Tahoma"/>
          <w:b/>
          <w:bCs/>
          <w:sz w:val="28"/>
          <w:szCs w:val="28"/>
        </w:rPr>
        <w:t>rts – Visual and Performing</w:t>
      </w:r>
    </w:p>
    <w:tbl>
      <w:tblPr>
        <w:tblW w:w="10974" w:type="dxa"/>
        <w:jc w:val="center"/>
        <w:tblLayout w:type="fixed"/>
        <w:tblCellMar>
          <w:left w:w="43" w:type="dxa"/>
          <w:right w:w="43" w:type="dxa"/>
        </w:tblCellMar>
        <w:tblLook w:val="0000" w:firstRow="0" w:lastRow="0" w:firstColumn="0" w:lastColumn="0" w:noHBand="0" w:noVBand="0"/>
      </w:tblPr>
      <w:tblGrid>
        <w:gridCol w:w="2495"/>
        <w:gridCol w:w="1817"/>
        <w:gridCol w:w="989"/>
        <w:gridCol w:w="5673"/>
      </w:tblGrid>
      <w:tr w:rsidR="00B024AA" w:rsidRPr="00B024AA" w:rsidTr="00870AEF">
        <w:trPr>
          <w:cantSplit/>
          <w:trHeight w:val="298"/>
          <w:jc w:val="center"/>
        </w:trPr>
        <w:tc>
          <w:tcPr>
            <w:tcW w:w="2495" w:type="dxa"/>
            <w:tcBorders>
              <w:top w:val="single" w:sz="8" w:space="0" w:color="000000"/>
              <w:left w:val="single" w:sz="8" w:space="0" w:color="000000"/>
              <w:bottom w:val="single" w:sz="4"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p>
        </w:tc>
        <w:tc>
          <w:tcPr>
            <w:tcW w:w="1817" w:type="dxa"/>
            <w:tcBorders>
              <w:top w:val="single" w:sz="8" w:space="0" w:color="000000"/>
              <w:left w:val="single" w:sz="4" w:space="0" w:color="000000"/>
              <w:bottom w:val="single" w:sz="4"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4"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5673" w:type="dxa"/>
            <w:tcBorders>
              <w:top w:val="single" w:sz="8" w:space="0" w:color="000000"/>
              <w:left w:val="single" w:sz="4" w:space="0" w:color="000000"/>
              <w:bottom w:val="single" w:sz="4" w:space="0" w:color="000000"/>
              <w:right w:val="single" w:sz="8" w:space="0" w:color="000000"/>
            </w:tcBorders>
            <w:shd w:val="clear" w:color="auto" w:fill="CCC0D9" w:themeFill="accent4" w:themeFillTint="66"/>
          </w:tcPr>
          <w:p w:rsidR="00B024AA" w:rsidRPr="00B024AA" w:rsidRDefault="00B024AA" w:rsidP="00B024AA">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B024AA" w:rsidRPr="00B024AA" w:rsidTr="00870AEF">
        <w:trPr>
          <w:cantSplit/>
          <w:trHeight w:val="1490"/>
          <w:jc w:val="center"/>
        </w:trPr>
        <w:tc>
          <w:tcPr>
            <w:tcW w:w="2495" w:type="dxa"/>
            <w:tcBorders>
              <w:top w:val="single" w:sz="4" w:space="0" w:color="000000"/>
              <w:left w:val="single" w:sz="8" w:space="0" w:color="000000"/>
              <w:bottom w:val="single" w:sz="4" w:space="0" w:color="000000"/>
            </w:tcBorders>
          </w:tcPr>
          <w:p w:rsidR="00B024AA" w:rsidRPr="00B024AA" w:rsidRDefault="00291C75" w:rsidP="00B024AA">
            <w:pPr>
              <w:snapToGrid w:val="0"/>
              <w:rPr>
                <w:rFonts w:ascii="Tahoma" w:eastAsia="Times New Roman" w:hAnsi="Tahoma" w:cs="Tahoma"/>
                <w:b/>
                <w:bCs/>
                <w:sz w:val="20"/>
                <w:szCs w:val="20"/>
              </w:rPr>
            </w:pPr>
            <w:r>
              <w:rPr>
                <w:rFonts w:ascii="Tahoma" w:eastAsia="Times New Roman" w:hAnsi="Tahoma" w:cs="Tahoma"/>
                <w:b/>
                <w:bCs/>
                <w:sz w:val="20"/>
                <w:szCs w:val="20"/>
              </w:rPr>
              <w:t>FA114</w:t>
            </w:r>
            <w:r w:rsidR="00837DB2">
              <w:rPr>
                <w:rFonts w:ascii="Tahoma" w:eastAsia="Times New Roman" w:hAnsi="Tahoma" w:cs="Tahoma"/>
                <w:b/>
                <w:bCs/>
                <w:sz w:val="20"/>
                <w:szCs w:val="20"/>
              </w:rPr>
              <w:t xml:space="preserve"> </w:t>
            </w:r>
            <w:r w:rsidR="006C2614">
              <w:rPr>
                <w:rFonts w:ascii="Tahoma" w:eastAsia="Times New Roman" w:hAnsi="Tahoma" w:cs="Tahoma"/>
                <w:b/>
                <w:bCs/>
                <w:sz w:val="20"/>
                <w:szCs w:val="20"/>
              </w:rPr>
              <w:t>Musical Engineering</w:t>
            </w:r>
          </w:p>
          <w:p w:rsidR="00B024AA" w:rsidRPr="00B024AA" w:rsidRDefault="002F589C" w:rsidP="00581424">
            <w:pPr>
              <w:numPr>
                <w:ilvl w:val="0"/>
                <w:numId w:val="7"/>
              </w:numPr>
              <w:contextualSpacing/>
              <w:rPr>
                <w:rFonts w:ascii="Tahoma" w:eastAsia="Times New Roman" w:hAnsi="Tahoma" w:cs="Tahoma"/>
                <w:sz w:val="20"/>
                <w:szCs w:val="20"/>
              </w:rPr>
            </w:pPr>
            <w:r>
              <w:rPr>
                <w:rFonts w:ascii="Tahoma" w:eastAsia="Times New Roman" w:hAnsi="Tahoma" w:cs="Tahoma"/>
                <w:sz w:val="20"/>
                <w:szCs w:val="20"/>
              </w:rPr>
              <w:t>.5 Credits</w:t>
            </w:r>
          </w:p>
          <w:p w:rsidR="00B024AA" w:rsidRPr="00B024AA" w:rsidRDefault="00B024AA" w:rsidP="00581424">
            <w:pPr>
              <w:numPr>
                <w:ilvl w:val="0"/>
                <w:numId w:val="7"/>
              </w:numPr>
              <w:contextualSpacing/>
              <w:rPr>
                <w:rFonts w:ascii="Tahoma" w:eastAsia="Times New Roman" w:hAnsi="Tahoma" w:cs="Tahoma"/>
                <w:sz w:val="20"/>
                <w:szCs w:val="20"/>
              </w:rPr>
            </w:pPr>
            <w:r w:rsidRPr="00B024AA">
              <w:rPr>
                <w:rFonts w:ascii="Tahoma" w:eastAsia="Times New Roman" w:hAnsi="Tahoma" w:cs="Tahoma"/>
                <w:sz w:val="20"/>
                <w:szCs w:val="20"/>
              </w:rPr>
              <w:t>Grades 10, 11, 12</w:t>
            </w:r>
          </w:p>
          <w:p w:rsidR="00B024AA" w:rsidRPr="00B024AA" w:rsidRDefault="00B024AA" w:rsidP="00E83AAC">
            <w:pPr>
              <w:snapToGrid w:val="0"/>
              <w:ind w:left="720"/>
              <w:contextualSpacing/>
              <w:rPr>
                <w:rFonts w:ascii="Tahoma" w:eastAsia="Times New Roman" w:hAnsi="Tahoma" w:cs="Tahoma"/>
                <w:b/>
                <w:bCs/>
                <w:sz w:val="20"/>
                <w:szCs w:val="20"/>
              </w:rPr>
            </w:pPr>
          </w:p>
        </w:tc>
        <w:tc>
          <w:tcPr>
            <w:tcW w:w="1817" w:type="dxa"/>
            <w:tcBorders>
              <w:top w:val="single" w:sz="4" w:space="0" w:color="000000"/>
              <w:left w:val="single" w:sz="4" w:space="0" w:color="000000"/>
              <w:bottom w:val="single" w:sz="4" w:space="0" w:color="000000"/>
            </w:tcBorders>
          </w:tcPr>
          <w:p w:rsidR="00B024AA" w:rsidRPr="00B024AA" w:rsidRDefault="00E83AAC" w:rsidP="00B024AA">
            <w:pPr>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B024AA" w:rsidRPr="00B024AA" w:rsidRDefault="002F589C" w:rsidP="00B024AA">
            <w:pPr>
              <w:snapToGrid w:val="0"/>
              <w:rPr>
                <w:rFonts w:ascii="Tahoma" w:eastAsia="Times New Roman" w:hAnsi="Tahoma" w:cs="Tahoma"/>
                <w:sz w:val="20"/>
                <w:szCs w:val="20"/>
              </w:rPr>
            </w:pPr>
            <w:r>
              <w:rPr>
                <w:rFonts w:ascii="Tahoma" w:eastAsia="Times New Roman" w:hAnsi="Tahoma" w:cs="Tahoma"/>
                <w:sz w:val="20"/>
                <w:szCs w:val="20"/>
              </w:rPr>
              <w:t>Semester</w:t>
            </w:r>
            <w:r w:rsidR="00B024AA" w:rsidRPr="00B024AA">
              <w:rPr>
                <w:rFonts w:ascii="Tahoma" w:eastAsia="Times New Roman" w:hAnsi="Tahoma" w:cs="Tahoma"/>
                <w:sz w:val="20"/>
                <w:szCs w:val="20"/>
              </w:rPr>
              <w:t xml:space="preserve"> </w:t>
            </w:r>
          </w:p>
        </w:tc>
        <w:tc>
          <w:tcPr>
            <w:tcW w:w="5673" w:type="dxa"/>
            <w:tcBorders>
              <w:top w:val="single" w:sz="4" w:space="0" w:color="000000"/>
              <w:left w:val="single" w:sz="4" w:space="0" w:color="000000"/>
              <w:bottom w:val="single" w:sz="4" w:space="0" w:color="000000"/>
              <w:right w:val="single" w:sz="8" w:space="0" w:color="000000"/>
            </w:tcBorders>
          </w:tcPr>
          <w:p w:rsidR="006C2614" w:rsidRPr="006C3FDF" w:rsidRDefault="006C2614" w:rsidP="006C2614">
            <w:pPr>
              <w:rPr>
                <w:rFonts w:ascii="Calibri" w:hAnsi="Calibri"/>
                <w:sz w:val="22"/>
              </w:rPr>
            </w:pPr>
            <w:r w:rsidRPr="006C3FDF">
              <w:rPr>
                <w:rFonts w:ascii="Calibri" w:hAnsi="Calibri"/>
                <w:sz w:val="22"/>
              </w:rPr>
              <w:t>Students put music theory and basic music skill into practice as they engineer sound for live and recorded production. They create, capture, edit, mix and synchronize music into audio and video tracks of various formats. Topics include acoustics, reflection, absorption of sound and reverberation. Students create products based on research of audience sensitivity and need and do so in compliance with laws related to intellectual property and competition.</w:t>
            </w:r>
          </w:p>
          <w:p w:rsidR="00291C75" w:rsidRDefault="00291C75" w:rsidP="00291C75">
            <w:pPr>
              <w:rPr>
                <w:sz w:val="20"/>
                <w:szCs w:val="20"/>
              </w:rPr>
            </w:pPr>
          </w:p>
          <w:p w:rsidR="00B024AA" w:rsidRPr="00B024AA" w:rsidRDefault="00B024AA" w:rsidP="00B024AA">
            <w:pPr>
              <w:snapToGrid w:val="0"/>
              <w:jc w:val="both"/>
              <w:rPr>
                <w:rFonts w:ascii="Tahoma" w:eastAsia="Times New Roman" w:hAnsi="Tahoma" w:cs="Tahoma"/>
                <w:color w:val="000000"/>
                <w:sz w:val="20"/>
                <w:szCs w:val="20"/>
              </w:rPr>
            </w:pPr>
          </w:p>
        </w:tc>
      </w:tr>
      <w:tr w:rsidR="00B024AA" w:rsidRPr="00B024AA" w:rsidTr="00870AEF">
        <w:trPr>
          <w:cantSplit/>
          <w:trHeight w:val="1490"/>
          <w:jc w:val="center"/>
        </w:trPr>
        <w:tc>
          <w:tcPr>
            <w:tcW w:w="2495" w:type="dxa"/>
            <w:tcBorders>
              <w:top w:val="single" w:sz="4" w:space="0" w:color="000000"/>
              <w:left w:val="single" w:sz="8" w:space="0" w:color="000000"/>
              <w:bottom w:val="single" w:sz="4" w:space="0" w:color="000000"/>
            </w:tcBorders>
          </w:tcPr>
          <w:p w:rsidR="00B024AA" w:rsidRPr="00B024AA" w:rsidRDefault="00291C75" w:rsidP="00B024AA">
            <w:pPr>
              <w:snapToGrid w:val="0"/>
              <w:rPr>
                <w:rFonts w:ascii="Tahoma" w:eastAsia="Times New Roman" w:hAnsi="Tahoma" w:cs="Tahoma"/>
                <w:b/>
                <w:bCs/>
                <w:sz w:val="20"/>
                <w:szCs w:val="20"/>
              </w:rPr>
            </w:pPr>
            <w:r>
              <w:rPr>
                <w:rFonts w:ascii="Tahoma" w:eastAsia="Times New Roman" w:hAnsi="Tahoma" w:cs="Tahoma"/>
                <w:b/>
                <w:bCs/>
                <w:sz w:val="20"/>
                <w:szCs w:val="20"/>
              </w:rPr>
              <w:t>DMD 100</w:t>
            </w:r>
            <w:r w:rsidR="00B024AA" w:rsidRPr="00B024AA">
              <w:rPr>
                <w:rFonts w:ascii="Tahoma" w:eastAsia="Times New Roman" w:hAnsi="Tahoma" w:cs="Tahoma"/>
                <w:b/>
                <w:bCs/>
                <w:sz w:val="20"/>
                <w:szCs w:val="20"/>
              </w:rPr>
              <w:t xml:space="preserve"> Fundamentals</w:t>
            </w:r>
          </w:p>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 xml:space="preserve">of Drawing </w:t>
            </w:r>
          </w:p>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(Central Ohio Technical</w:t>
            </w:r>
          </w:p>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College course)</w:t>
            </w:r>
          </w:p>
          <w:p w:rsidR="00B024AA" w:rsidRPr="00B024AA" w:rsidRDefault="001E705E" w:rsidP="00581424">
            <w:pPr>
              <w:numPr>
                <w:ilvl w:val="0"/>
                <w:numId w:val="6"/>
              </w:numPr>
              <w:snapToGrid w:val="0"/>
              <w:contextualSpacing/>
              <w:rPr>
                <w:rFonts w:ascii="Tahoma" w:eastAsia="Times New Roman" w:hAnsi="Tahoma" w:cs="Tahoma"/>
                <w:bCs/>
                <w:sz w:val="20"/>
                <w:szCs w:val="20"/>
              </w:rPr>
            </w:pPr>
            <w:r>
              <w:rPr>
                <w:rFonts w:ascii="Tahoma" w:eastAsia="Times New Roman" w:hAnsi="Tahoma" w:cs="Tahoma"/>
                <w:bCs/>
                <w:sz w:val="20"/>
                <w:szCs w:val="20"/>
              </w:rPr>
              <w:t>1</w:t>
            </w:r>
            <w:r w:rsidR="00EC4D56">
              <w:rPr>
                <w:rFonts w:ascii="Tahoma" w:eastAsia="Times New Roman" w:hAnsi="Tahoma" w:cs="Tahoma"/>
                <w:bCs/>
                <w:sz w:val="20"/>
                <w:szCs w:val="20"/>
              </w:rPr>
              <w:t>.0</w:t>
            </w:r>
            <w:r>
              <w:rPr>
                <w:rFonts w:ascii="Tahoma" w:eastAsia="Times New Roman" w:hAnsi="Tahoma" w:cs="Tahoma"/>
                <w:bCs/>
                <w:sz w:val="20"/>
                <w:szCs w:val="20"/>
              </w:rPr>
              <w:t xml:space="preserve"> Credit</w:t>
            </w:r>
            <w:r w:rsidR="00EC4D56">
              <w:rPr>
                <w:rFonts w:ascii="Tahoma" w:eastAsia="Times New Roman" w:hAnsi="Tahoma" w:cs="Tahoma"/>
                <w:bCs/>
                <w:sz w:val="20"/>
                <w:szCs w:val="20"/>
              </w:rPr>
              <w:t>s</w:t>
            </w:r>
            <w:r>
              <w:rPr>
                <w:rFonts w:ascii="Tahoma" w:eastAsia="Times New Roman" w:hAnsi="Tahoma" w:cs="Tahoma"/>
                <w:bCs/>
                <w:sz w:val="20"/>
                <w:szCs w:val="20"/>
              </w:rPr>
              <w:t xml:space="preserve"> </w:t>
            </w:r>
          </w:p>
          <w:p w:rsidR="00B024AA" w:rsidRPr="00B024AA" w:rsidRDefault="00B024AA" w:rsidP="00581424">
            <w:pPr>
              <w:numPr>
                <w:ilvl w:val="0"/>
                <w:numId w:val="6"/>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11 or 12</w:t>
            </w:r>
          </w:p>
          <w:p w:rsidR="00B024AA" w:rsidRPr="00B024AA" w:rsidRDefault="00B024AA" w:rsidP="00E83AAC">
            <w:pPr>
              <w:snapToGrid w:val="0"/>
              <w:ind w:left="720"/>
              <w:contextualSpacing/>
              <w:rPr>
                <w:rFonts w:ascii="Tahoma" w:eastAsia="Times New Roman" w:hAnsi="Tahoma" w:cs="Tahoma"/>
                <w:bCs/>
                <w:sz w:val="20"/>
                <w:szCs w:val="20"/>
              </w:rPr>
            </w:pPr>
          </w:p>
        </w:tc>
        <w:tc>
          <w:tcPr>
            <w:tcW w:w="1817" w:type="dxa"/>
            <w:tcBorders>
              <w:top w:val="single" w:sz="4" w:space="0" w:color="000000"/>
              <w:left w:val="single" w:sz="4" w:space="0" w:color="000000"/>
              <w:bottom w:val="single" w:sz="4" w:space="0" w:color="000000"/>
            </w:tcBorders>
          </w:tcPr>
          <w:p w:rsidR="00B024AA" w:rsidRPr="00B024AA" w:rsidRDefault="006C2614" w:rsidP="00B024AA">
            <w:pPr>
              <w:snapToGrid w:val="0"/>
              <w:rPr>
                <w:rFonts w:ascii="Tahoma" w:eastAsia="Times New Roman" w:hAnsi="Tahoma" w:cs="Tahoma"/>
                <w:sz w:val="20"/>
                <w:szCs w:val="20"/>
              </w:rPr>
            </w:pPr>
            <w:r>
              <w:rPr>
                <w:rFonts w:ascii="Tahoma" w:eastAsia="Times New Roman" w:hAnsi="Tahoma" w:cs="Tahoma"/>
                <w:sz w:val="20"/>
                <w:szCs w:val="20"/>
              </w:rPr>
              <w:t>Two Dimensional Foundations or Three Dimensional Foundations</w:t>
            </w:r>
          </w:p>
        </w:tc>
        <w:tc>
          <w:tcPr>
            <w:tcW w:w="989" w:type="dxa"/>
            <w:tcBorders>
              <w:top w:val="single" w:sz="4" w:space="0" w:color="000000"/>
              <w:left w:val="single" w:sz="4" w:space="0" w:color="000000"/>
              <w:bottom w:val="single" w:sz="4" w:space="0" w:color="000000"/>
            </w:tcBorders>
          </w:tcPr>
          <w:p w:rsidR="00B024AA" w:rsidRPr="00B024AA" w:rsidRDefault="002F589C"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5673" w:type="dxa"/>
            <w:tcBorders>
              <w:top w:val="single" w:sz="4" w:space="0" w:color="000000"/>
              <w:left w:val="single" w:sz="4" w:space="0" w:color="000000"/>
              <w:bottom w:val="single" w:sz="4" w:space="0" w:color="000000"/>
              <w:right w:val="single" w:sz="8" w:space="0" w:color="000000"/>
            </w:tcBorders>
          </w:tcPr>
          <w:p w:rsidR="00B024AA" w:rsidRPr="00291C75" w:rsidRDefault="00291C75" w:rsidP="00B024AA">
            <w:pPr>
              <w:snapToGrid w:val="0"/>
              <w:jc w:val="both"/>
              <w:rPr>
                <w:rFonts w:ascii="Tahoma" w:eastAsia="Times New Roman" w:hAnsi="Tahoma" w:cs="Tahoma"/>
                <w:color w:val="000000"/>
                <w:sz w:val="20"/>
                <w:szCs w:val="20"/>
              </w:rPr>
            </w:pPr>
            <w:r w:rsidRPr="00291C75">
              <w:rPr>
                <w:rFonts w:ascii="Tahoma" w:hAnsi="Tahoma" w:cs="Tahoma"/>
                <w:sz w:val="20"/>
                <w:szCs w:val="20"/>
              </w:rPr>
              <w:t>This course explores the basic techniques of drawing, focusing on composition, proportion, perspective and the basic fundamentals of line, shape, contrast, texture, balance, and unity. Projects include studies of figures, nature and interiors, with the purpose of developing an understanding of how to communicate rapidly with basic analog tools before using digital media. Course is graded on an A-F basis.</w:t>
            </w:r>
          </w:p>
        </w:tc>
      </w:tr>
      <w:tr w:rsidR="00B024AA" w:rsidRPr="00B024AA" w:rsidTr="00870AEF">
        <w:trPr>
          <w:cantSplit/>
          <w:trHeight w:val="1490"/>
          <w:jc w:val="center"/>
        </w:trPr>
        <w:tc>
          <w:tcPr>
            <w:tcW w:w="2495" w:type="dxa"/>
            <w:tcBorders>
              <w:top w:val="single" w:sz="4" w:space="0" w:color="000000"/>
              <w:left w:val="single" w:sz="8" w:space="0" w:color="000000"/>
              <w:bottom w:val="single" w:sz="4" w:space="0" w:color="000000"/>
            </w:tcBorders>
          </w:tcPr>
          <w:p w:rsidR="00B024AA" w:rsidRPr="00B024AA" w:rsidRDefault="00291C75" w:rsidP="00B024AA">
            <w:pPr>
              <w:snapToGrid w:val="0"/>
              <w:rPr>
                <w:rFonts w:ascii="Tahoma" w:eastAsia="Times New Roman" w:hAnsi="Tahoma" w:cs="Tahoma"/>
                <w:b/>
                <w:bCs/>
                <w:sz w:val="20"/>
                <w:szCs w:val="20"/>
              </w:rPr>
            </w:pPr>
            <w:r>
              <w:rPr>
                <w:rFonts w:ascii="Tahoma" w:eastAsia="Times New Roman" w:hAnsi="Tahoma" w:cs="Tahoma"/>
                <w:b/>
                <w:bCs/>
                <w:sz w:val="20"/>
                <w:szCs w:val="20"/>
              </w:rPr>
              <w:t xml:space="preserve">DMD 101 </w:t>
            </w:r>
            <w:r w:rsidR="00B024AA" w:rsidRPr="00B024AA">
              <w:rPr>
                <w:rFonts w:ascii="Tahoma" w:eastAsia="Times New Roman" w:hAnsi="Tahoma" w:cs="Tahoma"/>
                <w:b/>
                <w:bCs/>
                <w:sz w:val="20"/>
                <w:szCs w:val="20"/>
              </w:rPr>
              <w:t>Digital</w:t>
            </w:r>
          </w:p>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Software Fundamentals</w:t>
            </w:r>
          </w:p>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(Central Ohio Technical</w:t>
            </w:r>
          </w:p>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College course)</w:t>
            </w:r>
          </w:p>
          <w:p w:rsidR="00B024AA" w:rsidRPr="00B024AA" w:rsidRDefault="006C2614" w:rsidP="00581424">
            <w:pPr>
              <w:numPr>
                <w:ilvl w:val="0"/>
                <w:numId w:val="5"/>
              </w:numPr>
              <w:snapToGrid w:val="0"/>
              <w:contextualSpacing/>
              <w:rPr>
                <w:rFonts w:ascii="Tahoma" w:eastAsia="Times New Roman" w:hAnsi="Tahoma" w:cs="Tahoma"/>
                <w:bCs/>
                <w:sz w:val="20"/>
                <w:szCs w:val="20"/>
              </w:rPr>
            </w:pPr>
            <w:r>
              <w:rPr>
                <w:rFonts w:ascii="Tahoma" w:eastAsia="Times New Roman" w:hAnsi="Tahoma" w:cs="Tahoma"/>
                <w:bCs/>
                <w:sz w:val="20"/>
                <w:szCs w:val="20"/>
              </w:rPr>
              <w:t>.33</w:t>
            </w:r>
            <w:r w:rsidR="001E705E">
              <w:rPr>
                <w:rFonts w:ascii="Tahoma" w:eastAsia="Times New Roman" w:hAnsi="Tahoma" w:cs="Tahoma"/>
                <w:bCs/>
                <w:sz w:val="20"/>
                <w:szCs w:val="20"/>
              </w:rPr>
              <w:t xml:space="preserve"> credit</w:t>
            </w:r>
            <w:r w:rsidR="001B33CB">
              <w:rPr>
                <w:rFonts w:ascii="Tahoma" w:eastAsia="Times New Roman" w:hAnsi="Tahoma" w:cs="Tahoma"/>
                <w:bCs/>
                <w:sz w:val="20"/>
                <w:szCs w:val="20"/>
              </w:rPr>
              <w:t>s</w:t>
            </w:r>
            <w:r w:rsidR="001E705E">
              <w:rPr>
                <w:rFonts w:ascii="Tahoma" w:eastAsia="Times New Roman" w:hAnsi="Tahoma" w:cs="Tahoma"/>
                <w:bCs/>
                <w:sz w:val="20"/>
                <w:szCs w:val="20"/>
              </w:rPr>
              <w:t xml:space="preserve"> </w:t>
            </w:r>
          </w:p>
          <w:p w:rsidR="00B024AA" w:rsidRPr="00B024AA" w:rsidRDefault="00B024AA" w:rsidP="00581424">
            <w:pPr>
              <w:numPr>
                <w:ilvl w:val="0"/>
                <w:numId w:val="5"/>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11 or 12</w:t>
            </w:r>
          </w:p>
          <w:p w:rsidR="00B024AA" w:rsidRPr="00B024AA" w:rsidRDefault="00B024AA" w:rsidP="00E83AAC">
            <w:pPr>
              <w:snapToGrid w:val="0"/>
              <w:ind w:left="720"/>
              <w:contextualSpacing/>
              <w:rPr>
                <w:rFonts w:ascii="Tahoma" w:eastAsia="Times New Roman" w:hAnsi="Tahoma" w:cs="Tahoma"/>
                <w:bCs/>
                <w:sz w:val="20"/>
                <w:szCs w:val="20"/>
              </w:rPr>
            </w:pPr>
          </w:p>
        </w:tc>
        <w:tc>
          <w:tcPr>
            <w:tcW w:w="1817" w:type="dxa"/>
            <w:tcBorders>
              <w:top w:val="single" w:sz="4" w:space="0" w:color="000000"/>
              <w:left w:val="single" w:sz="4" w:space="0" w:color="000000"/>
              <w:bottom w:val="single" w:sz="4" w:space="0" w:color="000000"/>
            </w:tcBorders>
          </w:tcPr>
          <w:p w:rsidR="00B024AA" w:rsidRPr="00B024AA" w:rsidRDefault="00B024AA" w:rsidP="00B024AA">
            <w:pPr>
              <w:snapToGrid w:val="0"/>
              <w:rPr>
                <w:rFonts w:ascii="Tahoma" w:eastAsia="Times New Roman" w:hAnsi="Tahoma" w:cs="Tahoma"/>
                <w:sz w:val="20"/>
                <w:szCs w:val="20"/>
              </w:rPr>
            </w:pPr>
            <w:r w:rsidRPr="00B024AA">
              <w:rPr>
                <w:rFonts w:ascii="Tahoma" w:eastAsia="Times New Roman" w:hAnsi="Tahoma" w:cs="Tahoma"/>
                <w:sz w:val="20"/>
                <w:szCs w:val="20"/>
              </w:rPr>
              <w:t>*Instructor</w:t>
            </w:r>
          </w:p>
          <w:p w:rsidR="00163395" w:rsidRPr="00B024AA" w:rsidRDefault="00163395" w:rsidP="00163395">
            <w:pPr>
              <w:snapToGrid w:val="0"/>
              <w:rPr>
                <w:rFonts w:ascii="Tahoma" w:eastAsia="Times New Roman" w:hAnsi="Tahoma" w:cs="Tahoma"/>
                <w:sz w:val="20"/>
                <w:szCs w:val="20"/>
              </w:rPr>
            </w:pPr>
            <w:r>
              <w:rPr>
                <w:rFonts w:ascii="Tahoma" w:eastAsia="Times New Roman" w:hAnsi="Tahoma" w:cs="Tahoma"/>
                <w:sz w:val="20"/>
                <w:szCs w:val="20"/>
              </w:rPr>
              <w:t>Approval</w:t>
            </w:r>
          </w:p>
          <w:p w:rsidR="00B024AA" w:rsidRPr="00B024AA" w:rsidRDefault="00B024AA" w:rsidP="00B024AA">
            <w:pPr>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B024AA" w:rsidRPr="00B024AA" w:rsidRDefault="00291C75" w:rsidP="00B024AA">
            <w:pPr>
              <w:snapToGrid w:val="0"/>
              <w:rPr>
                <w:rFonts w:ascii="Tahoma" w:eastAsia="Times New Roman" w:hAnsi="Tahoma" w:cs="Tahoma"/>
                <w:sz w:val="20"/>
                <w:szCs w:val="20"/>
              </w:rPr>
            </w:pPr>
            <w:r>
              <w:rPr>
                <w:rFonts w:ascii="Tahoma" w:eastAsia="Times New Roman" w:hAnsi="Tahoma" w:cs="Tahoma"/>
                <w:sz w:val="20"/>
                <w:szCs w:val="20"/>
              </w:rPr>
              <w:t>Semester</w:t>
            </w:r>
            <w:r w:rsidR="00B024AA" w:rsidRPr="00B024AA">
              <w:rPr>
                <w:rFonts w:ascii="Tahoma" w:eastAsia="Times New Roman" w:hAnsi="Tahoma" w:cs="Tahoma"/>
                <w:sz w:val="20"/>
                <w:szCs w:val="20"/>
              </w:rPr>
              <w:t xml:space="preserve"> </w:t>
            </w:r>
          </w:p>
        </w:tc>
        <w:tc>
          <w:tcPr>
            <w:tcW w:w="5673" w:type="dxa"/>
            <w:tcBorders>
              <w:top w:val="single" w:sz="4" w:space="0" w:color="000000"/>
              <w:left w:val="single" w:sz="4" w:space="0" w:color="000000"/>
              <w:bottom w:val="single" w:sz="4" w:space="0" w:color="000000"/>
              <w:right w:val="single" w:sz="8" w:space="0" w:color="000000"/>
            </w:tcBorders>
          </w:tcPr>
          <w:p w:rsidR="00B83632" w:rsidRPr="00291C75" w:rsidRDefault="00291C75" w:rsidP="00B024AA">
            <w:pPr>
              <w:tabs>
                <w:tab w:val="center" w:pos="4320"/>
                <w:tab w:val="right" w:pos="8640"/>
              </w:tabs>
              <w:snapToGrid w:val="0"/>
              <w:jc w:val="both"/>
              <w:rPr>
                <w:rFonts w:ascii="Tahoma" w:eastAsia="Times New Roman" w:hAnsi="Tahoma" w:cs="Tahoma"/>
                <w:color w:val="000000"/>
                <w:sz w:val="20"/>
                <w:szCs w:val="20"/>
              </w:rPr>
            </w:pPr>
            <w:r w:rsidRPr="00291C75">
              <w:rPr>
                <w:rFonts w:ascii="Tahoma" w:hAnsi="Tahoma" w:cs="Tahoma"/>
                <w:sz w:val="20"/>
                <w:szCs w:val="20"/>
              </w:rPr>
              <w:t>This is an overview course, covering the background and formats of digital media and an introduction to digital media software tools. In preparation for further classes, the student will explore the layout of the interface for digital software programs most commonly used in digital media. This course should be taken before any digital media design course requiring the use of digital software. Course is graded on an A-F basis.</w:t>
            </w:r>
          </w:p>
        </w:tc>
      </w:tr>
      <w:tr w:rsidR="00DF6918" w:rsidRPr="00B024AA" w:rsidTr="00870AEF">
        <w:trPr>
          <w:cantSplit/>
          <w:trHeight w:val="1490"/>
          <w:jc w:val="center"/>
        </w:trPr>
        <w:tc>
          <w:tcPr>
            <w:tcW w:w="2495" w:type="dxa"/>
            <w:tcBorders>
              <w:top w:val="single" w:sz="4" w:space="0" w:color="000000"/>
              <w:left w:val="single" w:sz="8" w:space="0" w:color="000000"/>
              <w:bottom w:val="single" w:sz="4" w:space="0" w:color="000000"/>
            </w:tcBorders>
          </w:tcPr>
          <w:p w:rsidR="00DF6918" w:rsidRDefault="006C2614" w:rsidP="00B024AA">
            <w:pPr>
              <w:snapToGrid w:val="0"/>
              <w:rPr>
                <w:rFonts w:ascii="Tahoma" w:hAnsi="Tahoma" w:cs="Tahoma"/>
                <w:b/>
                <w:bCs/>
                <w:sz w:val="20"/>
                <w:szCs w:val="20"/>
              </w:rPr>
            </w:pPr>
            <w:r>
              <w:rPr>
                <w:rFonts w:ascii="Tahoma" w:hAnsi="Tahoma" w:cs="Tahoma"/>
                <w:b/>
                <w:bCs/>
                <w:sz w:val="20"/>
                <w:szCs w:val="20"/>
              </w:rPr>
              <w:t xml:space="preserve">DMD 104 </w:t>
            </w:r>
            <w:r w:rsidR="00DF6918" w:rsidRPr="00DF6918">
              <w:rPr>
                <w:rFonts w:ascii="Tahoma" w:hAnsi="Tahoma" w:cs="Tahoma"/>
                <w:b/>
                <w:bCs/>
                <w:sz w:val="20"/>
                <w:szCs w:val="20"/>
              </w:rPr>
              <w:t xml:space="preserve">Design Fundamentals </w:t>
            </w:r>
          </w:p>
          <w:p w:rsidR="00381E6A" w:rsidRPr="00B024AA" w:rsidRDefault="00381E6A" w:rsidP="00381E6A">
            <w:pPr>
              <w:snapToGrid w:val="0"/>
              <w:rPr>
                <w:rFonts w:ascii="Tahoma" w:eastAsia="Times New Roman" w:hAnsi="Tahoma" w:cs="Tahoma"/>
                <w:b/>
                <w:bCs/>
                <w:sz w:val="20"/>
                <w:szCs w:val="20"/>
              </w:rPr>
            </w:pPr>
            <w:r w:rsidRPr="00B024AA">
              <w:rPr>
                <w:rFonts w:ascii="Tahoma" w:eastAsia="Times New Roman" w:hAnsi="Tahoma" w:cs="Tahoma"/>
                <w:b/>
                <w:bCs/>
                <w:sz w:val="20"/>
                <w:szCs w:val="20"/>
              </w:rPr>
              <w:t>(Central Ohio Technical</w:t>
            </w:r>
          </w:p>
          <w:p w:rsidR="00381E6A" w:rsidRPr="00B024AA" w:rsidRDefault="00381E6A" w:rsidP="00381E6A">
            <w:pPr>
              <w:snapToGrid w:val="0"/>
              <w:rPr>
                <w:rFonts w:ascii="Tahoma" w:eastAsia="Times New Roman" w:hAnsi="Tahoma" w:cs="Tahoma"/>
                <w:b/>
                <w:bCs/>
                <w:sz w:val="20"/>
                <w:szCs w:val="20"/>
              </w:rPr>
            </w:pPr>
            <w:r w:rsidRPr="00B024AA">
              <w:rPr>
                <w:rFonts w:ascii="Tahoma" w:eastAsia="Times New Roman" w:hAnsi="Tahoma" w:cs="Tahoma"/>
                <w:b/>
                <w:bCs/>
                <w:sz w:val="20"/>
                <w:szCs w:val="20"/>
              </w:rPr>
              <w:t>College course)</w:t>
            </w:r>
          </w:p>
          <w:p w:rsidR="00381E6A" w:rsidRPr="00B024AA" w:rsidRDefault="001E705E" w:rsidP="00581424">
            <w:pPr>
              <w:numPr>
                <w:ilvl w:val="0"/>
                <w:numId w:val="6"/>
              </w:numPr>
              <w:snapToGrid w:val="0"/>
              <w:contextualSpacing/>
              <w:rPr>
                <w:rFonts w:ascii="Tahoma" w:eastAsia="Times New Roman" w:hAnsi="Tahoma" w:cs="Tahoma"/>
                <w:bCs/>
                <w:sz w:val="20"/>
                <w:szCs w:val="20"/>
              </w:rPr>
            </w:pPr>
            <w:r>
              <w:rPr>
                <w:rFonts w:ascii="Tahoma" w:eastAsia="Times New Roman" w:hAnsi="Tahoma" w:cs="Tahoma"/>
                <w:bCs/>
                <w:sz w:val="20"/>
                <w:szCs w:val="20"/>
              </w:rPr>
              <w:t>1</w:t>
            </w:r>
            <w:r w:rsidR="00EC4D56">
              <w:rPr>
                <w:rFonts w:ascii="Tahoma" w:eastAsia="Times New Roman" w:hAnsi="Tahoma" w:cs="Tahoma"/>
                <w:bCs/>
                <w:sz w:val="20"/>
                <w:szCs w:val="20"/>
              </w:rPr>
              <w:t>.0</w:t>
            </w:r>
            <w:r>
              <w:rPr>
                <w:rFonts w:ascii="Tahoma" w:eastAsia="Times New Roman" w:hAnsi="Tahoma" w:cs="Tahoma"/>
                <w:bCs/>
                <w:sz w:val="20"/>
                <w:szCs w:val="20"/>
              </w:rPr>
              <w:t xml:space="preserve"> Credit</w:t>
            </w:r>
            <w:r w:rsidR="00EC4D56">
              <w:rPr>
                <w:rFonts w:ascii="Tahoma" w:eastAsia="Times New Roman" w:hAnsi="Tahoma" w:cs="Tahoma"/>
                <w:bCs/>
                <w:sz w:val="20"/>
                <w:szCs w:val="20"/>
              </w:rPr>
              <w:t>s</w:t>
            </w:r>
            <w:r>
              <w:rPr>
                <w:rFonts w:ascii="Tahoma" w:eastAsia="Times New Roman" w:hAnsi="Tahoma" w:cs="Tahoma"/>
                <w:bCs/>
                <w:sz w:val="20"/>
                <w:szCs w:val="20"/>
              </w:rPr>
              <w:t xml:space="preserve"> </w:t>
            </w:r>
          </w:p>
          <w:p w:rsidR="00381E6A" w:rsidRPr="00B024AA" w:rsidRDefault="00381E6A" w:rsidP="00581424">
            <w:pPr>
              <w:numPr>
                <w:ilvl w:val="0"/>
                <w:numId w:val="6"/>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11 or 12</w:t>
            </w:r>
          </w:p>
          <w:p w:rsidR="00381E6A" w:rsidRPr="00DF6918" w:rsidRDefault="00381E6A" w:rsidP="00381E6A">
            <w:pPr>
              <w:snapToGrid w:val="0"/>
              <w:rPr>
                <w:rFonts w:ascii="Tahoma" w:eastAsia="Times New Roman" w:hAnsi="Tahoma" w:cs="Tahoma"/>
                <w:b/>
                <w:bCs/>
                <w:sz w:val="20"/>
                <w:szCs w:val="20"/>
              </w:rPr>
            </w:pPr>
          </w:p>
        </w:tc>
        <w:tc>
          <w:tcPr>
            <w:tcW w:w="1817" w:type="dxa"/>
            <w:tcBorders>
              <w:top w:val="single" w:sz="4" w:space="0" w:color="000000"/>
              <w:left w:val="single" w:sz="4" w:space="0" w:color="000000"/>
              <w:bottom w:val="single" w:sz="4" w:space="0" w:color="000000"/>
            </w:tcBorders>
          </w:tcPr>
          <w:p w:rsidR="00B83632" w:rsidRPr="00B024AA" w:rsidRDefault="00B83632" w:rsidP="00B83632">
            <w:pPr>
              <w:snapToGrid w:val="0"/>
              <w:rPr>
                <w:rFonts w:ascii="Tahoma" w:eastAsia="Times New Roman" w:hAnsi="Tahoma" w:cs="Tahoma"/>
                <w:sz w:val="20"/>
                <w:szCs w:val="20"/>
              </w:rPr>
            </w:pPr>
            <w:r w:rsidRPr="00B024AA">
              <w:rPr>
                <w:rFonts w:ascii="Tahoma" w:eastAsia="Times New Roman" w:hAnsi="Tahoma" w:cs="Tahoma"/>
                <w:sz w:val="20"/>
                <w:szCs w:val="20"/>
              </w:rPr>
              <w:t>*Instructor</w:t>
            </w:r>
          </w:p>
          <w:p w:rsidR="00DF6918" w:rsidRPr="00DF6918" w:rsidRDefault="00B83632" w:rsidP="00B83632">
            <w:pPr>
              <w:snapToGrid w:val="0"/>
              <w:rPr>
                <w:rFonts w:ascii="Tahoma" w:eastAsia="Times New Roman" w:hAnsi="Tahoma" w:cs="Tahoma"/>
                <w:sz w:val="20"/>
                <w:szCs w:val="20"/>
              </w:rPr>
            </w:pPr>
            <w:r w:rsidRPr="00B024AA">
              <w:rPr>
                <w:rFonts w:ascii="Tahoma" w:eastAsia="Times New Roman" w:hAnsi="Tahoma" w:cs="Tahoma"/>
                <w:sz w:val="20"/>
                <w:szCs w:val="20"/>
              </w:rPr>
              <w:t xml:space="preserve">Approval </w:t>
            </w:r>
            <w:r w:rsidR="00DF6918" w:rsidRPr="00DF6918">
              <w:rPr>
                <w:rFonts w:ascii="Tahoma" w:hAnsi="Tahoma" w:cs="Tahoma"/>
                <w:sz w:val="20"/>
                <w:szCs w:val="20"/>
              </w:rPr>
              <w:t>COMPLETE EITHER DMD-101 OR DMD-3831 WITH A C GRADE (2.00) OR BETTER</w:t>
            </w:r>
          </w:p>
        </w:tc>
        <w:tc>
          <w:tcPr>
            <w:tcW w:w="989" w:type="dxa"/>
            <w:tcBorders>
              <w:top w:val="single" w:sz="4" w:space="0" w:color="000000"/>
              <w:left w:val="single" w:sz="4" w:space="0" w:color="000000"/>
              <w:bottom w:val="single" w:sz="4" w:space="0" w:color="000000"/>
            </w:tcBorders>
          </w:tcPr>
          <w:p w:rsidR="00DF6918" w:rsidRPr="00DF6918" w:rsidRDefault="00B51507"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5673" w:type="dxa"/>
            <w:tcBorders>
              <w:top w:val="single" w:sz="4" w:space="0" w:color="000000"/>
              <w:left w:val="single" w:sz="4" w:space="0" w:color="000000"/>
              <w:bottom w:val="single" w:sz="4" w:space="0" w:color="000000"/>
              <w:right w:val="single" w:sz="8" w:space="0" w:color="000000"/>
            </w:tcBorders>
          </w:tcPr>
          <w:p w:rsidR="00B83632" w:rsidRPr="00291C75" w:rsidRDefault="00291C75" w:rsidP="00B024AA">
            <w:pPr>
              <w:tabs>
                <w:tab w:val="center" w:pos="4320"/>
                <w:tab w:val="right" w:pos="8640"/>
              </w:tabs>
              <w:snapToGrid w:val="0"/>
              <w:jc w:val="both"/>
              <w:rPr>
                <w:rFonts w:ascii="Tahoma" w:eastAsia="Times New Roman" w:hAnsi="Tahoma" w:cs="Tahoma"/>
                <w:color w:val="000000"/>
                <w:sz w:val="20"/>
                <w:szCs w:val="20"/>
              </w:rPr>
            </w:pPr>
            <w:r w:rsidRPr="00291C75">
              <w:rPr>
                <w:rFonts w:ascii="Tahoma" w:hAnsi="Tahoma" w:cs="Tahoma"/>
                <w:sz w:val="20"/>
                <w:szCs w:val="20"/>
              </w:rPr>
              <w:t>This course is an introduction to digital design with emphasis on the basic principles, methodologies, and skill important to 2D digital design using key computer graphics tools and software. This course is designed to prepare the student for the next level in his/her selected discipline. Course is graded on an A-F basis.</w:t>
            </w:r>
            <w:r w:rsidR="005149B2">
              <w:rPr>
                <w:rFonts w:ascii="Tahoma" w:hAnsi="Tahoma" w:cs="Tahoma"/>
                <w:sz w:val="20"/>
                <w:szCs w:val="20"/>
              </w:rPr>
              <w:t xml:space="preserve">  Taught at COTC Pataskala campus.</w:t>
            </w:r>
          </w:p>
        </w:tc>
      </w:tr>
      <w:tr w:rsidR="00DF6918" w:rsidRPr="00B024AA" w:rsidTr="00870AEF">
        <w:trPr>
          <w:cantSplit/>
          <w:trHeight w:val="1490"/>
          <w:jc w:val="center"/>
        </w:trPr>
        <w:tc>
          <w:tcPr>
            <w:tcW w:w="2495" w:type="dxa"/>
            <w:tcBorders>
              <w:top w:val="single" w:sz="4" w:space="0" w:color="000000"/>
              <w:left w:val="single" w:sz="8" w:space="0" w:color="000000"/>
              <w:bottom w:val="single" w:sz="4" w:space="0" w:color="000000"/>
            </w:tcBorders>
          </w:tcPr>
          <w:p w:rsidR="00381E6A" w:rsidRPr="00B83632" w:rsidRDefault="006C2614" w:rsidP="00B024AA">
            <w:pPr>
              <w:snapToGrid w:val="0"/>
              <w:rPr>
                <w:rFonts w:ascii="Tahoma" w:eastAsia="Times New Roman" w:hAnsi="Tahoma" w:cs="Tahoma"/>
                <w:b/>
                <w:sz w:val="20"/>
                <w:szCs w:val="20"/>
              </w:rPr>
            </w:pPr>
            <w:r>
              <w:rPr>
                <w:rFonts w:ascii="Tahoma" w:eastAsia="Times New Roman" w:hAnsi="Tahoma" w:cs="Tahoma"/>
                <w:b/>
                <w:sz w:val="20"/>
                <w:szCs w:val="20"/>
              </w:rPr>
              <w:t xml:space="preserve">DMD </w:t>
            </w:r>
            <w:r w:rsidR="00DF6918" w:rsidRPr="00B83632">
              <w:rPr>
                <w:rFonts w:ascii="Tahoma" w:eastAsia="Times New Roman" w:hAnsi="Tahoma" w:cs="Tahoma"/>
                <w:b/>
                <w:sz w:val="20"/>
                <w:szCs w:val="20"/>
              </w:rPr>
              <w:t>103 Typography</w:t>
            </w:r>
          </w:p>
          <w:p w:rsidR="00381E6A" w:rsidRPr="00B024AA" w:rsidRDefault="00381E6A" w:rsidP="00381E6A">
            <w:pPr>
              <w:snapToGrid w:val="0"/>
              <w:rPr>
                <w:rFonts w:ascii="Tahoma" w:eastAsia="Times New Roman" w:hAnsi="Tahoma" w:cs="Tahoma"/>
                <w:b/>
                <w:bCs/>
                <w:sz w:val="20"/>
                <w:szCs w:val="20"/>
              </w:rPr>
            </w:pPr>
            <w:r w:rsidRPr="00B024AA">
              <w:rPr>
                <w:rFonts w:ascii="Tahoma" w:eastAsia="Times New Roman" w:hAnsi="Tahoma" w:cs="Tahoma"/>
                <w:b/>
                <w:bCs/>
                <w:sz w:val="20"/>
                <w:szCs w:val="20"/>
              </w:rPr>
              <w:t>(Central Ohio Technical</w:t>
            </w:r>
          </w:p>
          <w:p w:rsidR="00381E6A" w:rsidRPr="00B024AA" w:rsidRDefault="00381E6A" w:rsidP="00381E6A">
            <w:pPr>
              <w:snapToGrid w:val="0"/>
              <w:rPr>
                <w:rFonts w:ascii="Tahoma" w:eastAsia="Times New Roman" w:hAnsi="Tahoma" w:cs="Tahoma"/>
                <w:b/>
                <w:bCs/>
                <w:sz w:val="20"/>
                <w:szCs w:val="20"/>
              </w:rPr>
            </w:pPr>
            <w:r w:rsidRPr="00B024AA">
              <w:rPr>
                <w:rFonts w:ascii="Tahoma" w:eastAsia="Times New Roman" w:hAnsi="Tahoma" w:cs="Tahoma"/>
                <w:b/>
                <w:bCs/>
                <w:sz w:val="20"/>
                <w:szCs w:val="20"/>
              </w:rPr>
              <w:t>College course)</w:t>
            </w:r>
          </w:p>
          <w:p w:rsidR="00381E6A" w:rsidRPr="00B024AA" w:rsidRDefault="00B83632" w:rsidP="00581424">
            <w:pPr>
              <w:numPr>
                <w:ilvl w:val="0"/>
                <w:numId w:val="6"/>
              </w:numPr>
              <w:snapToGrid w:val="0"/>
              <w:contextualSpacing/>
              <w:rPr>
                <w:rFonts w:ascii="Tahoma" w:eastAsia="Times New Roman" w:hAnsi="Tahoma" w:cs="Tahoma"/>
                <w:bCs/>
                <w:sz w:val="20"/>
                <w:szCs w:val="20"/>
              </w:rPr>
            </w:pPr>
            <w:r>
              <w:rPr>
                <w:rFonts w:ascii="Tahoma" w:eastAsia="Times New Roman" w:hAnsi="Tahoma" w:cs="Tahoma"/>
                <w:bCs/>
                <w:sz w:val="20"/>
                <w:szCs w:val="20"/>
              </w:rPr>
              <w:t>.</w:t>
            </w:r>
            <w:r w:rsidR="006C2614">
              <w:rPr>
                <w:rFonts w:ascii="Tahoma" w:eastAsia="Times New Roman" w:hAnsi="Tahoma" w:cs="Tahoma"/>
                <w:bCs/>
                <w:sz w:val="20"/>
                <w:szCs w:val="20"/>
              </w:rPr>
              <w:t>33</w:t>
            </w:r>
            <w:r w:rsidR="00381E6A" w:rsidRPr="00B024AA">
              <w:rPr>
                <w:rFonts w:ascii="Tahoma" w:eastAsia="Times New Roman" w:hAnsi="Tahoma" w:cs="Tahoma"/>
                <w:bCs/>
                <w:sz w:val="20"/>
                <w:szCs w:val="20"/>
              </w:rPr>
              <w:t xml:space="preserve"> Cred</w:t>
            </w:r>
            <w:r w:rsidR="001E705E">
              <w:rPr>
                <w:rFonts w:ascii="Tahoma" w:eastAsia="Times New Roman" w:hAnsi="Tahoma" w:cs="Tahoma"/>
                <w:bCs/>
                <w:sz w:val="20"/>
                <w:szCs w:val="20"/>
              </w:rPr>
              <w:t>it</w:t>
            </w:r>
            <w:r w:rsidR="001B33CB">
              <w:rPr>
                <w:rFonts w:ascii="Tahoma" w:eastAsia="Times New Roman" w:hAnsi="Tahoma" w:cs="Tahoma"/>
                <w:bCs/>
                <w:sz w:val="20"/>
                <w:szCs w:val="20"/>
              </w:rPr>
              <w:t>s</w:t>
            </w:r>
            <w:r w:rsidR="001E705E">
              <w:rPr>
                <w:rFonts w:ascii="Tahoma" w:eastAsia="Times New Roman" w:hAnsi="Tahoma" w:cs="Tahoma"/>
                <w:bCs/>
                <w:sz w:val="20"/>
                <w:szCs w:val="20"/>
              </w:rPr>
              <w:t xml:space="preserve"> </w:t>
            </w:r>
          </w:p>
          <w:p w:rsidR="00381E6A" w:rsidRPr="00B024AA" w:rsidRDefault="00381E6A" w:rsidP="00581424">
            <w:pPr>
              <w:numPr>
                <w:ilvl w:val="0"/>
                <w:numId w:val="6"/>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11 or 12</w:t>
            </w:r>
          </w:p>
          <w:p w:rsidR="00DF6918" w:rsidRPr="00DF6918" w:rsidRDefault="00DF6918" w:rsidP="00381E6A">
            <w:pPr>
              <w:snapToGrid w:val="0"/>
              <w:rPr>
                <w:rFonts w:ascii="Tahoma" w:hAnsi="Tahoma" w:cs="Tahoma"/>
                <w:b/>
                <w:bCs/>
                <w:sz w:val="20"/>
                <w:szCs w:val="20"/>
              </w:rPr>
            </w:pPr>
          </w:p>
        </w:tc>
        <w:tc>
          <w:tcPr>
            <w:tcW w:w="1817" w:type="dxa"/>
            <w:tcBorders>
              <w:top w:val="single" w:sz="4" w:space="0" w:color="000000"/>
              <w:left w:val="single" w:sz="4" w:space="0" w:color="000000"/>
              <w:bottom w:val="single" w:sz="4" w:space="0" w:color="000000"/>
            </w:tcBorders>
          </w:tcPr>
          <w:p w:rsidR="00B83632" w:rsidRPr="00B024AA" w:rsidRDefault="00B83632" w:rsidP="00B83632">
            <w:pPr>
              <w:snapToGrid w:val="0"/>
              <w:rPr>
                <w:rFonts w:ascii="Tahoma" w:eastAsia="Times New Roman" w:hAnsi="Tahoma" w:cs="Tahoma"/>
                <w:sz w:val="20"/>
                <w:szCs w:val="20"/>
              </w:rPr>
            </w:pPr>
            <w:r w:rsidRPr="00B024AA">
              <w:rPr>
                <w:rFonts w:ascii="Tahoma" w:eastAsia="Times New Roman" w:hAnsi="Tahoma" w:cs="Tahoma"/>
                <w:sz w:val="20"/>
                <w:szCs w:val="20"/>
              </w:rPr>
              <w:t>*Instructor</w:t>
            </w:r>
          </w:p>
          <w:p w:rsidR="00DF6918" w:rsidRPr="00DF6918" w:rsidRDefault="00B83632" w:rsidP="00B83632">
            <w:pPr>
              <w:snapToGrid w:val="0"/>
              <w:rPr>
                <w:rFonts w:ascii="Tahoma" w:eastAsia="Times New Roman" w:hAnsi="Tahoma" w:cs="Tahoma"/>
                <w:sz w:val="20"/>
                <w:szCs w:val="20"/>
              </w:rPr>
            </w:pPr>
            <w:r w:rsidRPr="00B024AA">
              <w:rPr>
                <w:rFonts w:ascii="Tahoma" w:eastAsia="Times New Roman" w:hAnsi="Tahoma" w:cs="Tahoma"/>
                <w:sz w:val="20"/>
                <w:szCs w:val="20"/>
              </w:rPr>
              <w:t>Approval</w:t>
            </w:r>
          </w:p>
        </w:tc>
        <w:tc>
          <w:tcPr>
            <w:tcW w:w="989" w:type="dxa"/>
            <w:tcBorders>
              <w:top w:val="single" w:sz="4" w:space="0" w:color="000000"/>
              <w:left w:val="single" w:sz="4" w:space="0" w:color="000000"/>
              <w:bottom w:val="single" w:sz="4" w:space="0" w:color="000000"/>
            </w:tcBorders>
          </w:tcPr>
          <w:p w:rsidR="00DF6918" w:rsidRPr="00DF6918" w:rsidRDefault="00B83632" w:rsidP="00B024AA">
            <w:pPr>
              <w:snapToGrid w:val="0"/>
              <w:rPr>
                <w:rFonts w:ascii="Tahoma" w:eastAsia="Times New Roman" w:hAnsi="Tahoma" w:cs="Tahoma"/>
                <w:sz w:val="20"/>
                <w:szCs w:val="20"/>
              </w:rPr>
            </w:pPr>
            <w:r w:rsidRPr="00B024AA">
              <w:rPr>
                <w:rFonts w:ascii="Tahoma" w:eastAsia="Times New Roman" w:hAnsi="Tahoma" w:cs="Tahoma"/>
                <w:sz w:val="20"/>
                <w:szCs w:val="20"/>
              </w:rPr>
              <w:t>Semest</w:t>
            </w:r>
            <w:r w:rsidR="00B51507">
              <w:rPr>
                <w:rFonts w:ascii="Tahoma" w:eastAsia="Times New Roman" w:hAnsi="Tahoma" w:cs="Tahoma"/>
                <w:sz w:val="20"/>
                <w:szCs w:val="20"/>
              </w:rPr>
              <w:t>er</w:t>
            </w:r>
          </w:p>
        </w:tc>
        <w:tc>
          <w:tcPr>
            <w:tcW w:w="5673" w:type="dxa"/>
            <w:tcBorders>
              <w:top w:val="single" w:sz="4" w:space="0" w:color="000000"/>
              <w:left w:val="single" w:sz="4" w:space="0" w:color="000000"/>
              <w:bottom w:val="single" w:sz="4" w:space="0" w:color="000000"/>
              <w:right w:val="single" w:sz="8" w:space="0" w:color="000000"/>
            </w:tcBorders>
          </w:tcPr>
          <w:tbl>
            <w:tblPr>
              <w:tblW w:w="5000" w:type="pct"/>
              <w:tblCellSpacing w:w="0" w:type="dxa"/>
              <w:tblLayout w:type="fixed"/>
              <w:tblCellMar>
                <w:top w:w="15" w:type="dxa"/>
                <w:left w:w="15" w:type="dxa"/>
                <w:bottom w:w="15" w:type="dxa"/>
                <w:right w:w="15" w:type="dxa"/>
              </w:tblCellMar>
              <w:tblLook w:val="04A0" w:firstRow="1" w:lastRow="0" w:firstColumn="1" w:lastColumn="0" w:noHBand="0" w:noVBand="1"/>
              <w:tblDescription w:val="Courses"/>
            </w:tblPr>
            <w:tblGrid>
              <w:gridCol w:w="50"/>
              <w:gridCol w:w="5537"/>
            </w:tblGrid>
            <w:tr w:rsidR="00DF6918" w:rsidRPr="00DF6918" w:rsidTr="00DF6918">
              <w:trPr>
                <w:tblCellSpacing w:w="0" w:type="dxa"/>
              </w:trPr>
              <w:tc>
                <w:tcPr>
                  <w:tcW w:w="36" w:type="dxa"/>
                  <w:vAlign w:val="center"/>
                  <w:hideMark/>
                </w:tcPr>
                <w:p w:rsidR="00DF6918" w:rsidRPr="00DF6918" w:rsidRDefault="00DF6918" w:rsidP="00DF6918">
                  <w:pPr>
                    <w:rPr>
                      <w:rFonts w:ascii="Tahoma" w:eastAsia="Times New Roman" w:hAnsi="Tahoma" w:cs="Tahoma"/>
                      <w:sz w:val="20"/>
                      <w:szCs w:val="20"/>
                    </w:rPr>
                  </w:pPr>
                </w:p>
              </w:tc>
              <w:tc>
                <w:tcPr>
                  <w:tcW w:w="9354" w:type="dxa"/>
                  <w:vAlign w:val="center"/>
                  <w:hideMark/>
                </w:tcPr>
                <w:p w:rsidR="00DF6918" w:rsidRDefault="00DF6918" w:rsidP="00DF6918">
                  <w:pPr>
                    <w:rPr>
                      <w:rFonts w:ascii="Tahoma" w:eastAsia="Times New Roman" w:hAnsi="Tahoma" w:cs="Tahoma"/>
                      <w:sz w:val="20"/>
                      <w:szCs w:val="20"/>
                    </w:rPr>
                  </w:pPr>
                  <w:r w:rsidRPr="00DF6918">
                    <w:rPr>
                      <w:rFonts w:ascii="Tahoma" w:eastAsia="Times New Roman" w:hAnsi="Tahoma" w:cs="Tahoma"/>
                      <w:sz w:val="20"/>
                      <w:szCs w:val="20"/>
                    </w:rPr>
                    <w:t xml:space="preserve">DMD-101 or concurrent enrollment in DMD-101 is strongly recommended.  This course is an introduction to the history of type and the use of the letterform in digital design. The student will use software tools to develop a creative understanding of and a technical competence in using type as both a holder of content and an integral part of digital design.  Course is graded on an A-F basis.  </w:t>
                  </w:r>
                </w:p>
                <w:p w:rsidR="00B83632" w:rsidRDefault="00B83632" w:rsidP="00DF6918">
                  <w:pPr>
                    <w:rPr>
                      <w:rFonts w:ascii="Tahoma" w:eastAsia="Times New Roman" w:hAnsi="Tahoma" w:cs="Tahoma"/>
                      <w:sz w:val="20"/>
                      <w:szCs w:val="20"/>
                    </w:rPr>
                  </w:pPr>
                </w:p>
                <w:p w:rsidR="00B83632" w:rsidRPr="00DF6918" w:rsidRDefault="00B83632" w:rsidP="00DF6918">
                  <w:pPr>
                    <w:rPr>
                      <w:rFonts w:ascii="Tahoma" w:eastAsia="Times New Roman" w:hAnsi="Tahoma" w:cs="Tahoma"/>
                      <w:sz w:val="20"/>
                      <w:szCs w:val="20"/>
                    </w:rPr>
                  </w:pPr>
                </w:p>
              </w:tc>
            </w:tr>
          </w:tbl>
          <w:p w:rsidR="00DF6918" w:rsidRPr="00DF6918" w:rsidRDefault="00DF6918" w:rsidP="00B024AA">
            <w:pPr>
              <w:tabs>
                <w:tab w:val="center" w:pos="4320"/>
                <w:tab w:val="right" w:pos="8640"/>
              </w:tabs>
              <w:snapToGrid w:val="0"/>
              <w:jc w:val="both"/>
              <w:rPr>
                <w:rFonts w:ascii="Tahoma" w:hAnsi="Tahoma" w:cs="Tahoma"/>
                <w:sz w:val="20"/>
                <w:szCs w:val="20"/>
              </w:rPr>
            </w:pPr>
          </w:p>
        </w:tc>
      </w:tr>
    </w:tbl>
    <w:p w:rsidR="00870AEF" w:rsidRDefault="00870AEF">
      <w:r>
        <w:br w:type="page"/>
      </w:r>
    </w:p>
    <w:tbl>
      <w:tblPr>
        <w:tblW w:w="11330" w:type="dxa"/>
        <w:jc w:val="center"/>
        <w:tblLayout w:type="fixed"/>
        <w:tblCellMar>
          <w:left w:w="43" w:type="dxa"/>
          <w:right w:w="43" w:type="dxa"/>
        </w:tblCellMar>
        <w:tblLook w:val="0000" w:firstRow="0" w:lastRow="0" w:firstColumn="0" w:lastColumn="0" w:noHBand="0" w:noVBand="0"/>
      </w:tblPr>
      <w:tblGrid>
        <w:gridCol w:w="2600"/>
        <w:gridCol w:w="1712"/>
        <w:gridCol w:w="989"/>
        <w:gridCol w:w="6029"/>
      </w:tblGrid>
      <w:tr w:rsidR="00870AEF" w:rsidRPr="00B024AA" w:rsidTr="00844B49">
        <w:trPr>
          <w:cantSplit/>
          <w:trHeight w:val="298"/>
          <w:jc w:val="center"/>
        </w:trPr>
        <w:tc>
          <w:tcPr>
            <w:tcW w:w="2600" w:type="dxa"/>
            <w:tcBorders>
              <w:top w:val="single" w:sz="8" w:space="0" w:color="000000"/>
              <w:left w:val="single" w:sz="8"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lastRenderedPageBreak/>
              <w:t xml:space="preserve">Course </w:t>
            </w:r>
          </w:p>
        </w:tc>
        <w:tc>
          <w:tcPr>
            <w:tcW w:w="1712"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6029" w:type="dxa"/>
            <w:tcBorders>
              <w:top w:val="single" w:sz="8" w:space="0" w:color="000000"/>
              <w:left w:val="single" w:sz="4" w:space="0" w:color="000000"/>
              <w:bottom w:val="single" w:sz="4" w:space="0" w:color="000000"/>
              <w:right w:val="single" w:sz="8" w:space="0" w:color="000000"/>
            </w:tcBorders>
            <w:shd w:val="clear" w:color="auto" w:fill="CCC0D9" w:themeFill="accent4" w:themeFillTint="66"/>
          </w:tcPr>
          <w:p w:rsidR="00870AEF" w:rsidRPr="00B024AA" w:rsidRDefault="00870AEF" w:rsidP="006F2188">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291C75" w:rsidRPr="00291C75" w:rsidTr="00844B49">
        <w:trPr>
          <w:cantSplit/>
          <w:trHeight w:val="1490"/>
          <w:jc w:val="center"/>
        </w:trPr>
        <w:tc>
          <w:tcPr>
            <w:tcW w:w="2600" w:type="dxa"/>
            <w:tcBorders>
              <w:top w:val="single" w:sz="4" w:space="0" w:color="000000"/>
              <w:left w:val="single" w:sz="8" w:space="0" w:color="000000"/>
              <w:bottom w:val="single" w:sz="4" w:space="0" w:color="000000"/>
            </w:tcBorders>
          </w:tcPr>
          <w:p w:rsidR="00291C75" w:rsidRPr="00291C75" w:rsidRDefault="00291C75" w:rsidP="00291C75">
            <w:pPr>
              <w:rPr>
                <w:rFonts w:ascii="Tahoma" w:hAnsi="Tahoma" w:cs="Tahoma"/>
                <w:b/>
                <w:sz w:val="20"/>
                <w:szCs w:val="20"/>
              </w:rPr>
            </w:pPr>
            <w:r w:rsidRPr="00291C75">
              <w:rPr>
                <w:rFonts w:ascii="Tahoma" w:hAnsi="Tahoma" w:cs="Tahoma"/>
                <w:b/>
                <w:sz w:val="20"/>
                <w:szCs w:val="20"/>
              </w:rPr>
              <w:t>DMD</w:t>
            </w:r>
            <w:r w:rsidR="006C2614">
              <w:rPr>
                <w:rFonts w:ascii="Tahoma" w:hAnsi="Tahoma" w:cs="Tahoma"/>
                <w:b/>
                <w:sz w:val="20"/>
                <w:szCs w:val="20"/>
              </w:rPr>
              <w:t xml:space="preserve"> 105 Digital Photography I</w:t>
            </w:r>
            <w:r w:rsidRPr="00291C75">
              <w:rPr>
                <w:rFonts w:ascii="Tahoma" w:hAnsi="Tahoma" w:cs="Tahoma"/>
                <w:b/>
                <w:sz w:val="20"/>
                <w:szCs w:val="20"/>
              </w:rPr>
              <w:t xml:space="preserve"> </w:t>
            </w:r>
            <w:r w:rsidR="006C2614">
              <w:rPr>
                <w:rFonts w:ascii="Tahoma" w:hAnsi="Tahoma" w:cs="Tahoma"/>
                <w:b/>
                <w:sz w:val="20"/>
                <w:szCs w:val="20"/>
              </w:rPr>
              <w:t xml:space="preserve"> (Central Ohio Technical College course)</w:t>
            </w:r>
          </w:p>
          <w:p w:rsidR="006C2614" w:rsidRPr="00B024AA" w:rsidRDefault="006C2614" w:rsidP="006C2614">
            <w:pPr>
              <w:numPr>
                <w:ilvl w:val="0"/>
                <w:numId w:val="6"/>
              </w:numPr>
              <w:snapToGrid w:val="0"/>
              <w:contextualSpacing/>
              <w:rPr>
                <w:rFonts w:ascii="Tahoma" w:eastAsia="Times New Roman" w:hAnsi="Tahoma" w:cs="Tahoma"/>
                <w:bCs/>
                <w:sz w:val="20"/>
                <w:szCs w:val="20"/>
              </w:rPr>
            </w:pPr>
            <w:r>
              <w:rPr>
                <w:rFonts w:ascii="Tahoma" w:eastAsia="Times New Roman" w:hAnsi="Tahoma" w:cs="Tahoma"/>
                <w:bCs/>
                <w:sz w:val="20"/>
                <w:szCs w:val="20"/>
              </w:rPr>
              <w:t>1.0</w:t>
            </w:r>
            <w:r w:rsidRPr="00B024AA">
              <w:rPr>
                <w:rFonts w:ascii="Tahoma" w:eastAsia="Times New Roman" w:hAnsi="Tahoma" w:cs="Tahoma"/>
                <w:bCs/>
                <w:sz w:val="20"/>
                <w:szCs w:val="20"/>
              </w:rPr>
              <w:t xml:space="preserve"> Cred</w:t>
            </w:r>
            <w:r>
              <w:rPr>
                <w:rFonts w:ascii="Tahoma" w:eastAsia="Times New Roman" w:hAnsi="Tahoma" w:cs="Tahoma"/>
                <w:bCs/>
                <w:sz w:val="20"/>
                <w:szCs w:val="20"/>
              </w:rPr>
              <w:t>it</w:t>
            </w:r>
            <w:r w:rsidR="001B33CB">
              <w:rPr>
                <w:rFonts w:ascii="Tahoma" w:eastAsia="Times New Roman" w:hAnsi="Tahoma" w:cs="Tahoma"/>
                <w:bCs/>
                <w:sz w:val="20"/>
                <w:szCs w:val="20"/>
              </w:rPr>
              <w:t>s</w:t>
            </w:r>
            <w:r>
              <w:rPr>
                <w:rFonts w:ascii="Tahoma" w:eastAsia="Times New Roman" w:hAnsi="Tahoma" w:cs="Tahoma"/>
                <w:bCs/>
                <w:sz w:val="20"/>
                <w:szCs w:val="20"/>
              </w:rPr>
              <w:t xml:space="preserve"> </w:t>
            </w:r>
          </w:p>
          <w:p w:rsidR="006C2614" w:rsidRPr="00B024AA" w:rsidRDefault="006C2614" w:rsidP="006C2614">
            <w:pPr>
              <w:numPr>
                <w:ilvl w:val="0"/>
                <w:numId w:val="6"/>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11 or 12</w:t>
            </w:r>
          </w:p>
          <w:p w:rsidR="00291C75" w:rsidRPr="00291C75" w:rsidRDefault="00291C75" w:rsidP="00291C75">
            <w:pPr>
              <w:snapToGrid w:val="0"/>
              <w:rPr>
                <w:rFonts w:ascii="Tahoma" w:hAnsi="Tahoma" w:cs="Tahoma"/>
                <w:b/>
                <w:sz w:val="20"/>
              </w:rPr>
            </w:pPr>
          </w:p>
        </w:tc>
        <w:tc>
          <w:tcPr>
            <w:tcW w:w="1712" w:type="dxa"/>
            <w:tcBorders>
              <w:top w:val="single" w:sz="4" w:space="0" w:color="000000"/>
              <w:left w:val="single" w:sz="4" w:space="0" w:color="000000"/>
              <w:bottom w:val="single" w:sz="4" w:space="0" w:color="000000"/>
            </w:tcBorders>
          </w:tcPr>
          <w:p w:rsidR="00291C75" w:rsidRPr="00291C75" w:rsidRDefault="00291C75" w:rsidP="00B83632">
            <w:pPr>
              <w:snapToGrid w:val="0"/>
              <w:rPr>
                <w:rFonts w:ascii="Tahoma" w:eastAsia="Times New Roman" w:hAnsi="Tahoma" w:cs="Tahoma"/>
                <w:sz w:val="20"/>
                <w:szCs w:val="20"/>
              </w:rPr>
            </w:pPr>
            <w:r w:rsidRPr="00291C75">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291C75" w:rsidRPr="00291C75" w:rsidRDefault="005149B2"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291C75" w:rsidRPr="00291C75" w:rsidRDefault="00291C75" w:rsidP="00291C75">
            <w:pPr>
              <w:rPr>
                <w:rFonts w:ascii="Tahoma" w:hAnsi="Tahoma" w:cs="Tahoma"/>
                <w:sz w:val="20"/>
                <w:szCs w:val="20"/>
              </w:rPr>
            </w:pPr>
            <w:r w:rsidRPr="00291C75">
              <w:rPr>
                <w:rFonts w:ascii="Tahoma" w:hAnsi="Tahoma" w:cs="Tahoma"/>
                <w:sz w:val="20"/>
                <w:szCs w:val="20"/>
              </w:rPr>
              <w:t>This course provides an introduction to the techniques and theories of digital photography. The course covers pre-visualization, composition, image capture, simple digital editing of the image and final digital output. The student will learn to use photography as part of the communication process of design. A DSLR camera is recommended. Course is graded on an A-F basis.</w:t>
            </w:r>
            <w:r w:rsidR="005149B2">
              <w:rPr>
                <w:rFonts w:ascii="Tahoma" w:hAnsi="Tahoma" w:cs="Tahoma"/>
                <w:sz w:val="20"/>
                <w:szCs w:val="20"/>
              </w:rPr>
              <w:t xml:space="preserve">  Taught at COTC Pataskala campus.</w:t>
            </w:r>
          </w:p>
        </w:tc>
      </w:tr>
      <w:tr w:rsidR="00291C75" w:rsidRPr="00B024AA" w:rsidTr="00844B49">
        <w:trPr>
          <w:cantSplit/>
          <w:trHeight w:val="1490"/>
          <w:jc w:val="center"/>
        </w:trPr>
        <w:tc>
          <w:tcPr>
            <w:tcW w:w="2600" w:type="dxa"/>
            <w:tcBorders>
              <w:top w:val="single" w:sz="4" w:space="0" w:color="000000"/>
              <w:left w:val="single" w:sz="8" w:space="0" w:color="000000"/>
              <w:bottom w:val="single" w:sz="4" w:space="0" w:color="000000"/>
            </w:tcBorders>
          </w:tcPr>
          <w:p w:rsidR="00291C75" w:rsidRPr="00B83632" w:rsidRDefault="006C2614" w:rsidP="00B024AA">
            <w:pPr>
              <w:snapToGrid w:val="0"/>
              <w:rPr>
                <w:rFonts w:ascii="Tahoma" w:hAnsi="Tahoma" w:cs="Tahoma"/>
                <w:b/>
                <w:sz w:val="20"/>
              </w:rPr>
            </w:pPr>
            <w:r>
              <w:rPr>
                <w:rFonts w:ascii="Tahoma" w:hAnsi="Tahoma" w:cs="Tahoma"/>
                <w:b/>
                <w:sz w:val="20"/>
              </w:rPr>
              <w:t xml:space="preserve">DMD </w:t>
            </w:r>
            <w:r w:rsidR="00291C75" w:rsidRPr="00B83632">
              <w:rPr>
                <w:rFonts w:ascii="Tahoma" w:hAnsi="Tahoma" w:cs="Tahoma"/>
                <w:b/>
                <w:sz w:val="20"/>
              </w:rPr>
              <w:t>106 Mass Media Communications </w:t>
            </w:r>
          </w:p>
          <w:p w:rsidR="00291C75" w:rsidRPr="00B024AA" w:rsidRDefault="00291C75" w:rsidP="00381E6A">
            <w:pPr>
              <w:snapToGrid w:val="0"/>
              <w:rPr>
                <w:rFonts w:ascii="Tahoma" w:eastAsia="Times New Roman" w:hAnsi="Tahoma" w:cs="Tahoma"/>
                <w:b/>
                <w:bCs/>
                <w:sz w:val="20"/>
                <w:szCs w:val="20"/>
              </w:rPr>
            </w:pPr>
            <w:r w:rsidRPr="00B024AA">
              <w:rPr>
                <w:rFonts w:ascii="Tahoma" w:eastAsia="Times New Roman" w:hAnsi="Tahoma" w:cs="Tahoma"/>
                <w:b/>
                <w:bCs/>
                <w:sz w:val="20"/>
                <w:szCs w:val="20"/>
              </w:rPr>
              <w:t>(Central Ohio Technical</w:t>
            </w:r>
          </w:p>
          <w:p w:rsidR="00291C75" w:rsidRPr="00B024AA" w:rsidRDefault="00291C75" w:rsidP="00381E6A">
            <w:pPr>
              <w:snapToGrid w:val="0"/>
              <w:rPr>
                <w:rFonts w:ascii="Tahoma" w:eastAsia="Times New Roman" w:hAnsi="Tahoma" w:cs="Tahoma"/>
                <w:b/>
                <w:bCs/>
                <w:sz w:val="20"/>
                <w:szCs w:val="20"/>
              </w:rPr>
            </w:pPr>
            <w:r w:rsidRPr="00B024AA">
              <w:rPr>
                <w:rFonts w:ascii="Tahoma" w:eastAsia="Times New Roman" w:hAnsi="Tahoma" w:cs="Tahoma"/>
                <w:b/>
                <w:bCs/>
                <w:sz w:val="20"/>
                <w:szCs w:val="20"/>
              </w:rPr>
              <w:t>College course)</w:t>
            </w:r>
          </w:p>
          <w:p w:rsidR="00291C75" w:rsidRPr="00B024AA" w:rsidRDefault="00291C75" w:rsidP="00581424">
            <w:pPr>
              <w:numPr>
                <w:ilvl w:val="0"/>
                <w:numId w:val="6"/>
              </w:numPr>
              <w:snapToGrid w:val="0"/>
              <w:contextualSpacing/>
              <w:rPr>
                <w:rFonts w:ascii="Tahoma" w:eastAsia="Times New Roman" w:hAnsi="Tahoma" w:cs="Tahoma"/>
                <w:bCs/>
                <w:sz w:val="20"/>
                <w:szCs w:val="20"/>
              </w:rPr>
            </w:pPr>
            <w:r>
              <w:rPr>
                <w:rFonts w:ascii="Tahoma" w:eastAsia="Times New Roman" w:hAnsi="Tahoma" w:cs="Tahoma"/>
                <w:bCs/>
                <w:sz w:val="20"/>
                <w:szCs w:val="20"/>
              </w:rPr>
              <w:t>1</w:t>
            </w:r>
            <w:r w:rsidR="00920E0F">
              <w:rPr>
                <w:rFonts w:ascii="Tahoma" w:eastAsia="Times New Roman" w:hAnsi="Tahoma" w:cs="Tahoma"/>
                <w:bCs/>
                <w:sz w:val="20"/>
                <w:szCs w:val="20"/>
              </w:rPr>
              <w:t>.0</w:t>
            </w:r>
            <w:r>
              <w:rPr>
                <w:rFonts w:ascii="Tahoma" w:eastAsia="Times New Roman" w:hAnsi="Tahoma" w:cs="Tahoma"/>
                <w:bCs/>
                <w:sz w:val="20"/>
                <w:szCs w:val="20"/>
              </w:rPr>
              <w:t xml:space="preserve"> Credit</w:t>
            </w:r>
            <w:r w:rsidR="00920E0F">
              <w:rPr>
                <w:rFonts w:ascii="Tahoma" w:eastAsia="Times New Roman" w:hAnsi="Tahoma" w:cs="Tahoma"/>
                <w:bCs/>
                <w:sz w:val="20"/>
                <w:szCs w:val="20"/>
              </w:rPr>
              <w:t>s</w:t>
            </w:r>
            <w:r>
              <w:rPr>
                <w:rFonts w:ascii="Tahoma" w:eastAsia="Times New Roman" w:hAnsi="Tahoma" w:cs="Tahoma"/>
                <w:bCs/>
                <w:sz w:val="20"/>
                <w:szCs w:val="20"/>
              </w:rPr>
              <w:t xml:space="preserve"> </w:t>
            </w:r>
          </w:p>
          <w:p w:rsidR="00291C75" w:rsidRPr="00B024AA" w:rsidRDefault="00291C75" w:rsidP="00581424">
            <w:pPr>
              <w:numPr>
                <w:ilvl w:val="0"/>
                <w:numId w:val="6"/>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11 or 12</w:t>
            </w:r>
          </w:p>
          <w:p w:rsidR="00291C75" w:rsidRPr="00DF6918" w:rsidRDefault="00291C75" w:rsidP="00381E6A">
            <w:pPr>
              <w:snapToGrid w:val="0"/>
              <w:rPr>
                <w:rFonts w:ascii="Tahoma" w:eastAsia="Times New Roman" w:hAnsi="Tahoma" w:cs="Tahoma"/>
                <w:sz w:val="20"/>
              </w:rPr>
            </w:pPr>
          </w:p>
        </w:tc>
        <w:tc>
          <w:tcPr>
            <w:tcW w:w="1712" w:type="dxa"/>
            <w:tcBorders>
              <w:top w:val="single" w:sz="4" w:space="0" w:color="000000"/>
              <w:left w:val="single" w:sz="4" w:space="0" w:color="000000"/>
              <w:bottom w:val="single" w:sz="4" w:space="0" w:color="000000"/>
            </w:tcBorders>
          </w:tcPr>
          <w:p w:rsidR="00291C75" w:rsidRPr="00DF6918" w:rsidRDefault="006C2614" w:rsidP="00B83632">
            <w:pPr>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291C75" w:rsidRPr="00DF6918" w:rsidRDefault="00291C75"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291C75" w:rsidRDefault="00291C75" w:rsidP="00DF6918">
            <w:pPr>
              <w:rPr>
                <w:rFonts w:ascii="Tahoma" w:hAnsi="Tahoma" w:cs="Tahoma"/>
                <w:sz w:val="20"/>
              </w:rPr>
            </w:pPr>
            <w:r w:rsidRPr="00DF6918">
              <w:rPr>
                <w:rFonts w:ascii="Tahoma" w:hAnsi="Tahoma" w:cs="Tahoma"/>
                <w:sz w:val="20"/>
              </w:rPr>
              <w:t xml:space="preserve">This course is an introduction to the history, development, and future of mass media and its </w:t>
            </w:r>
            <w:r w:rsidR="00BA0BBB" w:rsidRPr="00DF6918">
              <w:rPr>
                <w:rFonts w:ascii="Tahoma" w:hAnsi="Tahoma" w:cs="Tahoma"/>
                <w:sz w:val="20"/>
              </w:rPr>
              <w:t>effect</w:t>
            </w:r>
            <w:r w:rsidRPr="00DF6918">
              <w:rPr>
                <w:rFonts w:ascii="Tahoma" w:hAnsi="Tahoma" w:cs="Tahoma"/>
                <w:sz w:val="20"/>
              </w:rPr>
              <w:t xml:space="preserve"> on cultures and society. The student also will study how communication has developed and will integrate theory with practical exercises in developing communication strategies and implementations. The student will gain experience in creating copy and content for various digital media.  Course is graded on an A-F basis.  Mass Media Communic</w:t>
            </w:r>
            <w:r>
              <w:rPr>
                <w:rFonts w:ascii="Tahoma" w:hAnsi="Tahoma" w:cs="Tahoma"/>
                <w:sz w:val="20"/>
              </w:rPr>
              <w:t>ations in the Quarter system.  </w:t>
            </w:r>
            <w:r w:rsidRPr="00DF6918">
              <w:rPr>
                <w:rFonts w:ascii="Tahoma" w:hAnsi="Tahoma" w:cs="Tahoma"/>
                <w:sz w:val="20"/>
              </w:rPr>
              <w:t>DMD-106</w:t>
            </w:r>
            <w:r>
              <w:rPr>
                <w:rFonts w:ascii="Tahoma" w:hAnsi="Tahoma" w:cs="Tahoma"/>
                <w:sz w:val="20"/>
              </w:rPr>
              <w:t xml:space="preserve"> </w:t>
            </w:r>
            <w:r w:rsidRPr="00DF6918">
              <w:rPr>
                <w:rFonts w:ascii="Tahoma" w:hAnsi="Tahoma" w:cs="Tahoma"/>
                <w:sz w:val="20"/>
                <w:szCs w:val="20"/>
              </w:rPr>
              <w:t>will be submitted to meet the Ohio Transfer Assurance Guide standards</w:t>
            </w:r>
            <w:r w:rsidR="005149B2">
              <w:rPr>
                <w:rFonts w:ascii="Tahoma" w:hAnsi="Tahoma" w:cs="Tahoma"/>
                <w:sz w:val="20"/>
                <w:szCs w:val="20"/>
              </w:rPr>
              <w:t>.  Taught at COTC Pataskala campus.</w:t>
            </w:r>
          </w:p>
          <w:p w:rsidR="00291C75" w:rsidRPr="00DF6918" w:rsidRDefault="00291C75" w:rsidP="00DF6918">
            <w:pPr>
              <w:rPr>
                <w:rFonts w:ascii="Tahoma" w:eastAsia="Times New Roman" w:hAnsi="Tahoma" w:cs="Tahoma"/>
                <w:sz w:val="20"/>
              </w:rPr>
            </w:pPr>
          </w:p>
        </w:tc>
      </w:tr>
      <w:tr w:rsidR="00DF6918" w:rsidRPr="00B024AA" w:rsidTr="00844B49">
        <w:trPr>
          <w:cantSplit/>
          <w:trHeight w:val="1490"/>
          <w:jc w:val="center"/>
        </w:trPr>
        <w:tc>
          <w:tcPr>
            <w:tcW w:w="2600" w:type="dxa"/>
            <w:tcBorders>
              <w:top w:val="single" w:sz="4" w:space="0" w:color="000000"/>
              <w:left w:val="single" w:sz="8" w:space="0" w:color="000000"/>
              <w:bottom w:val="single" w:sz="4" w:space="0" w:color="000000"/>
            </w:tcBorders>
          </w:tcPr>
          <w:p w:rsidR="00DF6918" w:rsidRPr="00630862" w:rsidRDefault="00DF6918" w:rsidP="00B024AA">
            <w:pPr>
              <w:snapToGrid w:val="0"/>
              <w:rPr>
                <w:rFonts w:ascii="Tahoma" w:hAnsi="Tahoma" w:cs="Tahoma"/>
                <w:b/>
                <w:sz w:val="20"/>
                <w:szCs w:val="20"/>
              </w:rPr>
            </w:pPr>
            <w:r w:rsidRPr="00630862">
              <w:rPr>
                <w:rFonts w:ascii="Tahoma" w:hAnsi="Tahoma" w:cs="Tahoma"/>
                <w:b/>
                <w:sz w:val="20"/>
                <w:szCs w:val="20"/>
              </w:rPr>
              <w:t>DMD-107 Intro to e-Life: The Evolving Web </w:t>
            </w:r>
          </w:p>
          <w:p w:rsidR="00381E6A" w:rsidRPr="00630862" w:rsidRDefault="00381E6A" w:rsidP="00381E6A">
            <w:pPr>
              <w:snapToGrid w:val="0"/>
              <w:rPr>
                <w:rFonts w:ascii="Tahoma" w:eastAsia="Times New Roman" w:hAnsi="Tahoma" w:cs="Tahoma"/>
                <w:b/>
                <w:bCs/>
                <w:sz w:val="20"/>
                <w:szCs w:val="20"/>
              </w:rPr>
            </w:pPr>
            <w:r w:rsidRPr="00630862">
              <w:rPr>
                <w:rFonts w:ascii="Tahoma" w:eastAsia="Times New Roman" w:hAnsi="Tahoma" w:cs="Tahoma"/>
                <w:b/>
                <w:bCs/>
                <w:sz w:val="20"/>
                <w:szCs w:val="20"/>
              </w:rPr>
              <w:t>(Central Ohio Technical</w:t>
            </w:r>
          </w:p>
          <w:p w:rsidR="00381E6A" w:rsidRPr="00630862" w:rsidRDefault="00381E6A" w:rsidP="00381E6A">
            <w:pPr>
              <w:snapToGrid w:val="0"/>
              <w:rPr>
                <w:rFonts w:ascii="Tahoma" w:eastAsia="Times New Roman" w:hAnsi="Tahoma" w:cs="Tahoma"/>
                <w:b/>
                <w:bCs/>
                <w:sz w:val="20"/>
                <w:szCs w:val="20"/>
              </w:rPr>
            </w:pPr>
            <w:r w:rsidRPr="00630862">
              <w:rPr>
                <w:rFonts w:ascii="Tahoma" w:eastAsia="Times New Roman" w:hAnsi="Tahoma" w:cs="Tahoma"/>
                <w:b/>
                <w:bCs/>
                <w:sz w:val="20"/>
                <w:szCs w:val="20"/>
              </w:rPr>
              <w:t>College course)</w:t>
            </w:r>
          </w:p>
          <w:p w:rsidR="00381E6A" w:rsidRPr="00714E93" w:rsidRDefault="001E705E" w:rsidP="00581424">
            <w:pPr>
              <w:numPr>
                <w:ilvl w:val="0"/>
                <w:numId w:val="6"/>
              </w:numPr>
              <w:snapToGrid w:val="0"/>
              <w:contextualSpacing/>
              <w:rPr>
                <w:rFonts w:ascii="Tahoma" w:eastAsia="Times New Roman" w:hAnsi="Tahoma" w:cs="Tahoma"/>
                <w:bCs/>
                <w:sz w:val="20"/>
                <w:szCs w:val="20"/>
              </w:rPr>
            </w:pPr>
            <w:r w:rsidRPr="00714E93">
              <w:rPr>
                <w:rFonts w:ascii="Tahoma" w:eastAsia="Times New Roman" w:hAnsi="Tahoma" w:cs="Tahoma"/>
                <w:bCs/>
                <w:sz w:val="20"/>
                <w:szCs w:val="20"/>
              </w:rPr>
              <w:t>1</w:t>
            </w:r>
            <w:r w:rsidR="00EC4D56">
              <w:rPr>
                <w:rFonts w:ascii="Tahoma" w:eastAsia="Times New Roman" w:hAnsi="Tahoma" w:cs="Tahoma"/>
                <w:bCs/>
                <w:sz w:val="20"/>
                <w:szCs w:val="20"/>
              </w:rPr>
              <w:t>.0</w:t>
            </w:r>
            <w:r w:rsidRPr="00714E93">
              <w:rPr>
                <w:rFonts w:ascii="Tahoma" w:eastAsia="Times New Roman" w:hAnsi="Tahoma" w:cs="Tahoma"/>
                <w:bCs/>
                <w:sz w:val="20"/>
                <w:szCs w:val="20"/>
              </w:rPr>
              <w:t xml:space="preserve"> Credit</w:t>
            </w:r>
            <w:r w:rsidR="00EC4D56">
              <w:rPr>
                <w:rFonts w:ascii="Tahoma" w:eastAsia="Times New Roman" w:hAnsi="Tahoma" w:cs="Tahoma"/>
                <w:bCs/>
                <w:sz w:val="20"/>
                <w:szCs w:val="20"/>
              </w:rPr>
              <w:t>s</w:t>
            </w:r>
            <w:r w:rsidRPr="00714E93">
              <w:rPr>
                <w:rFonts w:ascii="Tahoma" w:eastAsia="Times New Roman" w:hAnsi="Tahoma" w:cs="Tahoma"/>
                <w:bCs/>
                <w:sz w:val="20"/>
                <w:szCs w:val="20"/>
              </w:rPr>
              <w:t xml:space="preserve"> </w:t>
            </w:r>
          </w:p>
          <w:p w:rsidR="00381E6A" w:rsidRPr="00714E93" w:rsidRDefault="00381E6A" w:rsidP="00581424">
            <w:pPr>
              <w:numPr>
                <w:ilvl w:val="0"/>
                <w:numId w:val="6"/>
              </w:numPr>
              <w:snapToGrid w:val="0"/>
              <w:contextualSpacing/>
              <w:rPr>
                <w:rFonts w:ascii="Tahoma" w:eastAsia="Times New Roman" w:hAnsi="Tahoma" w:cs="Tahoma"/>
                <w:bCs/>
                <w:sz w:val="20"/>
                <w:szCs w:val="20"/>
              </w:rPr>
            </w:pPr>
            <w:r w:rsidRPr="00714E93">
              <w:rPr>
                <w:rFonts w:ascii="Tahoma" w:eastAsia="Times New Roman" w:hAnsi="Tahoma" w:cs="Tahoma"/>
                <w:bCs/>
                <w:sz w:val="20"/>
                <w:szCs w:val="20"/>
              </w:rPr>
              <w:t>Grades 11 or 12</w:t>
            </w:r>
          </w:p>
          <w:p w:rsidR="00381E6A" w:rsidRPr="00714E93" w:rsidRDefault="00381E6A" w:rsidP="00381E6A">
            <w:pPr>
              <w:snapToGrid w:val="0"/>
              <w:rPr>
                <w:rFonts w:ascii="Tahoma" w:hAnsi="Tahoma" w:cs="Tahoma"/>
                <w:sz w:val="20"/>
                <w:szCs w:val="20"/>
              </w:rPr>
            </w:pPr>
          </w:p>
        </w:tc>
        <w:tc>
          <w:tcPr>
            <w:tcW w:w="1712" w:type="dxa"/>
            <w:tcBorders>
              <w:top w:val="single" w:sz="4" w:space="0" w:color="000000"/>
              <w:left w:val="single" w:sz="4" w:space="0" w:color="000000"/>
              <w:bottom w:val="single" w:sz="4" w:space="0" w:color="000000"/>
            </w:tcBorders>
          </w:tcPr>
          <w:p w:rsidR="00DF6918" w:rsidRPr="00DF6918" w:rsidRDefault="006C2614" w:rsidP="00B83632">
            <w:pPr>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DF6918" w:rsidRPr="00DF6918" w:rsidRDefault="00B51507"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B83632" w:rsidRPr="00EE3095" w:rsidRDefault="00EE3095" w:rsidP="00DF6918">
            <w:pPr>
              <w:rPr>
                <w:rFonts w:ascii="Tahoma" w:hAnsi="Tahoma" w:cs="Tahoma"/>
                <w:sz w:val="20"/>
                <w:szCs w:val="20"/>
              </w:rPr>
            </w:pPr>
            <w:r w:rsidRPr="00EE3095">
              <w:rPr>
                <w:rFonts w:ascii="Tahoma" w:hAnsi="Tahoma" w:cs="Tahoma"/>
                <w:sz w:val="20"/>
                <w:szCs w:val="20"/>
              </w:rPr>
              <w:t>This course focuses on the recent history of the Internet and the growth of the World Wide Web from a simple broadcast medium into a platform that fosters communities of users-empowering them to create, share, and participate in the virtual community. Topics covered include social networking, social utilities, collaborative technologies, and various applications including mobile, desktop, television and web. Course is graded on an A-F basis.</w:t>
            </w:r>
            <w:r w:rsidR="005149B2">
              <w:rPr>
                <w:rFonts w:ascii="Tahoma" w:hAnsi="Tahoma" w:cs="Tahoma"/>
                <w:sz w:val="20"/>
                <w:szCs w:val="20"/>
              </w:rPr>
              <w:t xml:space="preserve">  </w:t>
            </w:r>
          </w:p>
        </w:tc>
      </w:tr>
      <w:tr w:rsidR="00EE3095" w:rsidRPr="00B024AA" w:rsidTr="00844B49">
        <w:trPr>
          <w:cantSplit/>
          <w:trHeight w:val="179"/>
          <w:jc w:val="center"/>
        </w:trPr>
        <w:tc>
          <w:tcPr>
            <w:tcW w:w="2600" w:type="dxa"/>
            <w:tcBorders>
              <w:top w:val="single" w:sz="4" w:space="0" w:color="000000"/>
              <w:left w:val="single" w:sz="8" w:space="0" w:color="000000"/>
              <w:bottom w:val="single" w:sz="4" w:space="0" w:color="000000"/>
            </w:tcBorders>
          </w:tcPr>
          <w:p w:rsidR="00EE3095" w:rsidRPr="00EE3095" w:rsidRDefault="006C2614" w:rsidP="00EE3095">
            <w:pPr>
              <w:rPr>
                <w:rFonts w:ascii="Tahoma" w:hAnsi="Tahoma" w:cs="Tahoma"/>
                <w:b/>
                <w:sz w:val="20"/>
                <w:szCs w:val="20"/>
              </w:rPr>
            </w:pPr>
            <w:r>
              <w:rPr>
                <w:rFonts w:ascii="Tahoma" w:hAnsi="Tahoma" w:cs="Tahoma"/>
                <w:b/>
                <w:sz w:val="20"/>
                <w:szCs w:val="20"/>
              </w:rPr>
              <w:t xml:space="preserve">DMD 108 </w:t>
            </w:r>
          </w:p>
          <w:p w:rsidR="00EE3095" w:rsidRPr="00370030" w:rsidRDefault="00EE3095" w:rsidP="00EE3095">
            <w:pPr>
              <w:rPr>
                <w:rFonts w:ascii="Tahoma" w:hAnsi="Tahoma" w:cs="Tahoma"/>
                <w:b/>
                <w:sz w:val="18"/>
                <w:szCs w:val="18"/>
              </w:rPr>
            </w:pPr>
            <w:r w:rsidRPr="00370030">
              <w:rPr>
                <w:rFonts w:ascii="Tahoma" w:hAnsi="Tahoma" w:cs="Tahoma"/>
                <w:b/>
                <w:sz w:val="18"/>
                <w:szCs w:val="18"/>
              </w:rPr>
              <w:t>Multimedia Production I</w:t>
            </w:r>
            <w:r w:rsidR="001B33CB">
              <w:rPr>
                <w:rFonts w:ascii="Tahoma" w:hAnsi="Tahoma" w:cs="Tahoma"/>
                <w:b/>
                <w:sz w:val="18"/>
                <w:szCs w:val="18"/>
              </w:rPr>
              <w:t xml:space="preserve"> (Central Ohio Technical College course)</w:t>
            </w:r>
          </w:p>
          <w:p w:rsidR="001B33CB" w:rsidRPr="00B024AA" w:rsidRDefault="001B33CB" w:rsidP="001B33CB">
            <w:pPr>
              <w:numPr>
                <w:ilvl w:val="0"/>
                <w:numId w:val="6"/>
              </w:numPr>
              <w:snapToGrid w:val="0"/>
              <w:contextualSpacing/>
              <w:rPr>
                <w:rFonts w:ascii="Tahoma" w:eastAsia="Times New Roman" w:hAnsi="Tahoma" w:cs="Tahoma"/>
                <w:bCs/>
                <w:sz w:val="20"/>
                <w:szCs w:val="20"/>
              </w:rPr>
            </w:pPr>
            <w:r>
              <w:rPr>
                <w:rFonts w:ascii="Tahoma" w:eastAsia="Times New Roman" w:hAnsi="Tahoma" w:cs="Tahoma"/>
                <w:bCs/>
                <w:sz w:val="20"/>
                <w:szCs w:val="20"/>
              </w:rPr>
              <w:t>.67</w:t>
            </w:r>
            <w:r w:rsidRPr="00B024AA">
              <w:rPr>
                <w:rFonts w:ascii="Tahoma" w:eastAsia="Times New Roman" w:hAnsi="Tahoma" w:cs="Tahoma"/>
                <w:bCs/>
                <w:sz w:val="20"/>
                <w:szCs w:val="20"/>
              </w:rPr>
              <w:t xml:space="preserve"> Cred</w:t>
            </w:r>
            <w:r>
              <w:rPr>
                <w:rFonts w:ascii="Tahoma" w:eastAsia="Times New Roman" w:hAnsi="Tahoma" w:cs="Tahoma"/>
                <w:bCs/>
                <w:sz w:val="20"/>
                <w:szCs w:val="20"/>
              </w:rPr>
              <w:t xml:space="preserve">its </w:t>
            </w:r>
          </w:p>
          <w:p w:rsidR="001B33CB" w:rsidRPr="00B024AA" w:rsidRDefault="001B33CB" w:rsidP="001B33CB">
            <w:pPr>
              <w:numPr>
                <w:ilvl w:val="0"/>
                <w:numId w:val="6"/>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11 or 12</w:t>
            </w:r>
          </w:p>
          <w:p w:rsidR="00EE3095" w:rsidRPr="00B024AA" w:rsidRDefault="00EE3095" w:rsidP="00EE3095">
            <w:pPr>
              <w:snapToGrid w:val="0"/>
              <w:rPr>
                <w:rFonts w:ascii="Tahoma" w:eastAsia="Times New Roman" w:hAnsi="Tahoma" w:cs="Tahoma"/>
                <w:b/>
                <w:bCs/>
                <w:color w:val="000000"/>
                <w:sz w:val="20"/>
                <w:szCs w:val="21"/>
              </w:rPr>
            </w:pPr>
          </w:p>
        </w:tc>
        <w:tc>
          <w:tcPr>
            <w:tcW w:w="1712" w:type="dxa"/>
            <w:tcBorders>
              <w:top w:val="single" w:sz="4" w:space="0" w:color="000000"/>
              <w:left w:val="single" w:sz="4" w:space="0" w:color="000000"/>
              <w:bottom w:val="single" w:sz="4" w:space="0" w:color="000000"/>
            </w:tcBorders>
          </w:tcPr>
          <w:p w:rsidR="00EE3095" w:rsidRPr="00B024AA" w:rsidRDefault="00EE309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EE3095" w:rsidRPr="00B024AA" w:rsidRDefault="005149B2"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EE3095" w:rsidRPr="00EE3095" w:rsidRDefault="00EE3095" w:rsidP="00B024AA">
            <w:pPr>
              <w:rPr>
                <w:rFonts w:ascii="Tahoma" w:eastAsia="Times New Roman" w:hAnsi="Tahoma" w:cs="Tahoma"/>
                <w:color w:val="000000"/>
                <w:sz w:val="20"/>
                <w:szCs w:val="20"/>
              </w:rPr>
            </w:pPr>
            <w:r w:rsidRPr="00EE3095">
              <w:rPr>
                <w:rFonts w:ascii="Tahoma" w:hAnsi="Tahoma" w:cs="Tahoma"/>
                <w:sz w:val="20"/>
                <w:szCs w:val="20"/>
              </w:rPr>
              <w:t>This course is exploration into the design and programming of interactive media with an emphasis on Flash. The student will explore both hand-animated graphics and more complex ActionScript projects. Course is graded on an A-F basis.</w:t>
            </w:r>
            <w:r w:rsidR="005149B2">
              <w:rPr>
                <w:rFonts w:ascii="Tahoma" w:hAnsi="Tahoma" w:cs="Tahoma"/>
                <w:sz w:val="20"/>
                <w:szCs w:val="20"/>
              </w:rPr>
              <w:t xml:space="preserve">  Taught at COTC Pataskala campus.</w:t>
            </w:r>
          </w:p>
        </w:tc>
      </w:tr>
      <w:tr w:rsidR="001B33CB" w:rsidRPr="00B024AA" w:rsidTr="00844B49">
        <w:trPr>
          <w:cantSplit/>
          <w:trHeight w:val="179"/>
          <w:jc w:val="center"/>
        </w:trPr>
        <w:tc>
          <w:tcPr>
            <w:tcW w:w="2600" w:type="dxa"/>
            <w:tcBorders>
              <w:top w:val="single" w:sz="4" w:space="0" w:color="000000"/>
              <w:left w:val="single" w:sz="8" w:space="0" w:color="000000"/>
              <w:bottom w:val="single" w:sz="4" w:space="0" w:color="000000"/>
            </w:tcBorders>
          </w:tcPr>
          <w:p w:rsidR="001B33CB" w:rsidRPr="00EE3095" w:rsidRDefault="001B33CB" w:rsidP="001B33CB">
            <w:pPr>
              <w:rPr>
                <w:rFonts w:ascii="Tahoma" w:hAnsi="Tahoma" w:cs="Tahoma"/>
                <w:b/>
                <w:sz w:val="20"/>
                <w:szCs w:val="20"/>
              </w:rPr>
            </w:pPr>
            <w:r>
              <w:rPr>
                <w:rFonts w:ascii="Tahoma" w:hAnsi="Tahoma" w:cs="Tahoma"/>
                <w:b/>
                <w:sz w:val="20"/>
                <w:szCs w:val="20"/>
              </w:rPr>
              <w:t xml:space="preserve">DMD 120 </w:t>
            </w:r>
          </w:p>
          <w:p w:rsidR="001B33CB" w:rsidRPr="00370030" w:rsidRDefault="001B33CB" w:rsidP="001B33CB">
            <w:pPr>
              <w:rPr>
                <w:rFonts w:ascii="Tahoma" w:hAnsi="Tahoma" w:cs="Tahoma"/>
                <w:b/>
                <w:sz w:val="18"/>
                <w:szCs w:val="18"/>
              </w:rPr>
            </w:pPr>
            <w:r>
              <w:rPr>
                <w:rFonts w:ascii="Tahoma" w:hAnsi="Tahoma" w:cs="Tahoma"/>
                <w:b/>
                <w:sz w:val="18"/>
                <w:szCs w:val="18"/>
              </w:rPr>
              <w:t>Web Design Development I (Central Ohio Technical College course)</w:t>
            </w:r>
          </w:p>
          <w:p w:rsidR="001B33CB" w:rsidRPr="00B024AA" w:rsidRDefault="001B33CB" w:rsidP="001B33CB">
            <w:pPr>
              <w:numPr>
                <w:ilvl w:val="0"/>
                <w:numId w:val="6"/>
              </w:numPr>
              <w:snapToGrid w:val="0"/>
              <w:contextualSpacing/>
              <w:rPr>
                <w:rFonts w:ascii="Tahoma" w:eastAsia="Times New Roman" w:hAnsi="Tahoma" w:cs="Tahoma"/>
                <w:bCs/>
                <w:sz w:val="20"/>
                <w:szCs w:val="20"/>
              </w:rPr>
            </w:pPr>
            <w:r>
              <w:rPr>
                <w:rFonts w:ascii="Tahoma" w:eastAsia="Times New Roman" w:hAnsi="Tahoma" w:cs="Tahoma"/>
                <w:bCs/>
                <w:sz w:val="20"/>
                <w:szCs w:val="20"/>
              </w:rPr>
              <w:t>1.0</w:t>
            </w:r>
            <w:r w:rsidRPr="00B024AA">
              <w:rPr>
                <w:rFonts w:ascii="Tahoma" w:eastAsia="Times New Roman" w:hAnsi="Tahoma" w:cs="Tahoma"/>
                <w:bCs/>
                <w:sz w:val="20"/>
                <w:szCs w:val="20"/>
              </w:rPr>
              <w:t xml:space="preserve"> Cred</w:t>
            </w:r>
            <w:r>
              <w:rPr>
                <w:rFonts w:ascii="Tahoma" w:eastAsia="Times New Roman" w:hAnsi="Tahoma" w:cs="Tahoma"/>
                <w:bCs/>
                <w:sz w:val="20"/>
                <w:szCs w:val="20"/>
              </w:rPr>
              <w:t>its</w:t>
            </w:r>
          </w:p>
          <w:p w:rsidR="001B33CB" w:rsidRPr="00B024AA" w:rsidRDefault="001B33CB" w:rsidP="001B33CB">
            <w:pPr>
              <w:numPr>
                <w:ilvl w:val="0"/>
                <w:numId w:val="6"/>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11 or 12</w:t>
            </w:r>
          </w:p>
          <w:p w:rsidR="001B33CB" w:rsidRDefault="001B33CB" w:rsidP="00EE3095">
            <w:pPr>
              <w:rPr>
                <w:rFonts w:ascii="Tahoma" w:hAnsi="Tahoma" w:cs="Tahoma"/>
                <w:b/>
                <w:sz w:val="20"/>
                <w:szCs w:val="20"/>
              </w:rPr>
            </w:pPr>
          </w:p>
        </w:tc>
        <w:tc>
          <w:tcPr>
            <w:tcW w:w="1712" w:type="dxa"/>
            <w:tcBorders>
              <w:top w:val="single" w:sz="4" w:space="0" w:color="000000"/>
              <w:left w:val="single" w:sz="4" w:space="0" w:color="000000"/>
              <w:bottom w:val="single" w:sz="4" w:space="0" w:color="000000"/>
            </w:tcBorders>
          </w:tcPr>
          <w:p w:rsidR="001B33CB" w:rsidRDefault="001B33C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1B33CB" w:rsidRPr="00B024AA" w:rsidRDefault="001B33CB"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1B33CB" w:rsidRPr="001B33CB" w:rsidRDefault="001B33CB" w:rsidP="00B024AA">
            <w:pPr>
              <w:rPr>
                <w:rFonts w:ascii="Tahoma" w:hAnsi="Tahoma" w:cs="Tahoma"/>
                <w:sz w:val="20"/>
                <w:szCs w:val="20"/>
              </w:rPr>
            </w:pPr>
            <w:r>
              <w:rPr>
                <w:rFonts w:ascii="Tahoma" w:hAnsi="Tahoma" w:cs="Tahoma"/>
                <w:sz w:val="20"/>
                <w:szCs w:val="20"/>
                <w:shd w:val="clear" w:color="auto" w:fill="FFFFFF"/>
              </w:rPr>
              <w:t>T</w:t>
            </w:r>
            <w:r w:rsidRPr="001B33CB">
              <w:rPr>
                <w:rFonts w:ascii="Tahoma" w:hAnsi="Tahoma" w:cs="Tahoma"/>
                <w:sz w:val="20"/>
                <w:szCs w:val="20"/>
                <w:shd w:val="clear" w:color="auto" w:fill="FFFFFF"/>
              </w:rPr>
              <w:t>his course is an introduction to Web site design and development. Using WYSIWYG software, the student will be introduced to the principals of web design, page layout including CSS formatting and the use of current scripting languages. Familiarity with Photoshop or other image-editing tool for manipulation of JPEGs and GIFs is highly recommended. Course is graded on an A-F basis.</w:t>
            </w:r>
            <w:r w:rsidR="005149B2">
              <w:rPr>
                <w:rFonts w:ascii="Tahoma" w:hAnsi="Tahoma" w:cs="Tahoma"/>
                <w:sz w:val="20"/>
                <w:szCs w:val="20"/>
                <w:shd w:val="clear" w:color="auto" w:fill="FFFFFF"/>
              </w:rPr>
              <w:t xml:space="preserve">  Taught at COTC Pataskala campus.</w:t>
            </w:r>
          </w:p>
        </w:tc>
      </w:tr>
      <w:tr w:rsidR="001B33CB" w:rsidRPr="00B024AA" w:rsidTr="00844B49">
        <w:trPr>
          <w:cantSplit/>
          <w:trHeight w:val="179"/>
          <w:jc w:val="center"/>
        </w:trPr>
        <w:tc>
          <w:tcPr>
            <w:tcW w:w="2600" w:type="dxa"/>
            <w:tcBorders>
              <w:top w:val="single" w:sz="4" w:space="0" w:color="000000"/>
              <w:left w:val="single" w:sz="8" w:space="0" w:color="000000"/>
              <w:bottom w:val="single" w:sz="4" w:space="0" w:color="000000"/>
            </w:tcBorders>
          </w:tcPr>
          <w:p w:rsidR="001B33CB" w:rsidRDefault="001B33CB" w:rsidP="001B33CB">
            <w:pPr>
              <w:rPr>
                <w:rFonts w:ascii="Tahoma" w:hAnsi="Tahoma" w:cs="Tahoma"/>
                <w:b/>
                <w:sz w:val="20"/>
                <w:szCs w:val="20"/>
              </w:rPr>
            </w:pPr>
            <w:r>
              <w:rPr>
                <w:rFonts w:ascii="Tahoma" w:hAnsi="Tahoma" w:cs="Tahoma"/>
                <w:b/>
                <w:sz w:val="20"/>
                <w:szCs w:val="20"/>
              </w:rPr>
              <w:t>DMD 242</w:t>
            </w:r>
          </w:p>
          <w:p w:rsidR="001B33CB" w:rsidRDefault="001B33CB" w:rsidP="001B33CB">
            <w:pPr>
              <w:rPr>
                <w:rFonts w:ascii="Tahoma" w:hAnsi="Tahoma" w:cs="Tahoma"/>
                <w:b/>
                <w:sz w:val="20"/>
                <w:szCs w:val="20"/>
              </w:rPr>
            </w:pPr>
            <w:r>
              <w:rPr>
                <w:rFonts w:ascii="Tahoma" w:hAnsi="Tahoma" w:cs="Tahoma"/>
                <w:b/>
                <w:sz w:val="20"/>
                <w:szCs w:val="20"/>
              </w:rPr>
              <w:t>E-Publishing and Interactive Documents (Central Ohio Technical College course)</w:t>
            </w:r>
          </w:p>
          <w:p w:rsidR="001B33CB" w:rsidRPr="00B024AA" w:rsidRDefault="001B33CB" w:rsidP="001B33CB">
            <w:pPr>
              <w:numPr>
                <w:ilvl w:val="0"/>
                <w:numId w:val="6"/>
              </w:numPr>
              <w:snapToGrid w:val="0"/>
              <w:contextualSpacing/>
              <w:rPr>
                <w:rFonts w:ascii="Tahoma" w:eastAsia="Times New Roman" w:hAnsi="Tahoma" w:cs="Tahoma"/>
                <w:bCs/>
                <w:sz w:val="20"/>
                <w:szCs w:val="20"/>
              </w:rPr>
            </w:pPr>
            <w:r>
              <w:rPr>
                <w:rFonts w:ascii="Tahoma" w:eastAsia="Times New Roman" w:hAnsi="Tahoma" w:cs="Tahoma"/>
                <w:bCs/>
                <w:sz w:val="20"/>
                <w:szCs w:val="20"/>
              </w:rPr>
              <w:t>.67</w:t>
            </w:r>
            <w:r w:rsidRPr="00B024AA">
              <w:rPr>
                <w:rFonts w:ascii="Tahoma" w:eastAsia="Times New Roman" w:hAnsi="Tahoma" w:cs="Tahoma"/>
                <w:bCs/>
                <w:sz w:val="20"/>
                <w:szCs w:val="20"/>
              </w:rPr>
              <w:t xml:space="preserve"> Cred</w:t>
            </w:r>
            <w:r>
              <w:rPr>
                <w:rFonts w:ascii="Tahoma" w:eastAsia="Times New Roman" w:hAnsi="Tahoma" w:cs="Tahoma"/>
                <w:bCs/>
                <w:sz w:val="20"/>
                <w:szCs w:val="20"/>
              </w:rPr>
              <w:t>its</w:t>
            </w:r>
          </w:p>
          <w:p w:rsidR="001B33CB" w:rsidRDefault="001B33CB" w:rsidP="001B33CB">
            <w:pPr>
              <w:numPr>
                <w:ilvl w:val="0"/>
                <w:numId w:val="6"/>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11 or 12</w:t>
            </w:r>
          </w:p>
          <w:p w:rsidR="001B33CB" w:rsidRPr="001B33CB" w:rsidRDefault="001B33CB" w:rsidP="001B33CB">
            <w:pPr>
              <w:snapToGrid w:val="0"/>
              <w:contextualSpacing/>
              <w:rPr>
                <w:rFonts w:ascii="Tahoma" w:eastAsia="Times New Roman" w:hAnsi="Tahoma" w:cs="Tahoma"/>
                <w:b/>
                <w:bCs/>
                <w:sz w:val="20"/>
                <w:szCs w:val="20"/>
              </w:rPr>
            </w:pPr>
            <w:r>
              <w:rPr>
                <w:rFonts w:ascii="Tahoma" w:eastAsia="Times New Roman" w:hAnsi="Tahoma" w:cs="Tahoma"/>
                <w:b/>
                <w:bCs/>
                <w:sz w:val="20"/>
                <w:szCs w:val="20"/>
              </w:rPr>
              <w:t xml:space="preserve">Non-COTC course:  </w:t>
            </w:r>
            <w:r w:rsidRPr="001B33CB">
              <w:rPr>
                <w:rFonts w:ascii="Tahoma" w:eastAsia="Times New Roman" w:hAnsi="Tahoma" w:cs="Tahoma"/>
                <w:b/>
                <w:bCs/>
                <w:sz w:val="20"/>
                <w:szCs w:val="20"/>
              </w:rPr>
              <w:t>Yearbook</w:t>
            </w:r>
          </w:p>
          <w:p w:rsidR="001B33CB" w:rsidRDefault="001B33CB" w:rsidP="001B33CB">
            <w:pPr>
              <w:rPr>
                <w:rFonts w:ascii="Tahoma" w:hAnsi="Tahoma" w:cs="Tahoma"/>
                <w:b/>
                <w:sz w:val="20"/>
                <w:szCs w:val="20"/>
              </w:rPr>
            </w:pPr>
          </w:p>
        </w:tc>
        <w:tc>
          <w:tcPr>
            <w:tcW w:w="1712" w:type="dxa"/>
            <w:tcBorders>
              <w:top w:val="single" w:sz="4" w:space="0" w:color="000000"/>
              <w:left w:val="single" w:sz="4" w:space="0" w:color="000000"/>
              <w:bottom w:val="single" w:sz="4" w:space="0" w:color="000000"/>
            </w:tcBorders>
          </w:tcPr>
          <w:p w:rsidR="001B33CB" w:rsidRDefault="001B33C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1B33CB" w:rsidRDefault="005149B2" w:rsidP="00B024AA">
            <w:pPr>
              <w:snapToGrid w:val="0"/>
              <w:rPr>
                <w:rFonts w:ascii="Tahoma" w:eastAsia="Times New Roman" w:hAnsi="Tahoma" w:cs="Tahoma"/>
                <w:sz w:val="20"/>
                <w:szCs w:val="20"/>
              </w:rPr>
            </w:pPr>
            <w:r>
              <w:rPr>
                <w:rFonts w:ascii="Tahoma" w:eastAsia="Times New Roman" w:hAnsi="Tahoma" w:cs="Tahoma"/>
                <w:sz w:val="20"/>
                <w:szCs w:val="20"/>
              </w:rPr>
              <w:t>Year</w:t>
            </w:r>
          </w:p>
        </w:tc>
        <w:tc>
          <w:tcPr>
            <w:tcW w:w="6029" w:type="dxa"/>
            <w:tcBorders>
              <w:top w:val="single" w:sz="4" w:space="0" w:color="000000"/>
              <w:left w:val="single" w:sz="4" w:space="0" w:color="000000"/>
              <w:bottom w:val="single" w:sz="4" w:space="0" w:color="000000"/>
              <w:right w:val="single" w:sz="8" w:space="0" w:color="000000"/>
            </w:tcBorders>
          </w:tcPr>
          <w:p w:rsidR="001B33CB" w:rsidRPr="001B33CB" w:rsidRDefault="001B33CB" w:rsidP="00B024AA">
            <w:pPr>
              <w:rPr>
                <w:rFonts w:ascii="Tahoma" w:hAnsi="Tahoma" w:cs="Tahoma"/>
                <w:sz w:val="20"/>
                <w:szCs w:val="20"/>
                <w:shd w:val="clear" w:color="auto" w:fill="FFFFFF"/>
              </w:rPr>
            </w:pPr>
            <w:r w:rsidRPr="001B33CB">
              <w:rPr>
                <w:rFonts w:ascii="Tahoma" w:hAnsi="Tahoma" w:cs="Tahoma"/>
                <w:sz w:val="20"/>
                <w:szCs w:val="20"/>
                <w:shd w:val="clear" w:color="auto" w:fill="FFFFFF"/>
              </w:rPr>
              <w:t>In this course the student will explore the motivations, means, and methods of developing and distributing graphic design content digitally through the Internet and mobile applications. The student will also research and explore the ways and methods authors interact with their readership in the digital forum and how this interaction is different from graphic design content distributed through traditional print channels. Course is graded on an A-F basis.</w:t>
            </w:r>
          </w:p>
        </w:tc>
      </w:tr>
      <w:tr w:rsidR="00C45174" w:rsidRPr="00B024AA" w:rsidTr="00844B49">
        <w:trPr>
          <w:cantSplit/>
          <w:trHeight w:val="179"/>
          <w:jc w:val="center"/>
        </w:trPr>
        <w:tc>
          <w:tcPr>
            <w:tcW w:w="2600" w:type="dxa"/>
            <w:tcBorders>
              <w:top w:val="single" w:sz="4" w:space="0" w:color="000000"/>
              <w:left w:val="single" w:sz="8" w:space="0" w:color="000000"/>
              <w:bottom w:val="single" w:sz="4" w:space="0" w:color="000000"/>
            </w:tcBorders>
          </w:tcPr>
          <w:p w:rsidR="00C45174" w:rsidRDefault="00E90E1B" w:rsidP="00EE3095">
            <w:pPr>
              <w:rPr>
                <w:rFonts w:ascii="Tahoma" w:hAnsi="Tahoma" w:cs="Tahoma"/>
                <w:b/>
                <w:sz w:val="20"/>
                <w:szCs w:val="20"/>
              </w:rPr>
            </w:pPr>
            <w:r>
              <w:rPr>
                <w:rFonts w:ascii="Tahoma" w:hAnsi="Tahoma" w:cs="Tahoma"/>
                <w:b/>
                <w:sz w:val="20"/>
                <w:szCs w:val="20"/>
              </w:rPr>
              <w:lastRenderedPageBreak/>
              <w:t xml:space="preserve">FA115 </w:t>
            </w:r>
            <w:r w:rsidR="00C45174">
              <w:rPr>
                <w:rFonts w:ascii="Tahoma" w:hAnsi="Tahoma" w:cs="Tahoma"/>
                <w:b/>
                <w:sz w:val="20"/>
                <w:szCs w:val="20"/>
              </w:rPr>
              <w:t>Career Exploration</w:t>
            </w:r>
          </w:p>
          <w:p w:rsidR="00C45174" w:rsidRPr="00C45174" w:rsidRDefault="00C45174" w:rsidP="005149B2">
            <w:pPr>
              <w:pStyle w:val="ListParagraph"/>
              <w:numPr>
                <w:ilvl w:val="0"/>
                <w:numId w:val="63"/>
              </w:numPr>
              <w:rPr>
                <w:rFonts w:ascii="Tahoma" w:hAnsi="Tahoma" w:cs="Tahoma"/>
                <w:b/>
                <w:sz w:val="20"/>
                <w:szCs w:val="20"/>
              </w:rPr>
            </w:pPr>
            <w:r>
              <w:rPr>
                <w:rFonts w:ascii="Tahoma" w:hAnsi="Tahoma" w:cs="Tahoma"/>
                <w:sz w:val="20"/>
                <w:szCs w:val="20"/>
              </w:rPr>
              <w:t>.5 Credits</w:t>
            </w:r>
          </w:p>
          <w:p w:rsidR="00C45174" w:rsidRPr="00C45174" w:rsidRDefault="00C45174" w:rsidP="00C45174">
            <w:pPr>
              <w:ind w:left="360"/>
              <w:rPr>
                <w:rFonts w:ascii="Tahoma" w:hAnsi="Tahoma" w:cs="Tahoma"/>
                <w:b/>
                <w:sz w:val="20"/>
                <w:szCs w:val="20"/>
              </w:rPr>
            </w:pPr>
          </w:p>
        </w:tc>
        <w:tc>
          <w:tcPr>
            <w:tcW w:w="1712" w:type="dxa"/>
            <w:tcBorders>
              <w:top w:val="single" w:sz="4" w:space="0" w:color="000000"/>
              <w:left w:val="single" w:sz="4" w:space="0" w:color="000000"/>
              <w:bottom w:val="single" w:sz="4" w:space="0" w:color="000000"/>
            </w:tcBorders>
          </w:tcPr>
          <w:p w:rsidR="00C45174" w:rsidRDefault="00C45174"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C45174" w:rsidRPr="00B024AA" w:rsidRDefault="00C45174"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C45174" w:rsidRPr="00C45174" w:rsidRDefault="00C45174" w:rsidP="00C45174">
            <w:pPr>
              <w:rPr>
                <w:rFonts w:ascii="Tahoma" w:hAnsi="Tahoma" w:cs="Tahoma"/>
                <w:sz w:val="20"/>
                <w:szCs w:val="20"/>
              </w:rPr>
            </w:pPr>
            <w:r w:rsidRPr="00C45174">
              <w:rPr>
                <w:rFonts w:ascii="Tahoma" w:hAnsi="Tahoma" w:cs="Tahoma"/>
                <w:sz w:val="20"/>
                <w:szCs w:val="20"/>
              </w:rPr>
              <w:t>Students will explore various career paths related to Arts, Design, and Communication using job search sites, career interest inventory software, and they will also take field trips to various business partner sites to get advice on college and career options, and to ask questions about specific careers.</w:t>
            </w:r>
          </w:p>
          <w:p w:rsidR="00C45174" w:rsidRPr="00EE3095" w:rsidRDefault="00C45174" w:rsidP="00B024AA">
            <w:pPr>
              <w:rPr>
                <w:rFonts w:ascii="Tahoma" w:hAnsi="Tahoma" w:cs="Tahoma"/>
                <w:sz w:val="20"/>
                <w:szCs w:val="20"/>
              </w:rPr>
            </w:pPr>
          </w:p>
        </w:tc>
      </w:tr>
      <w:tr w:rsidR="00C45174" w:rsidRPr="00B024AA" w:rsidTr="00844B49">
        <w:trPr>
          <w:cantSplit/>
          <w:trHeight w:val="179"/>
          <w:jc w:val="center"/>
        </w:trPr>
        <w:tc>
          <w:tcPr>
            <w:tcW w:w="2600" w:type="dxa"/>
            <w:tcBorders>
              <w:top w:val="single" w:sz="4" w:space="0" w:color="000000"/>
              <w:left w:val="single" w:sz="8" w:space="0" w:color="000000"/>
              <w:bottom w:val="single" w:sz="4" w:space="0" w:color="000000"/>
            </w:tcBorders>
          </w:tcPr>
          <w:p w:rsidR="001B33CB" w:rsidRDefault="001B33CB" w:rsidP="001B33CB">
            <w:pPr>
              <w:rPr>
                <w:rFonts w:ascii="Tahoma" w:hAnsi="Tahoma" w:cs="Tahoma"/>
                <w:b/>
                <w:sz w:val="20"/>
                <w:szCs w:val="20"/>
              </w:rPr>
            </w:pPr>
            <w:r>
              <w:rPr>
                <w:rFonts w:ascii="Tahoma" w:hAnsi="Tahoma" w:cs="Tahoma"/>
                <w:b/>
                <w:sz w:val="20"/>
                <w:szCs w:val="20"/>
              </w:rPr>
              <w:t>FA108 Professional P</w:t>
            </w:r>
            <w:r w:rsidR="00FA7187">
              <w:rPr>
                <w:rFonts w:ascii="Tahoma" w:hAnsi="Tahoma" w:cs="Tahoma"/>
                <w:b/>
                <w:sz w:val="20"/>
                <w:szCs w:val="20"/>
              </w:rPr>
              <w:t>ortfolio</w:t>
            </w:r>
          </w:p>
          <w:p w:rsidR="00C45174" w:rsidRPr="00C45174" w:rsidRDefault="001B33CB" w:rsidP="00844B49">
            <w:pPr>
              <w:pStyle w:val="ListParagraph"/>
              <w:numPr>
                <w:ilvl w:val="0"/>
                <w:numId w:val="63"/>
              </w:numPr>
              <w:rPr>
                <w:rFonts w:ascii="Tahoma" w:hAnsi="Tahoma" w:cs="Tahoma"/>
                <w:b/>
                <w:sz w:val="20"/>
                <w:szCs w:val="20"/>
              </w:rPr>
            </w:pPr>
            <w:r>
              <w:rPr>
                <w:rFonts w:ascii="Tahoma" w:hAnsi="Tahoma" w:cs="Tahoma"/>
                <w:sz w:val="20"/>
                <w:szCs w:val="20"/>
              </w:rPr>
              <w:t>.5 Credits</w:t>
            </w:r>
          </w:p>
        </w:tc>
        <w:tc>
          <w:tcPr>
            <w:tcW w:w="1712" w:type="dxa"/>
            <w:tcBorders>
              <w:top w:val="single" w:sz="4" w:space="0" w:color="000000"/>
              <w:left w:val="single" w:sz="4" w:space="0" w:color="000000"/>
              <w:bottom w:val="single" w:sz="4" w:space="0" w:color="000000"/>
            </w:tcBorders>
          </w:tcPr>
          <w:p w:rsidR="00FA7187" w:rsidRDefault="00FA7187"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Introduction to Art and Media (grade of C or higher) and Two Dimensional Foundations (grade C or better)</w:t>
            </w:r>
          </w:p>
          <w:p w:rsidR="00FA7187" w:rsidRDefault="00FA7187"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 xml:space="preserve">Or </w:t>
            </w:r>
          </w:p>
          <w:p w:rsidR="00FA7187" w:rsidRDefault="00FA7187"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Instructor Approval</w:t>
            </w:r>
          </w:p>
        </w:tc>
        <w:tc>
          <w:tcPr>
            <w:tcW w:w="989" w:type="dxa"/>
            <w:tcBorders>
              <w:top w:val="single" w:sz="4" w:space="0" w:color="000000"/>
              <w:left w:val="single" w:sz="4" w:space="0" w:color="000000"/>
              <w:bottom w:val="single" w:sz="4" w:space="0" w:color="000000"/>
            </w:tcBorders>
          </w:tcPr>
          <w:p w:rsidR="00C45174" w:rsidRPr="00B024AA" w:rsidRDefault="00C45174"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FA7187" w:rsidRPr="00FA7187" w:rsidRDefault="00FA7187" w:rsidP="00FA7187">
            <w:pPr>
              <w:rPr>
                <w:rFonts w:ascii="Tahoma" w:eastAsia="Times New Roman" w:hAnsi="Tahoma" w:cs="Tahoma"/>
                <w:sz w:val="20"/>
                <w:szCs w:val="20"/>
              </w:rPr>
            </w:pPr>
            <w:r w:rsidRPr="00FA7187">
              <w:rPr>
                <w:rFonts w:ascii="Tahoma" w:hAnsi="Tahoma" w:cs="Tahoma"/>
                <w:sz w:val="20"/>
                <w:szCs w:val="20"/>
              </w:rPr>
              <w:t xml:space="preserve">This course will allow students to build a portfolio intended to address a theme.  This course will involve purposeful decision making about using the elements and principles of art in a unified and cohesive manner.  In this course students will have the opportunity to create original and unique works of art that are tied by a common theme.  Students will be able to explore multiple media including but not limited to oil paint, colored pencil, water color, acrylic paint, pastels, and photography.  Upon completion of this course the student will have a cohesive portfolio of work to submit for consideration to CCAD.  </w:t>
            </w:r>
          </w:p>
          <w:p w:rsidR="00C45174" w:rsidRPr="00C45174" w:rsidRDefault="00C45174" w:rsidP="00C45174">
            <w:pPr>
              <w:rPr>
                <w:rFonts w:ascii="Tahoma" w:hAnsi="Tahoma" w:cs="Tahoma"/>
                <w:sz w:val="20"/>
                <w:szCs w:val="20"/>
              </w:rPr>
            </w:pPr>
          </w:p>
          <w:p w:rsidR="00C45174" w:rsidRPr="00EE3095" w:rsidRDefault="00C45174" w:rsidP="00B024AA">
            <w:pPr>
              <w:rPr>
                <w:rFonts w:ascii="Tahoma" w:hAnsi="Tahoma" w:cs="Tahoma"/>
                <w:sz w:val="20"/>
                <w:szCs w:val="20"/>
              </w:rPr>
            </w:pPr>
          </w:p>
        </w:tc>
      </w:tr>
      <w:tr w:rsidR="00C45174" w:rsidRPr="00B024AA" w:rsidTr="00844B49">
        <w:trPr>
          <w:cantSplit/>
          <w:trHeight w:val="179"/>
          <w:jc w:val="center"/>
        </w:trPr>
        <w:tc>
          <w:tcPr>
            <w:tcW w:w="2600" w:type="dxa"/>
            <w:tcBorders>
              <w:top w:val="single" w:sz="4" w:space="0" w:color="000000"/>
              <w:left w:val="single" w:sz="8" w:space="0" w:color="000000"/>
              <w:bottom w:val="single" w:sz="4" w:space="0" w:color="000000"/>
            </w:tcBorders>
          </w:tcPr>
          <w:p w:rsidR="00C45174" w:rsidRDefault="001B33CB" w:rsidP="00EE3095">
            <w:pPr>
              <w:rPr>
                <w:rFonts w:ascii="Tahoma" w:hAnsi="Tahoma" w:cs="Tahoma"/>
                <w:b/>
                <w:sz w:val="20"/>
                <w:szCs w:val="20"/>
              </w:rPr>
            </w:pPr>
            <w:r>
              <w:rPr>
                <w:rFonts w:ascii="Tahoma" w:hAnsi="Tahoma" w:cs="Tahoma"/>
                <w:b/>
                <w:sz w:val="20"/>
                <w:szCs w:val="20"/>
              </w:rPr>
              <w:t>FA11</w:t>
            </w:r>
            <w:r w:rsidR="00E90E1B">
              <w:rPr>
                <w:rFonts w:ascii="Tahoma" w:hAnsi="Tahoma" w:cs="Tahoma"/>
                <w:b/>
                <w:sz w:val="20"/>
                <w:szCs w:val="20"/>
              </w:rPr>
              <w:t xml:space="preserve">9 </w:t>
            </w:r>
            <w:r>
              <w:rPr>
                <w:rFonts w:ascii="Tahoma" w:hAnsi="Tahoma" w:cs="Tahoma"/>
                <w:b/>
                <w:sz w:val="20"/>
                <w:szCs w:val="20"/>
              </w:rPr>
              <w:t>Introduction to Art and Media</w:t>
            </w:r>
          </w:p>
          <w:p w:rsidR="00C45174" w:rsidRPr="00C45174" w:rsidRDefault="00C45174" w:rsidP="005149B2">
            <w:pPr>
              <w:pStyle w:val="ListParagraph"/>
              <w:numPr>
                <w:ilvl w:val="0"/>
                <w:numId w:val="63"/>
              </w:numPr>
              <w:rPr>
                <w:rFonts w:ascii="Tahoma" w:hAnsi="Tahoma" w:cs="Tahoma"/>
                <w:sz w:val="20"/>
                <w:szCs w:val="20"/>
              </w:rPr>
            </w:pPr>
            <w:r>
              <w:rPr>
                <w:rFonts w:ascii="Tahoma" w:hAnsi="Tahoma" w:cs="Tahoma"/>
                <w:sz w:val="20"/>
                <w:szCs w:val="20"/>
              </w:rPr>
              <w:t>.5 Credits</w:t>
            </w:r>
          </w:p>
        </w:tc>
        <w:tc>
          <w:tcPr>
            <w:tcW w:w="1712" w:type="dxa"/>
            <w:tcBorders>
              <w:top w:val="single" w:sz="4" w:space="0" w:color="000000"/>
              <w:left w:val="single" w:sz="4" w:space="0" w:color="000000"/>
              <w:bottom w:val="single" w:sz="4" w:space="0" w:color="000000"/>
            </w:tcBorders>
          </w:tcPr>
          <w:p w:rsidR="00C45174" w:rsidRDefault="001B33C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C45174" w:rsidRPr="00B024AA" w:rsidRDefault="00C45174"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1B33CB" w:rsidRPr="001B33CB" w:rsidRDefault="001B33CB" w:rsidP="001B33CB">
            <w:pPr>
              <w:rPr>
                <w:rFonts w:ascii="Tahoma" w:eastAsia="Times New Roman" w:hAnsi="Tahoma" w:cs="Tahoma"/>
                <w:sz w:val="20"/>
                <w:szCs w:val="20"/>
              </w:rPr>
            </w:pPr>
            <w:r w:rsidRPr="001B33CB">
              <w:rPr>
                <w:rFonts w:ascii="Tahoma" w:eastAsia="Times New Roman" w:hAnsi="Tahoma" w:cs="Tahoma"/>
                <w:color w:val="000000"/>
                <w:sz w:val="20"/>
                <w:szCs w:val="20"/>
                <w:shd w:val="clear" w:color="auto" w:fill="FFFFFF"/>
              </w:rPr>
              <w:t>Intro to Art and Media will concentrate on introducing basic drawing, painting and design skills and knowledge while also exploring the elements of art and the principles of design.  Students will also be permitted additional freedoms to explore media and delve into design concepts in today’s world.  The themes explored will include the movement of man on earth, the power and politics applied by man, and the beauty and wonder of man’s presence and reasoning abilities.</w:t>
            </w:r>
          </w:p>
          <w:p w:rsidR="00C45174" w:rsidRPr="00EE3095" w:rsidRDefault="00C45174" w:rsidP="00B024AA">
            <w:pPr>
              <w:rPr>
                <w:rFonts w:ascii="Tahoma" w:hAnsi="Tahoma" w:cs="Tahoma"/>
                <w:sz w:val="20"/>
                <w:szCs w:val="20"/>
              </w:rPr>
            </w:pPr>
          </w:p>
        </w:tc>
      </w:tr>
      <w:tr w:rsidR="00C45174" w:rsidRPr="00B024AA" w:rsidTr="00844B49">
        <w:trPr>
          <w:cantSplit/>
          <w:trHeight w:val="179"/>
          <w:jc w:val="center"/>
        </w:trPr>
        <w:tc>
          <w:tcPr>
            <w:tcW w:w="2600" w:type="dxa"/>
            <w:tcBorders>
              <w:top w:val="single" w:sz="4" w:space="0" w:color="000000"/>
              <w:left w:val="single" w:sz="8" w:space="0" w:color="000000"/>
              <w:bottom w:val="single" w:sz="4" w:space="0" w:color="000000"/>
            </w:tcBorders>
          </w:tcPr>
          <w:p w:rsidR="00E90E1B" w:rsidRDefault="00E90E1B" w:rsidP="00EE3095">
            <w:pPr>
              <w:rPr>
                <w:rFonts w:ascii="Tahoma" w:hAnsi="Tahoma" w:cs="Tahoma"/>
                <w:b/>
                <w:sz w:val="20"/>
                <w:szCs w:val="20"/>
              </w:rPr>
            </w:pPr>
            <w:r>
              <w:rPr>
                <w:rFonts w:ascii="Tahoma" w:hAnsi="Tahoma" w:cs="Tahoma"/>
                <w:b/>
                <w:sz w:val="20"/>
                <w:szCs w:val="20"/>
              </w:rPr>
              <w:t xml:space="preserve">FA106 </w:t>
            </w:r>
          </w:p>
          <w:p w:rsidR="001B33CB" w:rsidRDefault="001B33CB" w:rsidP="00EE3095">
            <w:pPr>
              <w:rPr>
                <w:rFonts w:ascii="Tahoma" w:hAnsi="Tahoma" w:cs="Tahoma"/>
                <w:b/>
                <w:sz w:val="20"/>
                <w:szCs w:val="20"/>
              </w:rPr>
            </w:pPr>
            <w:r>
              <w:rPr>
                <w:rFonts w:ascii="Tahoma" w:hAnsi="Tahoma" w:cs="Tahoma"/>
                <w:b/>
                <w:sz w:val="20"/>
                <w:szCs w:val="20"/>
              </w:rPr>
              <w:t>Two Dimensional</w:t>
            </w:r>
            <w:r w:rsidR="00C45174">
              <w:rPr>
                <w:rFonts w:ascii="Tahoma" w:hAnsi="Tahoma" w:cs="Tahoma"/>
                <w:b/>
                <w:sz w:val="20"/>
                <w:szCs w:val="20"/>
              </w:rPr>
              <w:t xml:space="preserve"> Foundations</w:t>
            </w:r>
          </w:p>
          <w:p w:rsidR="001B33CB" w:rsidRPr="001B33CB" w:rsidRDefault="001B33CB" w:rsidP="005149B2">
            <w:pPr>
              <w:pStyle w:val="ListParagraph"/>
              <w:numPr>
                <w:ilvl w:val="0"/>
                <w:numId w:val="63"/>
              </w:numPr>
              <w:rPr>
                <w:rFonts w:ascii="Tahoma" w:hAnsi="Tahoma" w:cs="Tahoma"/>
                <w:sz w:val="20"/>
                <w:szCs w:val="20"/>
              </w:rPr>
            </w:pPr>
            <w:r w:rsidRPr="001B33CB">
              <w:rPr>
                <w:rFonts w:ascii="Tahoma" w:hAnsi="Tahoma" w:cs="Tahoma"/>
                <w:sz w:val="20"/>
                <w:szCs w:val="20"/>
              </w:rPr>
              <w:t>.5 Credits</w:t>
            </w:r>
          </w:p>
        </w:tc>
        <w:tc>
          <w:tcPr>
            <w:tcW w:w="1712" w:type="dxa"/>
            <w:tcBorders>
              <w:top w:val="single" w:sz="4" w:space="0" w:color="000000"/>
              <w:left w:val="single" w:sz="4" w:space="0" w:color="000000"/>
              <w:bottom w:val="single" w:sz="4" w:space="0" w:color="000000"/>
            </w:tcBorders>
          </w:tcPr>
          <w:p w:rsidR="00C45174" w:rsidRDefault="001B33C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Introduction to Art and Media</w:t>
            </w:r>
          </w:p>
        </w:tc>
        <w:tc>
          <w:tcPr>
            <w:tcW w:w="989" w:type="dxa"/>
            <w:tcBorders>
              <w:top w:val="single" w:sz="4" w:space="0" w:color="000000"/>
              <w:left w:val="single" w:sz="4" w:space="0" w:color="000000"/>
              <w:bottom w:val="single" w:sz="4" w:space="0" w:color="000000"/>
            </w:tcBorders>
          </w:tcPr>
          <w:p w:rsidR="00C45174" w:rsidRPr="00B024AA" w:rsidRDefault="00C45174"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C45174" w:rsidRPr="00C45174" w:rsidRDefault="00C45174" w:rsidP="00C45174">
            <w:pPr>
              <w:rPr>
                <w:rFonts w:ascii="Tahoma" w:eastAsia="Times New Roman" w:hAnsi="Tahoma" w:cs="Tahoma"/>
                <w:sz w:val="20"/>
                <w:szCs w:val="20"/>
              </w:rPr>
            </w:pPr>
            <w:r w:rsidRPr="00C45174">
              <w:rPr>
                <w:rFonts w:ascii="Tahoma" w:eastAsia="Times New Roman" w:hAnsi="Tahoma" w:cs="Tahoma"/>
                <w:sz w:val="20"/>
                <w:szCs w:val="20"/>
              </w:rPr>
              <w:t xml:space="preserve">This course will allow students to build a portfolio intended to address two-dimensional (2-D) design issues. Design involves purposeful decision making about how to use the elements and principles of art in an integrative way. The principles of design can be articulated through the visual elements, which help guide artists in making decisions about how to organize an image on a picture plane in order to communicate content, whether one uses representational or abstract approaches to art. Students are asked to demonstrate mastery of 2-D design through any two-dimensional medium or process. </w:t>
            </w:r>
          </w:p>
          <w:p w:rsidR="00C45174" w:rsidRPr="00EE3095" w:rsidRDefault="00C45174" w:rsidP="00B024AA">
            <w:pPr>
              <w:rPr>
                <w:rFonts w:ascii="Tahoma" w:hAnsi="Tahoma" w:cs="Tahoma"/>
                <w:sz w:val="20"/>
                <w:szCs w:val="20"/>
              </w:rPr>
            </w:pPr>
          </w:p>
        </w:tc>
      </w:tr>
      <w:tr w:rsidR="00C45174" w:rsidRPr="00B024AA" w:rsidTr="00844B49">
        <w:trPr>
          <w:cantSplit/>
          <w:trHeight w:val="179"/>
          <w:jc w:val="center"/>
        </w:trPr>
        <w:tc>
          <w:tcPr>
            <w:tcW w:w="2600" w:type="dxa"/>
            <w:tcBorders>
              <w:top w:val="single" w:sz="4" w:space="0" w:color="000000"/>
              <w:left w:val="single" w:sz="8" w:space="0" w:color="000000"/>
              <w:bottom w:val="single" w:sz="4" w:space="0" w:color="000000"/>
            </w:tcBorders>
          </w:tcPr>
          <w:p w:rsidR="00E90E1B" w:rsidRDefault="00E90E1B" w:rsidP="00EE3095">
            <w:pPr>
              <w:rPr>
                <w:rFonts w:ascii="Tahoma" w:hAnsi="Tahoma" w:cs="Tahoma"/>
                <w:b/>
                <w:sz w:val="20"/>
                <w:szCs w:val="20"/>
              </w:rPr>
            </w:pPr>
            <w:r>
              <w:rPr>
                <w:rFonts w:ascii="Tahoma" w:hAnsi="Tahoma" w:cs="Tahoma"/>
                <w:b/>
                <w:sz w:val="20"/>
                <w:szCs w:val="20"/>
              </w:rPr>
              <w:t xml:space="preserve">FA107 </w:t>
            </w:r>
          </w:p>
          <w:p w:rsidR="00C45174" w:rsidRDefault="001B33CB" w:rsidP="00EE3095">
            <w:pPr>
              <w:rPr>
                <w:rFonts w:ascii="Tahoma" w:hAnsi="Tahoma" w:cs="Tahoma"/>
                <w:b/>
                <w:sz w:val="20"/>
                <w:szCs w:val="20"/>
              </w:rPr>
            </w:pPr>
            <w:r>
              <w:rPr>
                <w:rFonts w:ascii="Tahoma" w:hAnsi="Tahoma" w:cs="Tahoma"/>
                <w:b/>
                <w:sz w:val="20"/>
                <w:szCs w:val="20"/>
              </w:rPr>
              <w:t>Three Dimensional Foundations</w:t>
            </w:r>
          </w:p>
          <w:p w:rsidR="001B33CB" w:rsidRPr="001B33CB" w:rsidRDefault="001B33CB" w:rsidP="005149B2">
            <w:pPr>
              <w:pStyle w:val="ListParagraph"/>
              <w:numPr>
                <w:ilvl w:val="0"/>
                <w:numId w:val="63"/>
              </w:numPr>
              <w:rPr>
                <w:rFonts w:ascii="Tahoma" w:hAnsi="Tahoma" w:cs="Tahoma"/>
                <w:sz w:val="20"/>
                <w:szCs w:val="20"/>
              </w:rPr>
            </w:pPr>
            <w:r w:rsidRPr="001B33CB">
              <w:rPr>
                <w:rFonts w:ascii="Tahoma" w:hAnsi="Tahoma" w:cs="Tahoma"/>
                <w:sz w:val="20"/>
                <w:szCs w:val="20"/>
              </w:rPr>
              <w:t>.5 Credits</w:t>
            </w:r>
          </w:p>
        </w:tc>
        <w:tc>
          <w:tcPr>
            <w:tcW w:w="1712" w:type="dxa"/>
            <w:tcBorders>
              <w:top w:val="single" w:sz="4" w:space="0" w:color="000000"/>
              <w:left w:val="single" w:sz="4" w:space="0" w:color="000000"/>
              <w:bottom w:val="single" w:sz="4" w:space="0" w:color="000000"/>
            </w:tcBorders>
          </w:tcPr>
          <w:p w:rsidR="00C45174" w:rsidRDefault="001B33C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Introduction to Art and Media</w:t>
            </w:r>
          </w:p>
        </w:tc>
        <w:tc>
          <w:tcPr>
            <w:tcW w:w="989" w:type="dxa"/>
            <w:tcBorders>
              <w:top w:val="single" w:sz="4" w:space="0" w:color="000000"/>
              <w:left w:val="single" w:sz="4" w:space="0" w:color="000000"/>
              <w:bottom w:val="single" w:sz="4" w:space="0" w:color="000000"/>
            </w:tcBorders>
          </w:tcPr>
          <w:p w:rsidR="00C45174" w:rsidRPr="00B024AA" w:rsidRDefault="00C45174"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29" w:type="dxa"/>
            <w:tcBorders>
              <w:top w:val="single" w:sz="4" w:space="0" w:color="000000"/>
              <w:left w:val="single" w:sz="4" w:space="0" w:color="000000"/>
              <w:bottom w:val="single" w:sz="4" w:space="0" w:color="000000"/>
              <w:right w:val="single" w:sz="8" w:space="0" w:color="000000"/>
            </w:tcBorders>
          </w:tcPr>
          <w:p w:rsidR="006C6243" w:rsidRPr="006C6243" w:rsidRDefault="006C6243" w:rsidP="006C6243">
            <w:pPr>
              <w:rPr>
                <w:rFonts w:ascii="Tahoma" w:hAnsi="Tahoma" w:cs="Tahoma"/>
                <w:sz w:val="20"/>
                <w:szCs w:val="20"/>
              </w:rPr>
            </w:pPr>
            <w:r w:rsidRPr="006C6243">
              <w:rPr>
                <w:rFonts w:ascii="Tahoma" w:eastAsia="Times New Roman" w:hAnsi="Tahoma" w:cs="Tahoma"/>
                <w:sz w:val="20"/>
                <w:szCs w:val="20"/>
              </w:rPr>
              <w:t xml:space="preserve">This course will allow students to build a portfolio intended to address </w:t>
            </w:r>
            <w:r w:rsidRPr="006C6243">
              <w:rPr>
                <w:rFonts w:ascii="Tahoma" w:hAnsi="Tahoma" w:cs="Tahoma"/>
                <w:sz w:val="20"/>
                <w:szCs w:val="20"/>
              </w:rPr>
              <w:t xml:space="preserve">sculptural issues. Design involves purposeful decision-making about using the elements and principles of art in an integrative way. In this course, students are asked to demonstrate their understanding of design principles as they relate to the integration of depth and space, volume and surface. Students are asked to demonstrate mastery of 3-D design through any three-dimensional approach. </w:t>
            </w:r>
          </w:p>
          <w:p w:rsidR="00C45174" w:rsidRPr="00EE3095" w:rsidRDefault="00C45174" w:rsidP="00B024AA">
            <w:pPr>
              <w:rPr>
                <w:rFonts w:ascii="Tahoma" w:hAnsi="Tahoma" w:cs="Tahoma"/>
                <w:sz w:val="20"/>
                <w:szCs w:val="20"/>
              </w:rPr>
            </w:pPr>
          </w:p>
        </w:tc>
      </w:tr>
    </w:tbl>
    <w:p w:rsidR="00330847" w:rsidRDefault="00330847">
      <w:r>
        <w:br w:type="page"/>
      </w:r>
    </w:p>
    <w:tbl>
      <w:tblPr>
        <w:tblW w:w="11382" w:type="dxa"/>
        <w:jc w:val="center"/>
        <w:tblLayout w:type="fixed"/>
        <w:tblCellMar>
          <w:left w:w="43" w:type="dxa"/>
          <w:right w:w="43" w:type="dxa"/>
        </w:tblCellMar>
        <w:tblLook w:val="0000" w:firstRow="0" w:lastRow="0" w:firstColumn="0" w:lastColumn="0" w:noHBand="0" w:noVBand="0"/>
      </w:tblPr>
      <w:tblGrid>
        <w:gridCol w:w="2495"/>
        <w:gridCol w:w="1817"/>
        <w:gridCol w:w="989"/>
        <w:gridCol w:w="6042"/>
        <w:gridCol w:w="39"/>
      </w:tblGrid>
      <w:tr w:rsidR="00870AEF" w:rsidRPr="00B024AA" w:rsidTr="00330847">
        <w:trPr>
          <w:gridAfter w:val="1"/>
          <w:wAfter w:w="39" w:type="dxa"/>
          <w:cantSplit/>
          <w:trHeight w:val="298"/>
          <w:jc w:val="center"/>
        </w:trPr>
        <w:tc>
          <w:tcPr>
            <w:tcW w:w="2495" w:type="dxa"/>
            <w:tcBorders>
              <w:top w:val="single" w:sz="8" w:space="0" w:color="000000"/>
              <w:left w:val="single" w:sz="8"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lastRenderedPageBreak/>
              <w:t xml:space="preserve">Course </w:t>
            </w:r>
          </w:p>
        </w:tc>
        <w:tc>
          <w:tcPr>
            <w:tcW w:w="1817"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6042" w:type="dxa"/>
            <w:tcBorders>
              <w:top w:val="single" w:sz="8" w:space="0" w:color="000000"/>
              <w:left w:val="single" w:sz="4" w:space="0" w:color="000000"/>
              <w:bottom w:val="single" w:sz="4" w:space="0" w:color="000000"/>
              <w:right w:val="single" w:sz="8" w:space="0" w:color="000000"/>
            </w:tcBorders>
            <w:shd w:val="clear" w:color="auto" w:fill="CCC0D9" w:themeFill="accent4" w:themeFillTint="66"/>
          </w:tcPr>
          <w:p w:rsidR="00870AEF" w:rsidRPr="00B024AA" w:rsidRDefault="00870AEF" w:rsidP="006F2188">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B47A90" w:rsidRPr="00B024AA" w:rsidTr="00330847">
        <w:trPr>
          <w:cantSplit/>
          <w:trHeight w:val="179"/>
          <w:jc w:val="center"/>
        </w:trPr>
        <w:tc>
          <w:tcPr>
            <w:tcW w:w="2495" w:type="dxa"/>
            <w:tcBorders>
              <w:top w:val="single" w:sz="4" w:space="0" w:color="000000"/>
              <w:left w:val="single" w:sz="8" w:space="0" w:color="000000"/>
              <w:bottom w:val="single" w:sz="4" w:space="0" w:color="000000"/>
            </w:tcBorders>
          </w:tcPr>
          <w:p w:rsidR="00B47A90" w:rsidRPr="00B024AA" w:rsidRDefault="00B47A90" w:rsidP="00B47A90">
            <w:pPr>
              <w:snapToGrid w:val="0"/>
              <w:rPr>
                <w:rFonts w:ascii="Tahoma" w:eastAsia="Times New Roman" w:hAnsi="Tahoma" w:cs="Tahoma"/>
                <w:b/>
                <w:bCs/>
                <w:color w:val="000000"/>
                <w:sz w:val="20"/>
                <w:szCs w:val="21"/>
              </w:rPr>
            </w:pPr>
            <w:r w:rsidRPr="00B024AA">
              <w:rPr>
                <w:rFonts w:ascii="Tahoma" w:eastAsia="Times New Roman" w:hAnsi="Tahoma" w:cs="Tahoma"/>
                <w:b/>
                <w:bCs/>
                <w:color w:val="000000"/>
                <w:sz w:val="20"/>
                <w:szCs w:val="21"/>
              </w:rPr>
              <w:t>PE00</w:t>
            </w:r>
            <w:r w:rsidR="00EE3095">
              <w:rPr>
                <w:rFonts w:ascii="Tahoma" w:eastAsia="Times New Roman" w:hAnsi="Tahoma" w:cs="Tahoma"/>
                <w:b/>
                <w:bCs/>
                <w:color w:val="000000"/>
                <w:sz w:val="20"/>
                <w:szCs w:val="21"/>
              </w:rPr>
              <w:t>8</w:t>
            </w:r>
            <w:r w:rsidRPr="00B024AA">
              <w:rPr>
                <w:rFonts w:ascii="Tahoma" w:eastAsia="Times New Roman" w:hAnsi="Tahoma" w:cs="Tahoma"/>
                <w:b/>
                <w:bCs/>
                <w:color w:val="000000"/>
                <w:sz w:val="20"/>
                <w:szCs w:val="21"/>
              </w:rPr>
              <w:t xml:space="preserve"> Wellness Th</w:t>
            </w:r>
            <w:r w:rsidR="00422352">
              <w:rPr>
                <w:rFonts w:ascii="Tahoma" w:eastAsia="Times New Roman" w:hAnsi="Tahoma" w:cs="Tahoma"/>
                <w:b/>
                <w:bCs/>
                <w:color w:val="000000"/>
                <w:sz w:val="20"/>
                <w:szCs w:val="21"/>
              </w:rPr>
              <w:t>rough the Arts: Ballet</w:t>
            </w:r>
          </w:p>
          <w:p w:rsidR="00B47A90" w:rsidRPr="00B024AA" w:rsidRDefault="00B47A90" w:rsidP="00581424">
            <w:pPr>
              <w:numPr>
                <w:ilvl w:val="0"/>
                <w:numId w:val="4"/>
              </w:numPr>
              <w:contextualSpacing/>
              <w:rPr>
                <w:rFonts w:ascii="Tahoma" w:eastAsia="Times New Roman" w:hAnsi="Tahoma" w:cs="Tahoma"/>
                <w:sz w:val="20"/>
                <w:szCs w:val="20"/>
              </w:rPr>
            </w:pPr>
            <w:r>
              <w:rPr>
                <w:rFonts w:ascii="Tahoma" w:eastAsia="Times New Roman" w:hAnsi="Tahoma" w:cs="Tahoma"/>
                <w:sz w:val="20"/>
                <w:szCs w:val="20"/>
              </w:rPr>
              <w:t>.5 Credits</w:t>
            </w:r>
          </w:p>
          <w:p w:rsidR="00B47A90" w:rsidRPr="00B024AA" w:rsidRDefault="00B47A90" w:rsidP="00581424">
            <w:pPr>
              <w:numPr>
                <w:ilvl w:val="0"/>
                <w:numId w:val="4"/>
              </w:numPr>
              <w:snapToGrid w:val="0"/>
              <w:contextualSpacing/>
              <w:rPr>
                <w:rFonts w:ascii="Tahoma" w:eastAsia="Times New Roman" w:hAnsi="Tahoma" w:cs="Tahoma"/>
                <w:bCs/>
                <w:color w:val="000000"/>
                <w:sz w:val="20"/>
                <w:szCs w:val="21"/>
              </w:rPr>
            </w:pPr>
            <w:r w:rsidRPr="00B024AA">
              <w:rPr>
                <w:rFonts w:ascii="Tahoma" w:eastAsia="Times New Roman" w:hAnsi="Tahoma" w:cs="Tahoma"/>
                <w:bCs/>
                <w:color w:val="000000"/>
                <w:sz w:val="20"/>
                <w:szCs w:val="21"/>
              </w:rPr>
              <w:t xml:space="preserve">Taught by Community Partner: </w:t>
            </w:r>
            <w:r w:rsidR="00BA0BBB" w:rsidRPr="00B024AA">
              <w:rPr>
                <w:rFonts w:ascii="Tahoma" w:eastAsia="Times New Roman" w:hAnsi="Tahoma" w:cs="Tahoma"/>
                <w:bCs/>
                <w:color w:val="000000"/>
                <w:sz w:val="20"/>
                <w:szCs w:val="21"/>
              </w:rPr>
              <w:t>Ballet Met</w:t>
            </w:r>
            <w:r w:rsidRPr="00B024AA">
              <w:rPr>
                <w:rFonts w:ascii="Tahoma" w:eastAsia="Times New Roman" w:hAnsi="Tahoma" w:cs="Tahoma"/>
                <w:bCs/>
                <w:color w:val="000000"/>
                <w:sz w:val="20"/>
                <w:szCs w:val="21"/>
              </w:rPr>
              <w:t xml:space="preserve"> instruction</w:t>
            </w:r>
          </w:p>
          <w:p w:rsidR="00B47A90" w:rsidRPr="00B024AA" w:rsidRDefault="00B47A90" w:rsidP="00581424">
            <w:pPr>
              <w:numPr>
                <w:ilvl w:val="0"/>
                <w:numId w:val="4"/>
              </w:numPr>
              <w:snapToGrid w:val="0"/>
              <w:contextualSpacing/>
              <w:rPr>
                <w:rFonts w:ascii="Tahoma" w:eastAsia="Times New Roman" w:hAnsi="Tahoma" w:cs="Tahoma"/>
                <w:bCs/>
                <w:color w:val="000000"/>
                <w:sz w:val="20"/>
                <w:szCs w:val="21"/>
              </w:rPr>
            </w:pPr>
            <w:r w:rsidRPr="00B024AA">
              <w:rPr>
                <w:rFonts w:ascii="Tahoma" w:eastAsia="Times New Roman" w:hAnsi="Tahoma" w:cs="Tahoma"/>
                <w:bCs/>
                <w:color w:val="000000"/>
                <w:sz w:val="20"/>
                <w:szCs w:val="21"/>
              </w:rPr>
              <w:t>Cross-listed with P.E. credits</w:t>
            </w:r>
          </w:p>
        </w:tc>
        <w:tc>
          <w:tcPr>
            <w:tcW w:w="1817" w:type="dxa"/>
            <w:tcBorders>
              <w:top w:val="single" w:sz="4" w:space="0" w:color="000000"/>
              <w:left w:val="single" w:sz="4" w:space="0" w:color="000000"/>
              <w:bottom w:val="single" w:sz="4" w:space="0" w:color="000000"/>
            </w:tcBorders>
          </w:tcPr>
          <w:p w:rsidR="00B47A90" w:rsidRPr="00B024AA" w:rsidRDefault="00B47A90" w:rsidP="00B47A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B47A90" w:rsidRPr="00B024AA" w:rsidRDefault="00B47A90" w:rsidP="00B47A90">
            <w:pPr>
              <w:snapToGrid w:val="0"/>
              <w:rPr>
                <w:rFonts w:ascii="Tahoma" w:eastAsia="Times New Roman" w:hAnsi="Tahoma" w:cs="Tahoma"/>
                <w:sz w:val="20"/>
                <w:szCs w:val="20"/>
              </w:rPr>
            </w:pPr>
            <w:r w:rsidRPr="00B024AA">
              <w:rPr>
                <w:rFonts w:ascii="Tahoma" w:eastAsia="Times New Roman" w:hAnsi="Tahoma" w:cs="Tahoma"/>
                <w:sz w:val="20"/>
                <w:szCs w:val="20"/>
              </w:rPr>
              <w:t xml:space="preserve">Semester, Encore Partner taught </w:t>
            </w:r>
          </w:p>
        </w:tc>
        <w:tc>
          <w:tcPr>
            <w:tcW w:w="6081" w:type="dxa"/>
            <w:gridSpan w:val="2"/>
            <w:tcBorders>
              <w:top w:val="single" w:sz="4" w:space="0" w:color="000000"/>
              <w:left w:val="single" w:sz="4" w:space="0" w:color="000000"/>
              <w:bottom w:val="single" w:sz="4" w:space="0" w:color="000000"/>
              <w:right w:val="single" w:sz="8" w:space="0" w:color="000000"/>
            </w:tcBorders>
          </w:tcPr>
          <w:p w:rsidR="00EE3095" w:rsidRPr="00EE3095" w:rsidRDefault="00EE3095" w:rsidP="00EE3095">
            <w:pPr>
              <w:rPr>
                <w:rFonts w:ascii="Tahoma" w:hAnsi="Tahoma" w:cs="Tahoma"/>
                <w:sz w:val="20"/>
                <w:szCs w:val="20"/>
              </w:rPr>
            </w:pPr>
            <w:r w:rsidRPr="00EE3095">
              <w:rPr>
                <w:rFonts w:ascii="Tahoma" w:hAnsi="Tahoma" w:cs="Tahoma"/>
                <w:sz w:val="20"/>
                <w:szCs w:val="20"/>
              </w:rPr>
              <w:t>At the successful completion of this course the student will be able to demonstrate:</w:t>
            </w:r>
          </w:p>
          <w:p w:rsidR="00EE3095" w:rsidRPr="00EE3095" w:rsidRDefault="00EE3095" w:rsidP="005149B2">
            <w:pPr>
              <w:pStyle w:val="ListParagraph"/>
              <w:numPr>
                <w:ilvl w:val="0"/>
                <w:numId w:val="33"/>
              </w:numPr>
              <w:rPr>
                <w:rFonts w:ascii="Tahoma" w:hAnsi="Tahoma" w:cs="Tahoma"/>
                <w:sz w:val="20"/>
                <w:szCs w:val="20"/>
              </w:rPr>
            </w:pPr>
            <w:r w:rsidRPr="00EE3095">
              <w:rPr>
                <w:rFonts w:ascii="Tahoma" w:hAnsi="Tahoma" w:cs="Tahoma"/>
                <w:sz w:val="20"/>
                <w:szCs w:val="20"/>
              </w:rPr>
              <w:t>Increased coordination and awareness of the body in motion</w:t>
            </w:r>
          </w:p>
          <w:p w:rsidR="00EE3095" w:rsidRPr="00EE3095" w:rsidRDefault="00EE3095" w:rsidP="005149B2">
            <w:pPr>
              <w:pStyle w:val="ListParagraph"/>
              <w:numPr>
                <w:ilvl w:val="0"/>
                <w:numId w:val="33"/>
              </w:numPr>
              <w:rPr>
                <w:rFonts w:ascii="Tahoma" w:hAnsi="Tahoma" w:cs="Tahoma"/>
                <w:sz w:val="20"/>
                <w:szCs w:val="20"/>
              </w:rPr>
            </w:pPr>
            <w:r w:rsidRPr="00EE3095">
              <w:rPr>
                <w:rFonts w:ascii="Tahoma" w:hAnsi="Tahoma" w:cs="Tahoma"/>
                <w:sz w:val="20"/>
                <w:szCs w:val="20"/>
              </w:rPr>
              <w:t>Increased control and strength, specifically of the center of the body</w:t>
            </w:r>
          </w:p>
          <w:p w:rsidR="00EE3095" w:rsidRPr="00EE3095" w:rsidRDefault="00EE3095" w:rsidP="005149B2">
            <w:pPr>
              <w:pStyle w:val="ListParagraph"/>
              <w:numPr>
                <w:ilvl w:val="0"/>
                <w:numId w:val="33"/>
              </w:numPr>
              <w:rPr>
                <w:rFonts w:ascii="Tahoma" w:hAnsi="Tahoma" w:cs="Tahoma"/>
                <w:sz w:val="20"/>
                <w:szCs w:val="20"/>
              </w:rPr>
            </w:pPr>
            <w:r w:rsidRPr="00EE3095">
              <w:rPr>
                <w:rFonts w:ascii="Tahoma" w:hAnsi="Tahoma" w:cs="Tahoma"/>
                <w:sz w:val="20"/>
                <w:szCs w:val="20"/>
              </w:rPr>
              <w:t>Increased flexibility</w:t>
            </w:r>
          </w:p>
          <w:p w:rsidR="00EE3095" w:rsidRPr="00EE3095" w:rsidRDefault="00EE3095" w:rsidP="005149B2">
            <w:pPr>
              <w:pStyle w:val="ListParagraph"/>
              <w:numPr>
                <w:ilvl w:val="0"/>
                <w:numId w:val="33"/>
              </w:numPr>
              <w:rPr>
                <w:rFonts w:ascii="Tahoma" w:hAnsi="Tahoma" w:cs="Tahoma"/>
                <w:sz w:val="20"/>
                <w:szCs w:val="20"/>
              </w:rPr>
            </w:pPr>
            <w:r w:rsidRPr="00EE3095">
              <w:rPr>
                <w:rFonts w:ascii="Tahoma" w:hAnsi="Tahoma" w:cs="Tahoma"/>
                <w:sz w:val="20"/>
                <w:szCs w:val="20"/>
              </w:rPr>
              <w:t>Basic ballet steps and knowledge of terminology</w:t>
            </w:r>
          </w:p>
          <w:p w:rsidR="00EE3095" w:rsidRPr="00EE3095" w:rsidRDefault="00EE3095" w:rsidP="005149B2">
            <w:pPr>
              <w:pStyle w:val="ListParagraph"/>
              <w:numPr>
                <w:ilvl w:val="0"/>
                <w:numId w:val="33"/>
              </w:numPr>
              <w:rPr>
                <w:rFonts w:ascii="Tahoma" w:hAnsi="Tahoma" w:cs="Tahoma"/>
                <w:sz w:val="20"/>
                <w:szCs w:val="20"/>
              </w:rPr>
            </w:pPr>
            <w:r w:rsidRPr="00EE3095">
              <w:rPr>
                <w:rFonts w:ascii="Tahoma" w:hAnsi="Tahoma" w:cs="Tahoma"/>
                <w:sz w:val="20"/>
                <w:szCs w:val="20"/>
              </w:rPr>
              <w:t>Specific ballet steps and their individual demands</w:t>
            </w:r>
          </w:p>
          <w:p w:rsidR="00EE3095" w:rsidRPr="00EE3095" w:rsidRDefault="00EE3095" w:rsidP="005149B2">
            <w:pPr>
              <w:pStyle w:val="ListParagraph"/>
              <w:numPr>
                <w:ilvl w:val="0"/>
                <w:numId w:val="33"/>
              </w:numPr>
              <w:rPr>
                <w:rFonts w:ascii="Tahoma" w:hAnsi="Tahoma" w:cs="Tahoma"/>
                <w:sz w:val="20"/>
                <w:szCs w:val="20"/>
              </w:rPr>
            </w:pPr>
            <w:r w:rsidRPr="00EE3095">
              <w:rPr>
                <w:rFonts w:ascii="Tahoma" w:hAnsi="Tahoma" w:cs="Tahoma"/>
                <w:sz w:val="20"/>
                <w:szCs w:val="20"/>
              </w:rPr>
              <w:t>An ability to remember steps in combination</w:t>
            </w:r>
          </w:p>
          <w:p w:rsidR="00EE3095" w:rsidRPr="00EE3095" w:rsidRDefault="00EE3095" w:rsidP="005149B2">
            <w:pPr>
              <w:pStyle w:val="ListParagraph"/>
              <w:numPr>
                <w:ilvl w:val="0"/>
                <w:numId w:val="33"/>
              </w:numPr>
              <w:rPr>
                <w:rFonts w:ascii="Tahoma" w:hAnsi="Tahoma" w:cs="Tahoma"/>
                <w:sz w:val="20"/>
                <w:szCs w:val="20"/>
              </w:rPr>
            </w:pPr>
            <w:r w:rsidRPr="00EE3095">
              <w:rPr>
                <w:rFonts w:ascii="Tahoma" w:hAnsi="Tahoma" w:cs="Tahoma"/>
                <w:sz w:val="20"/>
                <w:szCs w:val="20"/>
              </w:rPr>
              <w:t>An understanding of the relationship of music and dance</w:t>
            </w:r>
          </w:p>
          <w:p w:rsidR="00B47A90" w:rsidRPr="00B024AA" w:rsidRDefault="00EE3095" w:rsidP="00EE3095">
            <w:pPr>
              <w:rPr>
                <w:rFonts w:ascii="Tahoma" w:eastAsia="Times New Roman" w:hAnsi="Tahoma" w:cs="Tahoma"/>
                <w:color w:val="000000"/>
                <w:sz w:val="20"/>
                <w:szCs w:val="20"/>
              </w:rPr>
            </w:pPr>
            <w:r w:rsidRPr="00EE3095">
              <w:rPr>
                <w:rFonts w:ascii="Tahoma" w:hAnsi="Tahoma" w:cs="Tahoma"/>
                <w:sz w:val="20"/>
                <w:szCs w:val="20"/>
              </w:rPr>
              <w:t>A general appreciation and an informed opinion of the art form.</w:t>
            </w:r>
          </w:p>
        </w:tc>
      </w:tr>
      <w:tr w:rsidR="00EE3095" w:rsidRPr="00B024AA" w:rsidTr="00330847">
        <w:trPr>
          <w:cantSplit/>
          <w:trHeight w:val="2564"/>
          <w:jc w:val="center"/>
        </w:trPr>
        <w:tc>
          <w:tcPr>
            <w:tcW w:w="2495" w:type="dxa"/>
            <w:tcBorders>
              <w:top w:val="single" w:sz="4" w:space="0" w:color="000000"/>
              <w:left w:val="single" w:sz="8" w:space="0" w:color="000000"/>
              <w:bottom w:val="single" w:sz="4" w:space="0" w:color="000000"/>
            </w:tcBorders>
          </w:tcPr>
          <w:p w:rsidR="00EE3095" w:rsidRDefault="00EE3095" w:rsidP="00B47A90">
            <w:pPr>
              <w:snapToGrid w:val="0"/>
              <w:rPr>
                <w:rFonts w:ascii="Tahoma" w:hAnsi="Tahoma" w:cs="Tahoma"/>
                <w:b/>
                <w:sz w:val="20"/>
                <w:szCs w:val="20"/>
              </w:rPr>
            </w:pPr>
            <w:r w:rsidRPr="00EE3095">
              <w:rPr>
                <w:rFonts w:ascii="Tahoma" w:hAnsi="Tahoma" w:cs="Tahoma"/>
                <w:b/>
                <w:sz w:val="20"/>
                <w:szCs w:val="20"/>
              </w:rPr>
              <w:t>PE009 Wellness Through the Arts: Jazz</w:t>
            </w:r>
          </w:p>
          <w:p w:rsidR="009D5319" w:rsidRPr="009D5319" w:rsidRDefault="009D5319" w:rsidP="005149B2">
            <w:pPr>
              <w:pStyle w:val="ListParagraph"/>
              <w:numPr>
                <w:ilvl w:val="0"/>
                <w:numId w:val="58"/>
              </w:numPr>
              <w:snapToGrid w:val="0"/>
              <w:rPr>
                <w:rFonts w:ascii="Tahoma" w:eastAsia="Times New Roman" w:hAnsi="Tahoma" w:cs="Tahoma"/>
                <w:bCs/>
                <w:color w:val="000000"/>
                <w:sz w:val="20"/>
                <w:szCs w:val="21"/>
              </w:rPr>
            </w:pPr>
            <w:r w:rsidRPr="009D5319">
              <w:rPr>
                <w:rFonts w:ascii="Tahoma" w:eastAsia="Times New Roman" w:hAnsi="Tahoma" w:cs="Tahoma"/>
                <w:bCs/>
                <w:color w:val="000000"/>
                <w:sz w:val="20"/>
                <w:szCs w:val="21"/>
              </w:rPr>
              <w:t>.5 Credits</w:t>
            </w:r>
          </w:p>
        </w:tc>
        <w:tc>
          <w:tcPr>
            <w:tcW w:w="1817" w:type="dxa"/>
            <w:tcBorders>
              <w:top w:val="single" w:sz="4" w:space="0" w:color="000000"/>
              <w:left w:val="single" w:sz="4" w:space="0" w:color="000000"/>
              <w:bottom w:val="single" w:sz="4" w:space="0" w:color="000000"/>
            </w:tcBorders>
          </w:tcPr>
          <w:p w:rsidR="00EE3095" w:rsidRPr="00B024AA" w:rsidRDefault="00EE3095" w:rsidP="00B47A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EE3095" w:rsidRDefault="00E15C01" w:rsidP="00B51507">
            <w:pPr>
              <w:snapToGrid w:val="0"/>
              <w:rPr>
                <w:rFonts w:ascii="Tahoma" w:eastAsia="Times New Roman" w:hAnsi="Tahoma" w:cs="Tahoma"/>
                <w:sz w:val="20"/>
                <w:szCs w:val="20"/>
              </w:rPr>
            </w:pPr>
            <w:r w:rsidRPr="00B024AA">
              <w:rPr>
                <w:rFonts w:ascii="Tahoma" w:eastAsia="Times New Roman" w:hAnsi="Tahoma" w:cs="Tahoma"/>
                <w:sz w:val="20"/>
                <w:szCs w:val="20"/>
              </w:rPr>
              <w:t>Semester, Encore Partner taught</w:t>
            </w:r>
          </w:p>
        </w:tc>
        <w:tc>
          <w:tcPr>
            <w:tcW w:w="6081" w:type="dxa"/>
            <w:gridSpan w:val="2"/>
            <w:tcBorders>
              <w:top w:val="single" w:sz="4" w:space="0" w:color="000000"/>
              <w:left w:val="single" w:sz="4" w:space="0" w:color="000000"/>
              <w:bottom w:val="single" w:sz="4" w:space="0" w:color="000000"/>
              <w:right w:val="single" w:sz="8" w:space="0" w:color="000000"/>
            </w:tcBorders>
          </w:tcPr>
          <w:p w:rsidR="00EE3095" w:rsidRPr="00EE3095" w:rsidRDefault="00EE3095" w:rsidP="00EE3095">
            <w:pPr>
              <w:rPr>
                <w:rFonts w:ascii="Tahoma" w:hAnsi="Tahoma" w:cs="Tahoma"/>
                <w:sz w:val="20"/>
                <w:szCs w:val="20"/>
              </w:rPr>
            </w:pPr>
            <w:r w:rsidRPr="00EE3095">
              <w:rPr>
                <w:rFonts w:ascii="Tahoma" w:hAnsi="Tahoma" w:cs="Tahoma"/>
                <w:sz w:val="20"/>
                <w:szCs w:val="20"/>
              </w:rPr>
              <w:t>At the successful completion of this course the student will be able to demonstrate:</w:t>
            </w:r>
          </w:p>
          <w:p w:rsidR="00EE3095" w:rsidRPr="00EE3095" w:rsidRDefault="00EE3095" w:rsidP="005149B2">
            <w:pPr>
              <w:pStyle w:val="ListParagraph"/>
              <w:numPr>
                <w:ilvl w:val="0"/>
                <w:numId w:val="34"/>
              </w:numPr>
              <w:rPr>
                <w:rFonts w:ascii="Tahoma" w:hAnsi="Tahoma" w:cs="Tahoma"/>
                <w:sz w:val="20"/>
                <w:szCs w:val="20"/>
              </w:rPr>
            </w:pPr>
            <w:r w:rsidRPr="00EE3095">
              <w:rPr>
                <w:rFonts w:ascii="Tahoma" w:hAnsi="Tahoma" w:cs="Tahoma"/>
                <w:sz w:val="20"/>
                <w:szCs w:val="20"/>
              </w:rPr>
              <w:t>Increased coordination and awareness of the body in motion</w:t>
            </w:r>
          </w:p>
          <w:p w:rsidR="00EE3095" w:rsidRPr="00EE3095" w:rsidRDefault="00EE3095" w:rsidP="005149B2">
            <w:pPr>
              <w:pStyle w:val="ListParagraph"/>
              <w:numPr>
                <w:ilvl w:val="0"/>
                <w:numId w:val="34"/>
              </w:numPr>
              <w:rPr>
                <w:rFonts w:ascii="Tahoma" w:hAnsi="Tahoma" w:cs="Tahoma"/>
                <w:sz w:val="20"/>
                <w:szCs w:val="20"/>
              </w:rPr>
            </w:pPr>
            <w:r w:rsidRPr="00EE3095">
              <w:rPr>
                <w:rFonts w:ascii="Tahoma" w:hAnsi="Tahoma" w:cs="Tahoma"/>
                <w:sz w:val="20"/>
                <w:szCs w:val="20"/>
              </w:rPr>
              <w:t>Increased flexibility</w:t>
            </w:r>
          </w:p>
          <w:p w:rsidR="00EE3095" w:rsidRPr="00EE3095" w:rsidRDefault="00EE3095" w:rsidP="005149B2">
            <w:pPr>
              <w:pStyle w:val="ListParagraph"/>
              <w:numPr>
                <w:ilvl w:val="0"/>
                <w:numId w:val="34"/>
              </w:numPr>
              <w:rPr>
                <w:rFonts w:ascii="Tahoma" w:hAnsi="Tahoma" w:cs="Tahoma"/>
                <w:sz w:val="20"/>
                <w:szCs w:val="20"/>
              </w:rPr>
            </w:pPr>
            <w:r w:rsidRPr="00EE3095">
              <w:rPr>
                <w:rFonts w:ascii="Tahoma" w:hAnsi="Tahoma" w:cs="Tahoma"/>
                <w:sz w:val="20"/>
                <w:szCs w:val="20"/>
              </w:rPr>
              <w:t>Basic jazz steps and knowledge of terminology</w:t>
            </w:r>
          </w:p>
          <w:p w:rsidR="00EE3095" w:rsidRPr="00EE3095" w:rsidRDefault="00EE3095" w:rsidP="005149B2">
            <w:pPr>
              <w:pStyle w:val="ListParagraph"/>
              <w:numPr>
                <w:ilvl w:val="0"/>
                <w:numId w:val="34"/>
              </w:numPr>
              <w:rPr>
                <w:rFonts w:ascii="Tahoma" w:hAnsi="Tahoma" w:cs="Tahoma"/>
                <w:sz w:val="20"/>
                <w:szCs w:val="20"/>
              </w:rPr>
            </w:pPr>
            <w:r w:rsidRPr="00EE3095">
              <w:rPr>
                <w:rFonts w:ascii="Tahoma" w:hAnsi="Tahoma" w:cs="Tahoma"/>
                <w:sz w:val="20"/>
                <w:szCs w:val="20"/>
              </w:rPr>
              <w:t>Specific jazz steps and their individual demands</w:t>
            </w:r>
          </w:p>
          <w:p w:rsidR="00EE3095" w:rsidRPr="00EE3095" w:rsidRDefault="00EE3095" w:rsidP="005149B2">
            <w:pPr>
              <w:pStyle w:val="ListParagraph"/>
              <w:numPr>
                <w:ilvl w:val="0"/>
                <w:numId w:val="34"/>
              </w:numPr>
              <w:rPr>
                <w:rFonts w:ascii="Tahoma" w:hAnsi="Tahoma" w:cs="Tahoma"/>
                <w:sz w:val="20"/>
                <w:szCs w:val="20"/>
              </w:rPr>
            </w:pPr>
            <w:r w:rsidRPr="00EE3095">
              <w:rPr>
                <w:rFonts w:ascii="Tahoma" w:hAnsi="Tahoma" w:cs="Tahoma"/>
                <w:sz w:val="20"/>
                <w:szCs w:val="20"/>
              </w:rPr>
              <w:t>An ability to remember steps in combination</w:t>
            </w:r>
          </w:p>
          <w:p w:rsidR="00EE3095" w:rsidRPr="00EE3095" w:rsidRDefault="00EE3095" w:rsidP="005149B2">
            <w:pPr>
              <w:pStyle w:val="ListParagraph"/>
              <w:numPr>
                <w:ilvl w:val="0"/>
                <w:numId w:val="34"/>
              </w:numPr>
              <w:rPr>
                <w:rFonts w:ascii="Tahoma" w:hAnsi="Tahoma" w:cs="Tahoma"/>
                <w:sz w:val="20"/>
                <w:szCs w:val="20"/>
              </w:rPr>
            </w:pPr>
            <w:r w:rsidRPr="00EE3095">
              <w:rPr>
                <w:rFonts w:ascii="Tahoma" w:hAnsi="Tahoma" w:cs="Tahoma"/>
                <w:sz w:val="20"/>
                <w:szCs w:val="20"/>
              </w:rPr>
              <w:t>An understanding of the relationship of music and dance, timing and rhythm</w:t>
            </w:r>
          </w:p>
          <w:p w:rsidR="00EE3095" w:rsidRDefault="00EE3095" w:rsidP="00EE3095">
            <w:pPr>
              <w:rPr>
                <w:rFonts w:ascii="Tahoma" w:eastAsia="Times New Roman" w:hAnsi="Tahoma" w:cs="Tahoma"/>
                <w:color w:val="000000"/>
                <w:sz w:val="20"/>
                <w:szCs w:val="20"/>
              </w:rPr>
            </w:pPr>
            <w:r w:rsidRPr="00EE3095">
              <w:rPr>
                <w:rFonts w:ascii="Tahoma" w:hAnsi="Tahoma" w:cs="Tahoma"/>
                <w:sz w:val="20"/>
                <w:szCs w:val="20"/>
              </w:rPr>
              <w:t>A general appreciation and an informed opinion of the art form.</w:t>
            </w:r>
          </w:p>
        </w:tc>
      </w:tr>
      <w:tr w:rsidR="00EE3095" w:rsidRPr="00B024AA" w:rsidTr="00330847">
        <w:trPr>
          <w:cantSplit/>
          <w:trHeight w:val="2564"/>
          <w:jc w:val="center"/>
        </w:trPr>
        <w:tc>
          <w:tcPr>
            <w:tcW w:w="2495" w:type="dxa"/>
            <w:tcBorders>
              <w:top w:val="single" w:sz="4" w:space="0" w:color="000000"/>
              <w:left w:val="single" w:sz="8" w:space="0" w:color="000000"/>
              <w:bottom w:val="single" w:sz="4" w:space="0" w:color="000000"/>
            </w:tcBorders>
          </w:tcPr>
          <w:p w:rsidR="00EE3095" w:rsidRDefault="00EE3095" w:rsidP="006F2188">
            <w:pPr>
              <w:rPr>
                <w:rFonts w:ascii="Tahoma" w:hAnsi="Tahoma" w:cs="Tahoma"/>
                <w:b/>
                <w:sz w:val="20"/>
                <w:szCs w:val="20"/>
              </w:rPr>
            </w:pPr>
            <w:r w:rsidRPr="00EE3095">
              <w:rPr>
                <w:rFonts w:ascii="Tahoma" w:hAnsi="Tahoma" w:cs="Tahoma"/>
                <w:b/>
                <w:sz w:val="20"/>
                <w:szCs w:val="20"/>
              </w:rPr>
              <w:t>PE010 Wellness Through the Arts: Contemporary</w:t>
            </w:r>
          </w:p>
          <w:p w:rsidR="009D5319" w:rsidRPr="009D5319" w:rsidRDefault="009D5319" w:rsidP="005149B2">
            <w:pPr>
              <w:pStyle w:val="ListParagraph"/>
              <w:numPr>
                <w:ilvl w:val="0"/>
                <w:numId w:val="59"/>
              </w:numPr>
              <w:rPr>
                <w:rFonts w:ascii="Tahoma" w:hAnsi="Tahoma" w:cs="Tahoma"/>
                <w:sz w:val="20"/>
                <w:szCs w:val="20"/>
              </w:rPr>
            </w:pPr>
            <w:r w:rsidRPr="009D5319">
              <w:rPr>
                <w:rFonts w:ascii="Tahoma" w:hAnsi="Tahoma" w:cs="Tahoma"/>
                <w:sz w:val="20"/>
                <w:szCs w:val="20"/>
              </w:rPr>
              <w:t>.5 Credits</w:t>
            </w:r>
          </w:p>
        </w:tc>
        <w:tc>
          <w:tcPr>
            <w:tcW w:w="1817" w:type="dxa"/>
            <w:tcBorders>
              <w:top w:val="single" w:sz="4" w:space="0" w:color="000000"/>
              <w:left w:val="single" w:sz="4" w:space="0" w:color="000000"/>
              <w:bottom w:val="single" w:sz="4" w:space="0" w:color="000000"/>
            </w:tcBorders>
          </w:tcPr>
          <w:p w:rsidR="00EE3095" w:rsidRPr="00B024AA" w:rsidRDefault="00EE3095" w:rsidP="00B47A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EE3095" w:rsidRDefault="00E15C01" w:rsidP="00B51507">
            <w:pPr>
              <w:snapToGrid w:val="0"/>
              <w:rPr>
                <w:rFonts w:ascii="Tahoma" w:eastAsia="Times New Roman" w:hAnsi="Tahoma" w:cs="Tahoma"/>
                <w:sz w:val="20"/>
                <w:szCs w:val="20"/>
              </w:rPr>
            </w:pPr>
            <w:r w:rsidRPr="00B024AA">
              <w:rPr>
                <w:rFonts w:ascii="Tahoma" w:eastAsia="Times New Roman" w:hAnsi="Tahoma" w:cs="Tahoma"/>
                <w:sz w:val="20"/>
                <w:szCs w:val="20"/>
              </w:rPr>
              <w:t>Semester, Encore Partner taught</w:t>
            </w:r>
          </w:p>
        </w:tc>
        <w:tc>
          <w:tcPr>
            <w:tcW w:w="6081" w:type="dxa"/>
            <w:gridSpan w:val="2"/>
            <w:tcBorders>
              <w:top w:val="single" w:sz="4" w:space="0" w:color="000000"/>
              <w:left w:val="single" w:sz="4" w:space="0" w:color="000000"/>
              <w:bottom w:val="single" w:sz="4" w:space="0" w:color="000000"/>
              <w:right w:val="single" w:sz="8" w:space="0" w:color="000000"/>
            </w:tcBorders>
          </w:tcPr>
          <w:p w:rsidR="00EE3095" w:rsidRDefault="00E83AAC" w:rsidP="00684709">
            <w:pPr>
              <w:rPr>
                <w:rFonts w:ascii="Tahoma" w:eastAsia="Times New Roman" w:hAnsi="Tahoma" w:cs="Tahoma"/>
                <w:color w:val="000000"/>
                <w:sz w:val="20"/>
                <w:szCs w:val="20"/>
              </w:rPr>
            </w:pPr>
            <w:r>
              <w:rPr>
                <w:rFonts w:ascii="Tahoma" w:eastAsia="Times New Roman" w:hAnsi="Tahoma" w:cs="Tahoma"/>
                <w:color w:val="000000"/>
                <w:sz w:val="20"/>
                <w:szCs w:val="20"/>
              </w:rPr>
              <w:t>Student will be able to demonstrate:</w:t>
            </w:r>
          </w:p>
          <w:p w:rsidR="00E83AAC" w:rsidRDefault="00E83AAC" w:rsidP="005149B2">
            <w:pPr>
              <w:pStyle w:val="ListParagraph"/>
              <w:numPr>
                <w:ilvl w:val="0"/>
                <w:numId w:val="57"/>
              </w:numPr>
              <w:rPr>
                <w:rFonts w:ascii="Tahoma" w:eastAsia="Times New Roman" w:hAnsi="Tahoma" w:cs="Tahoma"/>
                <w:color w:val="000000"/>
                <w:sz w:val="20"/>
                <w:szCs w:val="20"/>
              </w:rPr>
            </w:pPr>
            <w:r>
              <w:rPr>
                <w:rFonts w:ascii="Tahoma" w:eastAsia="Times New Roman" w:hAnsi="Tahoma" w:cs="Tahoma"/>
                <w:color w:val="000000"/>
                <w:sz w:val="20"/>
                <w:szCs w:val="20"/>
              </w:rPr>
              <w:t>Increased coordination and awareness of body in motion</w:t>
            </w:r>
          </w:p>
          <w:p w:rsidR="00E83AAC" w:rsidRDefault="00E83AAC" w:rsidP="005149B2">
            <w:pPr>
              <w:pStyle w:val="ListParagraph"/>
              <w:numPr>
                <w:ilvl w:val="0"/>
                <w:numId w:val="57"/>
              </w:numPr>
              <w:rPr>
                <w:rFonts w:ascii="Tahoma" w:eastAsia="Times New Roman" w:hAnsi="Tahoma" w:cs="Tahoma"/>
                <w:color w:val="000000"/>
                <w:sz w:val="20"/>
                <w:szCs w:val="20"/>
              </w:rPr>
            </w:pPr>
            <w:r>
              <w:rPr>
                <w:rFonts w:ascii="Tahoma" w:eastAsia="Times New Roman" w:hAnsi="Tahoma" w:cs="Tahoma"/>
                <w:color w:val="000000"/>
                <w:sz w:val="20"/>
                <w:szCs w:val="20"/>
              </w:rPr>
              <w:t>Increased control and strength, specifically the center of the body</w:t>
            </w:r>
          </w:p>
          <w:p w:rsidR="00E83AAC" w:rsidRDefault="00E83AAC" w:rsidP="005149B2">
            <w:pPr>
              <w:pStyle w:val="ListParagraph"/>
              <w:numPr>
                <w:ilvl w:val="0"/>
                <w:numId w:val="57"/>
              </w:numPr>
              <w:rPr>
                <w:rFonts w:ascii="Tahoma" w:eastAsia="Times New Roman" w:hAnsi="Tahoma" w:cs="Tahoma"/>
                <w:color w:val="000000"/>
                <w:sz w:val="20"/>
                <w:szCs w:val="20"/>
              </w:rPr>
            </w:pPr>
            <w:r>
              <w:rPr>
                <w:rFonts w:ascii="Tahoma" w:eastAsia="Times New Roman" w:hAnsi="Tahoma" w:cs="Tahoma"/>
                <w:color w:val="000000"/>
                <w:sz w:val="20"/>
                <w:szCs w:val="20"/>
              </w:rPr>
              <w:t>Increased flexibility</w:t>
            </w:r>
          </w:p>
          <w:p w:rsidR="00E83AAC" w:rsidRDefault="00E83AAC" w:rsidP="005149B2">
            <w:pPr>
              <w:pStyle w:val="ListParagraph"/>
              <w:numPr>
                <w:ilvl w:val="0"/>
                <w:numId w:val="57"/>
              </w:numPr>
              <w:rPr>
                <w:rFonts w:ascii="Tahoma" w:eastAsia="Times New Roman" w:hAnsi="Tahoma" w:cs="Tahoma"/>
                <w:color w:val="000000"/>
                <w:sz w:val="20"/>
                <w:szCs w:val="20"/>
              </w:rPr>
            </w:pPr>
            <w:r>
              <w:rPr>
                <w:rFonts w:ascii="Tahoma" w:eastAsia="Times New Roman" w:hAnsi="Tahoma" w:cs="Tahoma"/>
                <w:color w:val="000000"/>
                <w:sz w:val="20"/>
                <w:szCs w:val="20"/>
              </w:rPr>
              <w:t>Basic contemporary steps and knowledge of terminology</w:t>
            </w:r>
          </w:p>
          <w:p w:rsidR="00E83AAC" w:rsidRDefault="00E83AAC" w:rsidP="005149B2">
            <w:pPr>
              <w:pStyle w:val="ListParagraph"/>
              <w:numPr>
                <w:ilvl w:val="0"/>
                <w:numId w:val="57"/>
              </w:numPr>
              <w:rPr>
                <w:rFonts w:ascii="Tahoma" w:eastAsia="Times New Roman" w:hAnsi="Tahoma" w:cs="Tahoma"/>
                <w:color w:val="000000"/>
                <w:sz w:val="20"/>
                <w:szCs w:val="20"/>
              </w:rPr>
            </w:pPr>
            <w:r>
              <w:rPr>
                <w:rFonts w:ascii="Tahoma" w:eastAsia="Times New Roman" w:hAnsi="Tahoma" w:cs="Tahoma"/>
                <w:color w:val="000000"/>
                <w:sz w:val="20"/>
                <w:szCs w:val="20"/>
              </w:rPr>
              <w:t>Ability to remember steps and movements in combination</w:t>
            </w:r>
          </w:p>
          <w:p w:rsidR="00E83AAC" w:rsidRDefault="00E83AAC" w:rsidP="005149B2">
            <w:pPr>
              <w:pStyle w:val="ListParagraph"/>
              <w:numPr>
                <w:ilvl w:val="0"/>
                <w:numId w:val="57"/>
              </w:numPr>
              <w:rPr>
                <w:rFonts w:ascii="Tahoma" w:eastAsia="Times New Roman" w:hAnsi="Tahoma" w:cs="Tahoma"/>
                <w:color w:val="000000"/>
                <w:sz w:val="20"/>
                <w:szCs w:val="20"/>
              </w:rPr>
            </w:pPr>
            <w:r>
              <w:rPr>
                <w:rFonts w:ascii="Tahoma" w:eastAsia="Times New Roman" w:hAnsi="Tahoma" w:cs="Tahoma"/>
                <w:color w:val="000000"/>
                <w:sz w:val="20"/>
                <w:szCs w:val="20"/>
              </w:rPr>
              <w:t>Understanding of relationship of music and dance</w:t>
            </w:r>
          </w:p>
          <w:p w:rsidR="00E83AAC" w:rsidRPr="00E83AAC" w:rsidRDefault="00E83AAC" w:rsidP="005149B2">
            <w:pPr>
              <w:pStyle w:val="ListParagraph"/>
              <w:numPr>
                <w:ilvl w:val="0"/>
                <w:numId w:val="57"/>
              </w:numPr>
              <w:rPr>
                <w:rFonts w:ascii="Tahoma" w:eastAsia="Times New Roman" w:hAnsi="Tahoma" w:cs="Tahoma"/>
                <w:color w:val="000000"/>
                <w:sz w:val="20"/>
                <w:szCs w:val="20"/>
              </w:rPr>
            </w:pPr>
            <w:r>
              <w:rPr>
                <w:rFonts w:ascii="Tahoma" w:eastAsia="Times New Roman" w:hAnsi="Tahoma" w:cs="Tahoma"/>
                <w:color w:val="000000"/>
                <w:sz w:val="20"/>
                <w:szCs w:val="20"/>
              </w:rPr>
              <w:t>General appreciation and informed opinion of the art form</w:t>
            </w:r>
          </w:p>
        </w:tc>
      </w:tr>
      <w:tr w:rsidR="00E15C01" w:rsidRPr="00B024AA" w:rsidTr="00330847">
        <w:trPr>
          <w:cantSplit/>
          <w:trHeight w:val="2564"/>
          <w:jc w:val="center"/>
        </w:trPr>
        <w:tc>
          <w:tcPr>
            <w:tcW w:w="2495" w:type="dxa"/>
            <w:tcBorders>
              <w:top w:val="single" w:sz="4" w:space="0" w:color="000000"/>
              <w:left w:val="single" w:sz="8" w:space="0" w:color="000000"/>
              <w:bottom w:val="single" w:sz="4" w:space="0" w:color="000000"/>
            </w:tcBorders>
          </w:tcPr>
          <w:p w:rsidR="00E15C01" w:rsidRPr="00B024AA" w:rsidRDefault="00E15C01" w:rsidP="00E15C01">
            <w:pPr>
              <w:snapToGrid w:val="0"/>
              <w:rPr>
                <w:rFonts w:ascii="Tahoma" w:eastAsia="Times New Roman" w:hAnsi="Tahoma" w:cs="Tahoma"/>
                <w:b/>
                <w:bCs/>
                <w:color w:val="000000"/>
                <w:sz w:val="20"/>
                <w:szCs w:val="21"/>
              </w:rPr>
            </w:pPr>
            <w:r w:rsidRPr="00B024AA">
              <w:rPr>
                <w:rFonts w:ascii="Tahoma" w:eastAsia="Times New Roman" w:hAnsi="Tahoma" w:cs="Tahoma"/>
                <w:b/>
                <w:bCs/>
                <w:color w:val="000000"/>
                <w:sz w:val="20"/>
                <w:szCs w:val="21"/>
              </w:rPr>
              <w:t>PE003 Wellness Th</w:t>
            </w:r>
            <w:r>
              <w:rPr>
                <w:rFonts w:ascii="Tahoma" w:eastAsia="Times New Roman" w:hAnsi="Tahoma" w:cs="Tahoma"/>
                <w:b/>
                <w:bCs/>
                <w:color w:val="000000"/>
                <w:sz w:val="20"/>
                <w:szCs w:val="21"/>
              </w:rPr>
              <w:t>rough the Arts: Yoga</w:t>
            </w:r>
          </w:p>
          <w:p w:rsidR="00E15C01" w:rsidRPr="00B024AA" w:rsidRDefault="00E15C01" w:rsidP="00E15C01">
            <w:pPr>
              <w:numPr>
                <w:ilvl w:val="0"/>
                <w:numId w:val="4"/>
              </w:numPr>
              <w:contextualSpacing/>
              <w:rPr>
                <w:rFonts w:ascii="Tahoma" w:eastAsia="Times New Roman" w:hAnsi="Tahoma" w:cs="Tahoma"/>
                <w:sz w:val="20"/>
                <w:szCs w:val="20"/>
              </w:rPr>
            </w:pPr>
            <w:r>
              <w:rPr>
                <w:rFonts w:ascii="Tahoma" w:eastAsia="Times New Roman" w:hAnsi="Tahoma" w:cs="Tahoma"/>
                <w:sz w:val="20"/>
                <w:szCs w:val="20"/>
              </w:rPr>
              <w:t>.5 Credits</w:t>
            </w:r>
          </w:p>
          <w:p w:rsidR="00E15C01" w:rsidRPr="00B024AA" w:rsidRDefault="00E15C01" w:rsidP="00E15C01">
            <w:pPr>
              <w:numPr>
                <w:ilvl w:val="0"/>
                <w:numId w:val="4"/>
              </w:numPr>
              <w:snapToGrid w:val="0"/>
              <w:contextualSpacing/>
              <w:rPr>
                <w:rFonts w:ascii="Tahoma" w:eastAsia="Times New Roman" w:hAnsi="Tahoma" w:cs="Tahoma"/>
                <w:bCs/>
                <w:color w:val="000000"/>
                <w:sz w:val="20"/>
                <w:szCs w:val="21"/>
              </w:rPr>
            </w:pPr>
            <w:r w:rsidRPr="00B024AA">
              <w:rPr>
                <w:rFonts w:ascii="Tahoma" w:eastAsia="Times New Roman" w:hAnsi="Tahoma" w:cs="Tahoma"/>
                <w:bCs/>
                <w:color w:val="000000"/>
                <w:sz w:val="20"/>
                <w:szCs w:val="21"/>
              </w:rPr>
              <w:t>Taught by Community Partner: Ballet</w:t>
            </w:r>
            <w:r>
              <w:rPr>
                <w:rFonts w:ascii="Tahoma" w:eastAsia="Times New Roman" w:hAnsi="Tahoma" w:cs="Tahoma"/>
                <w:bCs/>
                <w:color w:val="000000"/>
                <w:sz w:val="20"/>
                <w:szCs w:val="21"/>
              </w:rPr>
              <w:t xml:space="preserve"> </w:t>
            </w:r>
            <w:r w:rsidRPr="00B024AA">
              <w:rPr>
                <w:rFonts w:ascii="Tahoma" w:eastAsia="Times New Roman" w:hAnsi="Tahoma" w:cs="Tahoma"/>
                <w:bCs/>
                <w:color w:val="000000"/>
                <w:sz w:val="20"/>
                <w:szCs w:val="21"/>
              </w:rPr>
              <w:t>Met instruction</w:t>
            </w:r>
          </w:p>
          <w:p w:rsidR="00E15C01" w:rsidRDefault="00E15C01" w:rsidP="00E15C01">
            <w:pPr>
              <w:rPr>
                <w:rFonts w:ascii="Tahoma" w:eastAsia="Times New Roman" w:hAnsi="Tahoma" w:cs="Tahoma"/>
                <w:bCs/>
                <w:color w:val="000000"/>
                <w:sz w:val="20"/>
                <w:szCs w:val="21"/>
              </w:rPr>
            </w:pPr>
            <w:r w:rsidRPr="00B024AA">
              <w:rPr>
                <w:rFonts w:ascii="Tahoma" w:eastAsia="Times New Roman" w:hAnsi="Tahoma" w:cs="Tahoma"/>
                <w:bCs/>
                <w:color w:val="000000"/>
                <w:sz w:val="20"/>
                <w:szCs w:val="21"/>
              </w:rPr>
              <w:t>Cross-listed with P.E. credits</w:t>
            </w:r>
          </w:p>
          <w:p w:rsidR="00E15C01" w:rsidRPr="00EE3095" w:rsidRDefault="00E15C01" w:rsidP="00E15C01">
            <w:pPr>
              <w:rPr>
                <w:rFonts w:ascii="Tahoma" w:hAnsi="Tahoma" w:cs="Tahoma"/>
                <w:b/>
                <w:sz w:val="20"/>
                <w:szCs w:val="20"/>
              </w:rPr>
            </w:pPr>
          </w:p>
        </w:tc>
        <w:tc>
          <w:tcPr>
            <w:tcW w:w="1817" w:type="dxa"/>
            <w:tcBorders>
              <w:top w:val="single" w:sz="4" w:space="0" w:color="000000"/>
              <w:left w:val="single" w:sz="4" w:space="0" w:color="000000"/>
              <w:bottom w:val="single" w:sz="4" w:space="0" w:color="000000"/>
            </w:tcBorders>
          </w:tcPr>
          <w:p w:rsidR="00E15C01" w:rsidRPr="00B024AA" w:rsidRDefault="00E15C01" w:rsidP="00B47A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E15C01" w:rsidRDefault="00E15C01" w:rsidP="00B51507">
            <w:pPr>
              <w:snapToGrid w:val="0"/>
              <w:rPr>
                <w:rFonts w:ascii="Tahoma" w:eastAsia="Times New Roman" w:hAnsi="Tahoma" w:cs="Tahoma"/>
                <w:sz w:val="20"/>
                <w:szCs w:val="20"/>
              </w:rPr>
            </w:pPr>
            <w:r w:rsidRPr="00B024AA">
              <w:rPr>
                <w:rFonts w:ascii="Tahoma" w:eastAsia="Times New Roman" w:hAnsi="Tahoma" w:cs="Tahoma"/>
                <w:sz w:val="20"/>
                <w:szCs w:val="20"/>
              </w:rPr>
              <w:t>Semester, Encore Partner taught</w:t>
            </w:r>
          </w:p>
        </w:tc>
        <w:tc>
          <w:tcPr>
            <w:tcW w:w="6081" w:type="dxa"/>
            <w:gridSpan w:val="2"/>
            <w:tcBorders>
              <w:top w:val="single" w:sz="4" w:space="0" w:color="000000"/>
              <w:left w:val="single" w:sz="4" w:space="0" w:color="000000"/>
              <w:bottom w:val="single" w:sz="4" w:space="0" w:color="000000"/>
              <w:right w:val="single" w:sz="8" w:space="0" w:color="000000"/>
            </w:tcBorders>
          </w:tcPr>
          <w:p w:rsidR="00E15C01" w:rsidRPr="00B024AA" w:rsidRDefault="00E15C01" w:rsidP="00E15C01">
            <w:pPr>
              <w:rPr>
                <w:rFonts w:ascii="Tahoma" w:eastAsia="Times New Roman" w:hAnsi="Tahoma" w:cs="Tahoma"/>
                <w:color w:val="000000"/>
                <w:sz w:val="20"/>
                <w:szCs w:val="20"/>
              </w:rPr>
            </w:pPr>
            <w:r w:rsidRPr="00B024AA">
              <w:rPr>
                <w:rFonts w:ascii="Tahoma" w:eastAsia="Times New Roman" w:hAnsi="Tahoma" w:cs="Tahoma"/>
                <w:color w:val="000000"/>
                <w:sz w:val="20"/>
                <w:szCs w:val="20"/>
              </w:rPr>
              <w:t>This course is part of community partnership with Ballet Met and is instructed by Ballet Met personnel on the campus of Encore Academy, Summit Road campus of Reynoldsburg High School.  The course is</w:t>
            </w:r>
            <w:r>
              <w:rPr>
                <w:rFonts w:ascii="Tahoma" w:eastAsia="Times New Roman" w:hAnsi="Tahoma" w:cs="Tahoma"/>
                <w:color w:val="000000"/>
                <w:sz w:val="20"/>
                <w:szCs w:val="20"/>
              </w:rPr>
              <w:t xml:space="preserve"> designed to introduce Yoga </w:t>
            </w:r>
            <w:r w:rsidRPr="00B024AA">
              <w:rPr>
                <w:rFonts w:ascii="Tahoma" w:eastAsia="Times New Roman" w:hAnsi="Tahoma" w:cs="Tahoma"/>
                <w:color w:val="000000"/>
                <w:sz w:val="20"/>
                <w:szCs w:val="20"/>
              </w:rPr>
              <w:t>specific movement to students as a form of art and communication in a creative and open method.  Students will be required to participate actively.</w:t>
            </w:r>
          </w:p>
          <w:p w:rsidR="00E15C01" w:rsidRPr="00B024AA" w:rsidRDefault="00E15C01" w:rsidP="00E15C01">
            <w:pPr>
              <w:rPr>
                <w:rFonts w:ascii="Tahoma" w:eastAsia="Times New Roman" w:hAnsi="Tahoma" w:cs="Tahoma"/>
                <w:color w:val="000000"/>
                <w:sz w:val="20"/>
                <w:szCs w:val="20"/>
              </w:rPr>
            </w:pPr>
          </w:p>
          <w:p w:rsidR="00E15C01" w:rsidRDefault="00E15C01" w:rsidP="00E15C01">
            <w:pPr>
              <w:rPr>
                <w:rFonts w:ascii="Tahoma" w:eastAsia="Times New Roman" w:hAnsi="Tahoma" w:cs="Tahoma"/>
                <w:color w:val="000000"/>
                <w:sz w:val="20"/>
                <w:szCs w:val="20"/>
              </w:rPr>
            </w:pPr>
            <w:r w:rsidRPr="00B024AA">
              <w:rPr>
                <w:rFonts w:ascii="Tahoma" w:eastAsia="Times New Roman" w:hAnsi="Tahoma" w:cs="Tahoma"/>
                <w:color w:val="000000"/>
                <w:sz w:val="20"/>
                <w:szCs w:val="20"/>
              </w:rPr>
              <w:t>A fee and specific apparel may be required.</w:t>
            </w:r>
          </w:p>
        </w:tc>
      </w:tr>
      <w:tr w:rsidR="00EE3095" w:rsidRPr="00B024AA" w:rsidTr="007644CB">
        <w:trPr>
          <w:cantSplit/>
          <w:trHeight w:val="1835"/>
          <w:jc w:val="center"/>
        </w:trPr>
        <w:tc>
          <w:tcPr>
            <w:tcW w:w="2495" w:type="dxa"/>
            <w:tcBorders>
              <w:top w:val="single" w:sz="4" w:space="0" w:color="000000"/>
              <w:left w:val="single" w:sz="8" w:space="0" w:color="000000"/>
              <w:bottom w:val="single" w:sz="4" w:space="0" w:color="000000"/>
            </w:tcBorders>
          </w:tcPr>
          <w:p w:rsidR="00EE3095" w:rsidRPr="00B024AA" w:rsidRDefault="00585DA6" w:rsidP="00B47A90">
            <w:pPr>
              <w:snapToGrid w:val="0"/>
              <w:rPr>
                <w:rFonts w:ascii="Tahoma" w:eastAsia="Times New Roman" w:hAnsi="Tahoma" w:cs="Tahoma"/>
                <w:b/>
                <w:bCs/>
                <w:color w:val="000000"/>
                <w:sz w:val="20"/>
                <w:szCs w:val="21"/>
              </w:rPr>
            </w:pPr>
            <w:r>
              <w:rPr>
                <w:rFonts w:ascii="Tahoma" w:eastAsia="Times New Roman" w:hAnsi="Tahoma" w:cs="Tahoma"/>
                <w:b/>
                <w:bCs/>
                <w:color w:val="000000"/>
                <w:sz w:val="20"/>
                <w:szCs w:val="21"/>
              </w:rPr>
              <w:t xml:space="preserve">FA124 </w:t>
            </w:r>
            <w:r w:rsidR="007644CB">
              <w:rPr>
                <w:rFonts w:ascii="Tahoma" w:eastAsia="Times New Roman" w:hAnsi="Tahoma" w:cs="Tahoma"/>
                <w:b/>
                <w:bCs/>
                <w:color w:val="000000"/>
                <w:sz w:val="20"/>
                <w:szCs w:val="21"/>
              </w:rPr>
              <w:t>Musical Theatre</w:t>
            </w:r>
          </w:p>
          <w:p w:rsidR="00EE3095" w:rsidRPr="00B024AA" w:rsidRDefault="00EE3095" w:rsidP="00581424">
            <w:pPr>
              <w:numPr>
                <w:ilvl w:val="0"/>
                <w:numId w:val="3"/>
              </w:numPr>
              <w:snapToGrid w:val="0"/>
              <w:contextualSpacing/>
              <w:rPr>
                <w:rFonts w:ascii="Tahoma" w:eastAsia="Times New Roman" w:hAnsi="Tahoma" w:cs="Tahoma"/>
                <w:bCs/>
                <w:color w:val="000000"/>
                <w:sz w:val="20"/>
                <w:szCs w:val="21"/>
              </w:rPr>
            </w:pPr>
            <w:r>
              <w:rPr>
                <w:rFonts w:ascii="Tahoma" w:eastAsia="Times New Roman" w:hAnsi="Tahoma" w:cs="Tahoma"/>
                <w:bCs/>
                <w:color w:val="000000"/>
                <w:sz w:val="20"/>
                <w:szCs w:val="21"/>
              </w:rPr>
              <w:t>.5 Credits</w:t>
            </w:r>
          </w:p>
          <w:p w:rsidR="00EE3095" w:rsidRPr="00B024AA" w:rsidRDefault="00EE3095" w:rsidP="005330E6">
            <w:pPr>
              <w:snapToGrid w:val="0"/>
              <w:ind w:left="720"/>
              <w:contextualSpacing/>
              <w:rPr>
                <w:rFonts w:ascii="Tahoma" w:eastAsia="Times New Roman" w:hAnsi="Tahoma" w:cs="Tahoma"/>
                <w:bCs/>
                <w:color w:val="000000"/>
                <w:sz w:val="20"/>
                <w:szCs w:val="21"/>
              </w:rPr>
            </w:pPr>
          </w:p>
        </w:tc>
        <w:tc>
          <w:tcPr>
            <w:tcW w:w="1817" w:type="dxa"/>
            <w:tcBorders>
              <w:top w:val="single" w:sz="4" w:space="0" w:color="000000"/>
              <w:left w:val="single" w:sz="4" w:space="0" w:color="000000"/>
              <w:bottom w:val="single" w:sz="4" w:space="0" w:color="000000"/>
            </w:tcBorders>
          </w:tcPr>
          <w:p w:rsidR="00EE3095" w:rsidRPr="00B024AA" w:rsidRDefault="007644CB" w:rsidP="00B47A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EE3095" w:rsidRPr="00B024AA" w:rsidRDefault="00EE3095" w:rsidP="00B51507">
            <w:pPr>
              <w:snapToGrid w:val="0"/>
              <w:rPr>
                <w:rFonts w:ascii="Tahoma" w:eastAsia="Times New Roman" w:hAnsi="Tahoma" w:cs="Tahoma"/>
                <w:sz w:val="20"/>
                <w:szCs w:val="20"/>
              </w:rPr>
            </w:pPr>
            <w:r>
              <w:rPr>
                <w:rFonts w:ascii="Tahoma" w:eastAsia="Times New Roman" w:hAnsi="Tahoma" w:cs="Tahoma"/>
                <w:sz w:val="20"/>
                <w:szCs w:val="20"/>
              </w:rPr>
              <w:t>Semester</w:t>
            </w:r>
            <w:r w:rsidRPr="00B024AA">
              <w:rPr>
                <w:rFonts w:ascii="Tahoma" w:eastAsia="Times New Roman" w:hAnsi="Tahoma" w:cs="Tahoma"/>
                <w:sz w:val="20"/>
                <w:szCs w:val="20"/>
              </w:rPr>
              <w:t xml:space="preserve"> </w:t>
            </w:r>
          </w:p>
        </w:tc>
        <w:tc>
          <w:tcPr>
            <w:tcW w:w="6081" w:type="dxa"/>
            <w:gridSpan w:val="2"/>
            <w:tcBorders>
              <w:top w:val="single" w:sz="4" w:space="0" w:color="000000"/>
              <w:left w:val="single" w:sz="4" w:space="0" w:color="000000"/>
              <w:bottom w:val="single" w:sz="4" w:space="0" w:color="000000"/>
              <w:right w:val="single" w:sz="8" w:space="0" w:color="000000"/>
            </w:tcBorders>
          </w:tcPr>
          <w:p w:rsidR="00EE3095" w:rsidRPr="00EB343B" w:rsidRDefault="007644CB" w:rsidP="00684709">
            <w:pPr>
              <w:rPr>
                <w:rFonts w:ascii="Tahoma" w:eastAsia="Times New Roman" w:hAnsi="Tahoma" w:cs="Tahoma"/>
                <w:color w:val="000000"/>
                <w:sz w:val="20"/>
                <w:szCs w:val="20"/>
              </w:rPr>
            </w:pPr>
            <w:r>
              <w:rPr>
                <w:rFonts w:ascii="Tahoma" w:hAnsi="Tahoma" w:cs="Tahoma"/>
                <w:sz w:val="20"/>
                <w:szCs w:val="20"/>
              </w:rPr>
              <w:t>This course offering will be intermixed with material from both “Becoming a Recording Artist” and “Fundamentals of Acting.”  In class we will promote and practice vocal health, better the student’s aural skills and harmony by ear, and instruct correct posture, breathing and vowel shaping.  The students will explore in stage movement, scene study, role analysis and preparation for professional auditions.</w:t>
            </w:r>
          </w:p>
        </w:tc>
      </w:tr>
    </w:tbl>
    <w:p w:rsidR="00870AEF" w:rsidRDefault="00870AEF">
      <w:r>
        <w:br w:type="page"/>
      </w:r>
    </w:p>
    <w:tbl>
      <w:tblPr>
        <w:tblW w:w="11420" w:type="dxa"/>
        <w:jc w:val="center"/>
        <w:tblLayout w:type="fixed"/>
        <w:tblCellMar>
          <w:left w:w="43" w:type="dxa"/>
          <w:right w:w="43" w:type="dxa"/>
        </w:tblCellMar>
        <w:tblLook w:val="0000" w:firstRow="0" w:lastRow="0" w:firstColumn="0" w:lastColumn="0" w:noHBand="0" w:noVBand="0"/>
      </w:tblPr>
      <w:tblGrid>
        <w:gridCol w:w="2511"/>
        <w:gridCol w:w="1828"/>
        <w:gridCol w:w="995"/>
        <w:gridCol w:w="6086"/>
      </w:tblGrid>
      <w:tr w:rsidR="00870AEF" w:rsidRPr="00B024AA" w:rsidTr="00B561BB">
        <w:trPr>
          <w:cantSplit/>
          <w:trHeight w:val="313"/>
          <w:jc w:val="center"/>
        </w:trPr>
        <w:tc>
          <w:tcPr>
            <w:tcW w:w="2511" w:type="dxa"/>
            <w:tcBorders>
              <w:top w:val="single" w:sz="8" w:space="0" w:color="000000"/>
              <w:left w:val="single" w:sz="8"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lastRenderedPageBreak/>
              <w:t xml:space="preserve">Course </w:t>
            </w:r>
          </w:p>
        </w:tc>
        <w:tc>
          <w:tcPr>
            <w:tcW w:w="1828"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95"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6086" w:type="dxa"/>
            <w:tcBorders>
              <w:top w:val="single" w:sz="8" w:space="0" w:color="000000"/>
              <w:left w:val="single" w:sz="4" w:space="0" w:color="000000"/>
              <w:bottom w:val="single" w:sz="4" w:space="0" w:color="000000"/>
              <w:right w:val="single" w:sz="8" w:space="0" w:color="000000"/>
            </w:tcBorders>
            <w:shd w:val="clear" w:color="auto" w:fill="CCC0D9" w:themeFill="accent4" w:themeFillTint="66"/>
          </w:tcPr>
          <w:p w:rsidR="00870AEF" w:rsidRPr="00B024AA" w:rsidRDefault="00870AEF" w:rsidP="006F2188">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EE3095" w:rsidRPr="00B024AA" w:rsidTr="00B561BB">
        <w:trPr>
          <w:cantSplit/>
          <w:trHeight w:val="1704"/>
          <w:jc w:val="center"/>
        </w:trPr>
        <w:tc>
          <w:tcPr>
            <w:tcW w:w="2511" w:type="dxa"/>
            <w:tcBorders>
              <w:top w:val="single" w:sz="4" w:space="0" w:color="000000"/>
              <w:left w:val="single" w:sz="8" w:space="0" w:color="000000"/>
              <w:bottom w:val="single" w:sz="4" w:space="0" w:color="000000"/>
            </w:tcBorders>
          </w:tcPr>
          <w:p w:rsidR="00EE3095" w:rsidRPr="00B024AA" w:rsidRDefault="00585DA6" w:rsidP="00B024AA">
            <w:pPr>
              <w:snapToGrid w:val="0"/>
              <w:rPr>
                <w:rFonts w:ascii="Tahoma" w:eastAsia="Times New Roman" w:hAnsi="Tahoma" w:cs="Tahoma"/>
                <w:b/>
                <w:bCs/>
                <w:color w:val="000000"/>
                <w:sz w:val="20"/>
                <w:szCs w:val="21"/>
              </w:rPr>
            </w:pPr>
            <w:r>
              <w:rPr>
                <w:rFonts w:ascii="Tahoma" w:eastAsia="Times New Roman" w:hAnsi="Tahoma" w:cs="Tahoma"/>
                <w:b/>
                <w:bCs/>
                <w:color w:val="000000"/>
                <w:sz w:val="20"/>
                <w:szCs w:val="21"/>
              </w:rPr>
              <w:t xml:space="preserve">FA121 </w:t>
            </w:r>
            <w:r w:rsidR="0009094E">
              <w:rPr>
                <w:rFonts w:ascii="Tahoma" w:eastAsia="Times New Roman" w:hAnsi="Tahoma" w:cs="Tahoma"/>
                <w:b/>
                <w:bCs/>
                <w:color w:val="000000"/>
                <w:sz w:val="20"/>
                <w:szCs w:val="21"/>
              </w:rPr>
              <w:t>Becoming a Recording Artist</w:t>
            </w:r>
          </w:p>
          <w:p w:rsidR="00EE3095" w:rsidRPr="00B024AA" w:rsidRDefault="00EE3095" w:rsidP="00581424">
            <w:pPr>
              <w:numPr>
                <w:ilvl w:val="0"/>
                <w:numId w:val="3"/>
              </w:numPr>
              <w:snapToGrid w:val="0"/>
              <w:contextualSpacing/>
              <w:rPr>
                <w:rFonts w:ascii="Tahoma" w:eastAsia="Times New Roman" w:hAnsi="Tahoma" w:cs="Tahoma"/>
                <w:bCs/>
                <w:color w:val="000000"/>
                <w:sz w:val="20"/>
                <w:szCs w:val="21"/>
              </w:rPr>
            </w:pPr>
            <w:r>
              <w:rPr>
                <w:rFonts w:ascii="Tahoma" w:eastAsia="Times New Roman" w:hAnsi="Tahoma" w:cs="Tahoma"/>
                <w:bCs/>
                <w:color w:val="000000"/>
                <w:sz w:val="20"/>
                <w:szCs w:val="21"/>
              </w:rPr>
              <w:t>.5 Credits</w:t>
            </w:r>
          </w:p>
          <w:p w:rsidR="00EE3095" w:rsidRPr="00B024AA" w:rsidRDefault="00EE3095" w:rsidP="005330E6">
            <w:pPr>
              <w:snapToGrid w:val="0"/>
              <w:ind w:left="720"/>
              <w:contextualSpacing/>
              <w:rPr>
                <w:rFonts w:ascii="Tahoma" w:eastAsia="Times New Roman" w:hAnsi="Tahoma" w:cs="Tahoma"/>
                <w:bCs/>
                <w:color w:val="000000"/>
                <w:sz w:val="20"/>
                <w:szCs w:val="21"/>
              </w:rPr>
            </w:pPr>
          </w:p>
        </w:tc>
        <w:tc>
          <w:tcPr>
            <w:tcW w:w="1828" w:type="dxa"/>
            <w:tcBorders>
              <w:top w:val="single" w:sz="4" w:space="0" w:color="000000"/>
              <w:left w:val="single" w:sz="4" w:space="0" w:color="000000"/>
              <w:bottom w:val="single" w:sz="4" w:space="0" w:color="000000"/>
            </w:tcBorders>
          </w:tcPr>
          <w:p w:rsidR="00EE3095" w:rsidRPr="00B024AA" w:rsidRDefault="007644C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None</w:t>
            </w:r>
          </w:p>
        </w:tc>
        <w:tc>
          <w:tcPr>
            <w:tcW w:w="995" w:type="dxa"/>
            <w:tcBorders>
              <w:top w:val="single" w:sz="4" w:space="0" w:color="000000"/>
              <w:left w:val="single" w:sz="4" w:space="0" w:color="000000"/>
              <w:bottom w:val="single" w:sz="4" w:space="0" w:color="000000"/>
            </w:tcBorders>
          </w:tcPr>
          <w:p w:rsidR="00EE3095" w:rsidRPr="00B024AA" w:rsidRDefault="00EE3095"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86" w:type="dxa"/>
            <w:tcBorders>
              <w:top w:val="single" w:sz="4" w:space="0" w:color="000000"/>
              <w:left w:val="single" w:sz="4" w:space="0" w:color="000000"/>
              <w:bottom w:val="single" w:sz="4" w:space="0" w:color="000000"/>
              <w:right w:val="single" w:sz="8" w:space="0" w:color="000000"/>
            </w:tcBorders>
          </w:tcPr>
          <w:p w:rsidR="00EE3095" w:rsidRDefault="0009094E" w:rsidP="00B024AA">
            <w:pPr>
              <w:rPr>
                <w:rFonts w:ascii="Tahoma" w:hAnsi="Tahoma" w:cs="Tahoma"/>
                <w:sz w:val="20"/>
                <w:szCs w:val="20"/>
              </w:rPr>
            </w:pPr>
            <w:r>
              <w:rPr>
                <w:rFonts w:ascii="Tahoma" w:hAnsi="Tahoma" w:cs="Tahoma"/>
                <w:sz w:val="20"/>
                <w:szCs w:val="20"/>
              </w:rPr>
              <w:t>This course teaches the basic principles of singing and prepares the beginning student for solo and ensemble performances.  In class we will promote and practice vocal health, better the student’s aural skills and harmony by ear, and instruct correct posture, breathing, and vowel shaping.  Vocal repertoire will include pop, rock, R&amp;B, Broadway, classical, and everything in between.</w:t>
            </w:r>
          </w:p>
          <w:p w:rsidR="0009094E" w:rsidRPr="00EB343B" w:rsidRDefault="0009094E" w:rsidP="00B024AA">
            <w:pPr>
              <w:rPr>
                <w:rFonts w:ascii="Tahoma" w:eastAsia="Times New Roman" w:hAnsi="Tahoma" w:cs="Tahoma"/>
                <w:color w:val="000000"/>
                <w:sz w:val="20"/>
                <w:szCs w:val="20"/>
              </w:rPr>
            </w:pPr>
          </w:p>
        </w:tc>
      </w:tr>
      <w:tr w:rsidR="00EB343B" w:rsidRPr="00EB343B" w:rsidTr="00B561BB">
        <w:trPr>
          <w:cantSplit/>
          <w:trHeight w:val="1894"/>
          <w:jc w:val="center"/>
        </w:trPr>
        <w:tc>
          <w:tcPr>
            <w:tcW w:w="2511" w:type="dxa"/>
            <w:tcBorders>
              <w:top w:val="single" w:sz="4" w:space="0" w:color="000000"/>
              <w:left w:val="single" w:sz="8" w:space="0" w:color="000000"/>
              <w:bottom w:val="single" w:sz="4" w:space="0" w:color="000000"/>
            </w:tcBorders>
          </w:tcPr>
          <w:p w:rsidR="00EB343B" w:rsidRDefault="00585DA6" w:rsidP="00B024AA">
            <w:pPr>
              <w:snapToGrid w:val="0"/>
              <w:rPr>
                <w:rFonts w:ascii="Tahoma" w:hAnsi="Tahoma" w:cs="Tahoma"/>
                <w:b/>
                <w:sz w:val="20"/>
                <w:szCs w:val="20"/>
              </w:rPr>
            </w:pPr>
            <w:r>
              <w:rPr>
                <w:rFonts w:ascii="Tahoma" w:hAnsi="Tahoma" w:cs="Tahoma"/>
                <w:b/>
                <w:sz w:val="20"/>
                <w:szCs w:val="20"/>
              </w:rPr>
              <w:t xml:space="preserve">FA122 </w:t>
            </w:r>
            <w:r w:rsidR="007644CB">
              <w:rPr>
                <w:rFonts w:ascii="Tahoma" w:hAnsi="Tahoma" w:cs="Tahoma"/>
                <w:b/>
                <w:sz w:val="20"/>
                <w:szCs w:val="20"/>
              </w:rPr>
              <w:t>Behind the Scenes</w:t>
            </w:r>
          </w:p>
          <w:p w:rsidR="009D5319" w:rsidRPr="009D5319" w:rsidRDefault="009D5319" w:rsidP="009D5319">
            <w:pPr>
              <w:pStyle w:val="ListParagraph"/>
              <w:numPr>
                <w:ilvl w:val="0"/>
                <w:numId w:val="3"/>
              </w:numPr>
              <w:snapToGrid w:val="0"/>
              <w:rPr>
                <w:rFonts w:ascii="Tahoma" w:eastAsia="Times New Roman" w:hAnsi="Tahoma" w:cs="Tahoma"/>
                <w:bCs/>
                <w:color w:val="000000"/>
                <w:sz w:val="20"/>
                <w:szCs w:val="21"/>
              </w:rPr>
            </w:pPr>
            <w:r w:rsidRPr="009D5319">
              <w:rPr>
                <w:rFonts w:ascii="Tahoma" w:eastAsia="Times New Roman" w:hAnsi="Tahoma" w:cs="Tahoma"/>
                <w:bCs/>
                <w:color w:val="000000"/>
                <w:sz w:val="20"/>
                <w:szCs w:val="21"/>
              </w:rPr>
              <w:t>.5 Credits</w:t>
            </w:r>
          </w:p>
        </w:tc>
        <w:tc>
          <w:tcPr>
            <w:tcW w:w="1828" w:type="dxa"/>
            <w:tcBorders>
              <w:top w:val="single" w:sz="4" w:space="0" w:color="000000"/>
              <w:left w:val="single" w:sz="4" w:space="0" w:color="000000"/>
              <w:bottom w:val="single" w:sz="4" w:space="0" w:color="000000"/>
            </w:tcBorders>
          </w:tcPr>
          <w:p w:rsidR="00EB343B" w:rsidRPr="00EB343B" w:rsidRDefault="007644C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None</w:t>
            </w:r>
          </w:p>
        </w:tc>
        <w:tc>
          <w:tcPr>
            <w:tcW w:w="995" w:type="dxa"/>
            <w:tcBorders>
              <w:top w:val="single" w:sz="4" w:space="0" w:color="000000"/>
              <w:left w:val="single" w:sz="4" w:space="0" w:color="000000"/>
              <w:bottom w:val="single" w:sz="4" w:space="0" w:color="000000"/>
            </w:tcBorders>
          </w:tcPr>
          <w:p w:rsidR="00EB343B" w:rsidRPr="00EB343B" w:rsidRDefault="007644CB"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86" w:type="dxa"/>
            <w:tcBorders>
              <w:top w:val="single" w:sz="4" w:space="0" w:color="000000"/>
              <w:left w:val="single" w:sz="4" w:space="0" w:color="000000"/>
              <w:bottom w:val="single" w:sz="4" w:space="0" w:color="000000"/>
              <w:right w:val="single" w:sz="8" w:space="0" w:color="000000"/>
            </w:tcBorders>
          </w:tcPr>
          <w:p w:rsidR="00EB343B" w:rsidRPr="00EB343B" w:rsidRDefault="007644CB" w:rsidP="00EB343B">
            <w:pPr>
              <w:rPr>
                <w:rFonts w:ascii="Tahoma" w:hAnsi="Tahoma" w:cs="Tahoma"/>
                <w:sz w:val="20"/>
                <w:szCs w:val="20"/>
              </w:rPr>
            </w:pPr>
            <w:r>
              <w:rPr>
                <w:rFonts w:ascii="Tahoma" w:hAnsi="Tahoma" w:cs="Tahoma"/>
                <w:sz w:val="20"/>
                <w:szCs w:val="20"/>
              </w:rPr>
              <w:t>Students will explore all opportunities behind the scenes of any production or concert style event.  Basic theatre vocabulary will be taught an implemented during class time.  We will explore each of the following jobs: producer, director, technician, choreographer, stage manager, stage support, theatre manager, public relations director, and costume designer.</w:t>
            </w:r>
          </w:p>
          <w:p w:rsidR="00EB343B" w:rsidRPr="00EB343B" w:rsidRDefault="00EB343B" w:rsidP="00EB343B">
            <w:pPr>
              <w:rPr>
                <w:rFonts w:ascii="Tahoma" w:hAnsi="Tahoma" w:cs="Tahoma"/>
                <w:sz w:val="20"/>
                <w:szCs w:val="20"/>
              </w:rPr>
            </w:pPr>
          </w:p>
          <w:p w:rsidR="00EB343B" w:rsidRPr="00EB343B" w:rsidRDefault="00EB343B" w:rsidP="00B024AA">
            <w:pPr>
              <w:rPr>
                <w:rFonts w:ascii="Tahoma" w:eastAsia="Times New Roman" w:hAnsi="Tahoma" w:cs="Tahoma"/>
                <w:color w:val="000000"/>
                <w:sz w:val="20"/>
                <w:szCs w:val="20"/>
              </w:rPr>
            </w:pPr>
          </w:p>
        </w:tc>
      </w:tr>
      <w:tr w:rsidR="00EB343B" w:rsidRPr="00EB343B" w:rsidTr="00B561BB">
        <w:trPr>
          <w:cantSplit/>
          <w:trHeight w:val="1752"/>
          <w:jc w:val="center"/>
        </w:trPr>
        <w:tc>
          <w:tcPr>
            <w:tcW w:w="2511" w:type="dxa"/>
            <w:tcBorders>
              <w:top w:val="single" w:sz="4" w:space="0" w:color="000000"/>
              <w:left w:val="single" w:sz="8" w:space="0" w:color="000000"/>
              <w:bottom w:val="single" w:sz="4" w:space="0" w:color="000000"/>
            </w:tcBorders>
          </w:tcPr>
          <w:p w:rsidR="00EB343B" w:rsidRDefault="00585DA6" w:rsidP="00B024AA">
            <w:pPr>
              <w:snapToGrid w:val="0"/>
              <w:rPr>
                <w:rFonts w:ascii="Tahoma" w:hAnsi="Tahoma" w:cs="Tahoma"/>
                <w:b/>
                <w:sz w:val="20"/>
                <w:szCs w:val="20"/>
              </w:rPr>
            </w:pPr>
            <w:r>
              <w:rPr>
                <w:rFonts w:ascii="Tahoma" w:hAnsi="Tahoma" w:cs="Tahoma"/>
                <w:b/>
                <w:sz w:val="20"/>
                <w:szCs w:val="20"/>
              </w:rPr>
              <w:t xml:space="preserve">FA123 </w:t>
            </w:r>
            <w:r w:rsidR="007644CB">
              <w:rPr>
                <w:rFonts w:ascii="Tahoma" w:hAnsi="Tahoma" w:cs="Tahoma"/>
                <w:b/>
                <w:sz w:val="20"/>
                <w:szCs w:val="20"/>
              </w:rPr>
              <w:t>Fundamentals of Acting</w:t>
            </w:r>
          </w:p>
          <w:p w:rsidR="009D5319" w:rsidRPr="009D5319" w:rsidRDefault="009D5319" w:rsidP="009D5319">
            <w:pPr>
              <w:pStyle w:val="ListParagraph"/>
              <w:numPr>
                <w:ilvl w:val="0"/>
                <w:numId w:val="3"/>
              </w:numPr>
              <w:snapToGrid w:val="0"/>
              <w:rPr>
                <w:rFonts w:ascii="Tahoma" w:eastAsia="Times New Roman" w:hAnsi="Tahoma" w:cs="Tahoma"/>
                <w:bCs/>
                <w:color w:val="000000"/>
                <w:sz w:val="20"/>
                <w:szCs w:val="21"/>
              </w:rPr>
            </w:pPr>
            <w:r w:rsidRPr="009D5319">
              <w:rPr>
                <w:rFonts w:ascii="Tahoma" w:eastAsia="Times New Roman" w:hAnsi="Tahoma" w:cs="Tahoma"/>
                <w:bCs/>
                <w:color w:val="000000"/>
                <w:sz w:val="20"/>
                <w:szCs w:val="21"/>
              </w:rPr>
              <w:t>.5 Credits</w:t>
            </w:r>
          </w:p>
        </w:tc>
        <w:tc>
          <w:tcPr>
            <w:tcW w:w="1828" w:type="dxa"/>
            <w:tcBorders>
              <w:top w:val="single" w:sz="4" w:space="0" w:color="000000"/>
              <w:left w:val="single" w:sz="4" w:space="0" w:color="000000"/>
              <w:bottom w:val="single" w:sz="4" w:space="0" w:color="000000"/>
            </w:tcBorders>
          </w:tcPr>
          <w:p w:rsidR="00EB343B" w:rsidRPr="00EB343B" w:rsidRDefault="007644C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None</w:t>
            </w:r>
          </w:p>
        </w:tc>
        <w:tc>
          <w:tcPr>
            <w:tcW w:w="995" w:type="dxa"/>
            <w:tcBorders>
              <w:top w:val="single" w:sz="4" w:space="0" w:color="000000"/>
              <w:left w:val="single" w:sz="4" w:space="0" w:color="000000"/>
              <w:bottom w:val="single" w:sz="4" w:space="0" w:color="000000"/>
            </w:tcBorders>
          </w:tcPr>
          <w:p w:rsidR="00EB343B" w:rsidRPr="00EB343B" w:rsidRDefault="007644CB"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86" w:type="dxa"/>
            <w:tcBorders>
              <w:top w:val="single" w:sz="4" w:space="0" w:color="000000"/>
              <w:left w:val="single" w:sz="4" w:space="0" w:color="000000"/>
              <w:bottom w:val="single" w:sz="4" w:space="0" w:color="000000"/>
              <w:right w:val="single" w:sz="8" w:space="0" w:color="000000"/>
            </w:tcBorders>
          </w:tcPr>
          <w:p w:rsidR="00EB343B" w:rsidRPr="00EB343B" w:rsidRDefault="007644CB" w:rsidP="00B024AA">
            <w:pPr>
              <w:rPr>
                <w:rFonts w:ascii="Tahoma" w:eastAsia="Times New Roman" w:hAnsi="Tahoma" w:cs="Tahoma"/>
                <w:color w:val="000000"/>
                <w:sz w:val="20"/>
                <w:szCs w:val="20"/>
              </w:rPr>
            </w:pPr>
            <w:r>
              <w:rPr>
                <w:rFonts w:ascii="Tahoma" w:hAnsi="Tahoma" w:cs="Tahoma"/>
                <w:sz w:val="20"/>
                <w:szCs w:val="20"/>
              </w:rPr>
              <w:t>The study of performance skills will be implemented in this course.  The students will explore in stage movement, scene study, role analysis and much more.  The students will have the opportunity to discover practices of improvisational acting and how to prepare for professional auditions.  Scripts will be studied from all time frames, old and new.</w:t>
            </w:r>
          </w:p>
        </w:tc>
      </w:tr>
      <w:tr w:rsidR="00EE3095" w:rsidRPr="00B024AA" w:rsidTr="00B561BB">
        <w:trPr>
          <w:cantSplit/>
          <w:trHeight w:val="2699"/>
          <w:jc w:val="center"/>
        </w:trPr>
        <w:tc>
          <w:tcPr>
            <w:tcW w:w="2511" w:type="dxa"/>
            <w:tcBorders>
              <w:top w:val="single" w:sz="4" w:space="0" w:color="000000"/>
              <w:left w:val="single" w:sz="8" w:space="0" w:color="000000"/>
              <w:bottom w:val="single" w:sz="4" w:space="0" w:color="000000"/>
            </w:tcBorders>
          </w:tcPr>
          <w:p w:rsidR="00EE3095" w:rsidRDefault="0073555C" w:rsidP="00B024AA">
            <w:pPr>
              <w:snapToGrid w:val="0"/>
              <w:rPr>
                <w:rFonts w:ascii="Tahoma" w:eastAsia="Times New Roman" w:hAnsi="Tahoma" w:cs="Tahoma"/>
                <w:b/>
                <w:bCs/>
                <w:color w:val="000000"/>
                <w:sz w:val="20"/>
                <w:szCs w:val="21"/>
              </w:rPr>
            </w:pPr>
            <w:r>
              <w:rPr>
                <w:rFonts w:ascii="Tahoma" w:eastAsia="Times New Roman" w:hAnsi="Tahoma" w:cs="Tahoma"/>
                <w:b/>
                <w:bCs/>
                <w:color w:val="000000"/>
                <w:sz w:val="20"/>
                <w:szCs w:val="21"/>
              </w:rPr>
              <w:t>FA</w:t>
            </w:r>
            <w:r w:rsidR="00EE3095">
              <w:rPr>
                <w:rFonts w:ascii="Tahoma" w:eastAsia="Times New Roman" w:hAnsi="Tahoma" w:cs="Tahoma"/>
                <w:b/>
                <w:bCs/>
                <w:color w:val="000000"/>
                <w:sz w:val="20"/>
                <w:szCs w:val="21"/>
              </w:rPr>
              <w:t>001 Music Theory</w:t>
            </w:r>
          </w:p>
          <w:p w:rsidR="00EE3095" w:rsidRPr="008C54F0" w:rsidRDefault="00FA7187" w:rsidP="005149B2">
            <w:pPr>
              <w:pStyle w:val="ListParagraph"/>
              <w:numPr>
                <w:ilvl w:val="0"/>
                <w:numId w:val="27"/>
              </w:numPr>
              <w:snapToGrid w:val="0"/>
              <w:rPr>
                <w:rFonts w:ascii="Tahoma" w:eastAsia="Times New Roman" w:hAnsi="Tahoma" w:cs="Tahoma"/>
                <w:b/>
                <w:bCs/>
                <w:color w:val="000000"/>
                <w:sz w:val="20"/>
                <w:szCs w:val="21"/>
              </w:rPr>
            </w:pPr>
            <w:r>
              <w:rPr>
                <w:rFonts w:ascii="Tahoma" w:eastAsia="Times New Roman" w:hAnsi="Tahoma" w:cs="Tahoma"/>
                <w:bCs/>
                <w:color w:val="000000"/>
                <w:sz w:val="20"/>
                <w:szCs w:val="21"/>
              </w:rPr>
              <w:t>.5</w:t>
            </w:r>
            <w:r w:rsidR="00EE3095">
              <w:rPr>
                <w:rFonts w:ascii="Tahoma" w:eastAsia="Times New Roman" w:hAnsi="Tahoma" w:cs="Tahoma"/>
                <w:bCs/>
                <w:color w:val="000000"/>
                <w:sz w:val="20"/>
                <w:szCs w:val="21"/>
              </w:rPr>
              <w:t xml:space="preserve"> Credit</w:t>
            </w:r>
            <w:r w:rsidR="00EC4D56">
              <w:rPr>
                <w:rFonts w:ascii="Tahoma" w:eastAsia="Times New Roman" w:hAnsi="Tahoma" w:cs="Tahoma"/>
                <w:bCs/>
                <w:color w:val="000000"/>
                <w:sz w:val="20"/>
                <w:szCs w:val="21"/>
              </w:rPr>
              <w:t>s</w:t>
            </w:r>
          </w:p>
          <w:p w:rsidR="00EE3095" w:rsidRPr="00790C6D" w:rsidRDefault="00EE3095" w:rsidP="005149B2">
            <w:pPr>
              <w:pStyle w:val="ListParagraph"/>
              <w:numPr>
                <w:ilvl w:val="0"/>
                <w:numId w:val="27"/>
              </w:numPr>
              <w:snapToGrid w:val="0"/>
              <w:rPr>
                <w:rFonts w:ascii="Tahoma" w:eastAsia="Times New Roman" w:hAnsi="Tahoma" w:cs="Tahoma"/>
                <w:b/>
                <w:bCs/>
                <w:color w:val="000000"/>
                <w:sz w:val="20"/>
                <w:szCs w:val="21"/>
              </w:rPr>
            </w:pPr>
            <w:r>
              <w:rPr>
                <w:rFonts w:ascii="Tahoma" w:eastAsia="Times New Roman" w:hAnsi="Tahoma" w:cs="Tahoma"/>
                <w:bCs/>
                <w:color w:val="000000"/>
                <w:sz w:val="20"/>
                <w:szCs w:val="21"/>
              </w:rPr>
              <w:t xml:space="preserve">Reserved for students who plan to major or minor in music in </w:t>
            </w:r>
            <w:r w:rsidR="00BA0BBB">
              <w:rPr>
                <w:rFonts w:ascii="Tahoma" w:eastAsia="Times New Roman" w:hAnsi="Tahoma" w:cs="Tahoma"/>
                <w:bCs/>
                <w:color w:val="000000"/>
                <w:sz w:val="20"/>
                <w:szCs w:val="21"/>
              </w:rPr>
              <w:t>college.</w:t>
            </w:r>
          </w:p>
          <w:p w:rsidR="00B561BB" w:rsidRPr="00B561BB" w:rsidRDefault="00790C6D" w:rsidP="00B561BB">
            <w:pPr>
              <w:pStyle w:val="ListParagraph"/>
              <w:numPr>
                <w:ilvl w:val="0"/>
                <w:numId w:val="27"/>
              </w:numPr>
              <w:snapToGrid w:val="0"/>
              <w:rPr>
                <w:rFonts w:ascii="Tahoma" w:eastAsia="Times New Roman" w:hAnsi="Tahoma" w:cs="Tahoma"/>
                <w:b/>
                <w:bCs/>
                <w:color w:val="000000"/>
                <w:sz w:val="20"/>
                <w:szCs w:val="21"/>
              </w:rPr>
            </w:pPr>
            <w:r>
              <w:rPr>
                <w:rFonts w:ascii="Tahoma" w:eastAsia="Times New Roman" w:hAnsi="Tahoma" w:cs="Tahoma"/>
                <w:bCs/>
                <w:color w:val="000000"/>
                <w:sz w:val="20"/>
                <w:szCs w:val="21"/>
              </w:rPr>
              <w:t>AP Music Theory may also be an option.</w:t>
            </w:r>
          </w:p>
        </w:tc>
        <w:tc>
          <w:tcPr>
            <w:tcW w:w="1828" w:type="dxa"/>
            <w:tcBorders>
              <w:top w:val="single" w:sz="4" w:space="0" w:color="000000"/>
              <w:left w:val="single" w:sz="4" w:space="0" w:color="000000"/>
              <w:bottom w:val="single" w:sz="4" w:space="0" w:color="000000"/>
            </w:tcBorders>
          </w:tcPr>
          <w:p w:rsidR="00EE3095" w:rsidRDefault="00EE309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Teacher recommendation</w:t>
            </w:r>
          </w:p>
        </w:tc>
        <w:tc>
          <w:tcPr>
            <w:tcW w:w="995" w:type="dxa"/>
            <w:tcBorders>
              <w:top w:val="single" w:sz="4" w:space="0" w:color="000000"/>
              <w:left w:val="single" w:sz="4" w:space="0" w:color="000000"/>
              <w:bottom w:val="single" w:sz="4" w:space="0" w:color="000000"/>
            </w:tcBorders>
          </w:tcPr>
          <w:p w:rsidR="00EE3095" w:rsidRPr="00B024AA" w:rsidRDefault="00FA7187" w:rsidP="00B024AA">
            <w:pPr>
              <w:snapToGrid w:val="0"/>
              <w:rPr>
                <w:rFonts w:ascii="Tahoma" w:eastAsia="Times New Roman" w:hAnsi="Tahoma" w:cs="Tahoma"/>
                <w:sz w:val="20"/>
                <w:szCs w:val="20"/>
              </w:rPr>
            </w:pPr>
            <w:r>
              <w:rPr>
                <w:rFonts w:ascii="Tahoma" w:eastAsia="Times New Roman" w:hAnsi="Tahoma" w:cs="Tahoma"/>
                <w:sz w:val="20"/>
                <w:szCs w:val="20"/>
              </w:rPr>
              <w:t>Semester</w:t>
            </w:r>
          </w:p>
        </w:tc>
        <w:tc>
          <w:tcPr>
            <w:tcW w:w="6086" w:type="dxa"/>
            <w:tcBorders>
              <w:top w:val="single" w:sz="4" w:space="0" w:color="000000"/>
              <w:left w:val="single" w:sz="4" w:space="0" w:color="000000"/>
              <w:bottom w:val="single" w:sz="4" w:space="0" w:color="000000"/>
              <w:right w:val="single" w:sz="8" w:space="0" w:color="000000"/>
            </w:tcBorders>
          </w:tcPr>
          <w:p w:rsidR="00FA7187" w:rsidRPr="00FA7187" w:rsidRDefault="00FA7187" w:rsidP="00FA7187">
            <w:pPr>
              <w:rPr>
                <w:rFonts w:ascii="Tahoma" w:hAnsi="Tahoma" w:cs="Tahoma"/>
                <w:b/>
                <w:sz w:val="20"/>
                <w:szCs w:val="20"/>
                <w:u w:val="single"/>
              </w:rPr>
            </w:pPr>
            <w:r w:rsidRPr="00FA7187">
              <w:rPr>
                <w:rFonts w:ascii="Tahoma" w:hAnsi="Tahoma" w:cs="Tahoma"/>
                <w:color w:val="000000"/>
                <w:sz w:val="20"/>
                <w:szCs w:val="20"/>
              </w:rPr>
              <w:t>Music Theory is a course designed for the student who is planning a career in music, or the student who just wishes to dig a little deeper into the fundamentals of music.  This semester course will build on basic music knowledge, and will also include music composition.  This course is open to juniors and seniors who are in the school band, choir, or orchestra programs, or other upper classmen with permission of the instructor.</w:t>
            </w:r>
          </w:p>
          <w:p w:rsidR="00EE3095" w:rsidRPr="00EB343B" w:rsidRDefault="00EE3095" w:rsidP="00B024AA">
            <w:pPr>
              <w:rPr>
                <w:rFonts w:ascii="Tahoma" w:eastAsia="Times New Roman" w:hAnsi="Tahoma" w:cs="Tahoma"/>
                <w:color w:val="000000"/>
                <w:sz w:val="20"/>
                <w:szCs w:val="20"/>
              </w:rPr>
            </w:pPr>
          </w:p>
        </w:tc>
      </w:tr>
      <w:tr w:rsidR="00B561BB" w:rsidRPr="00B024AA" w:rsidTr="00B561BB">
        <w:trPr>
          <w:cantSplit/>
          <w:trHeight w:val="2699"/>
          <w:jc w:val="center"/>
        </w:trPr>
        <w:tc>
          <w:tcPr>
            <w:tcW w:w="2511" w:type="dxa"/>
            <w:tcBorders>
              <w:top w:val="single" w:sz="4" w:space="0" w:color="000000"/>
              <w:left w:val="single" w:sz="8" w:space="0" w:color="000000"/>
              <w:bottom w:val="single" w:sz="4" w:space="0" w:color="000000"/>
            </w:tcBorders>
          </w:tcPr>
          <w:p w:rsidR="00B561BB" w:rsidRDefault="00B561BB" w:rsidP="00B561BB">
            <w:pPr>
              <w:rPr>
                <w:rFonts w:ascii="Tahoma" w:hAnsi="Tahoma" w:cs="Tahoma"/>
                <w:color w:val="212121"/>
                <w:sz w:val="20"/>
                <w:szCs w:val="20"/>
              </w:rPr>
            </w:pPr>
            <w:r w:rsidRPr="00B561BB">
              <w:rPr>
                <w:rFonts w:ascii="Tahoma" w:hAnsi="Tahoma" w:cs="Tahoma"/>
                <w:b/>
                <w:color w:val="212121"/>
                <w:sz w:val="20"/>
                <w:szCs w:val="20"/>
              </w:rPr>
              <w:t>FA111 Business of Arts and Communication</w:t>
            </w:r>
          </w:p>
          <w:p w:rsidR="00B561BB" w:rsidRDefault="00B561BB" w:rsidP="00B561BB">
            <w:pPr>
              <w:pStyle w:val="ListParagraph"/>
              <w:numPr>
                <w:ilvl w:val="0"/>
                <w:numId w:val="65"/>
              </w:numPr>
              <w:rPr>
                <w:rFonts w:ascii="Tahoma" w:hAnsi="Tahoma" w:cs="Tahoma"/>
                <w:color w:val="212121"/>
                <w:sz w:val="20"/>
                <w:szCs w:val="20"/>
              </w:rPr>
            </w:pPr>
            <w:r>
              <w:rPr>
                <w:rFonts w:ascii="Tahoma" w:hAnsi="Tahoma" w:cs="Tahoma"/>
                <w:color w:val="212121"/>
                <w:sz w:val="20"/>
                <w:szCs w:val="20"/>
              </w:rPr>
              <w:t>.5 Credits</w:t>
            </w:r>
          </w:p>
          <w:p w:rsidR="00B561BB" w:rsidRPr="00B561BB" w:rsidRDefault="00B561BB" w:rsidP="00B561BB">
            <w:pPr>
              <w:pStyle w:val="ListParagraph"/>
              <w:rPr>
                <w:rFonts w:ascii="Tahoma" w:hAnsi="Tahoma" w:cs="Tahoma"/>
                <w:color w:val="212121"/>
                <w:sz w:val="20"/>
                <w:szCs w:val="20"/>
              </w:rPr>
            </w:pPr>
          </w:p>
        </w:tc>
        <w:tc>
          <w:tcPr>
            <w:tcW w:w="1828" w:type="dxa"/>
            <w:tcBorders>
              <w:top w:val="single" w:sz="4" w:space="0" w:color="000000"/>
              <w:left w:val="single" w:sz="4" w:space="0" w:color="000000"/>
              <w:bottom w:val="single" w:sz="4" w:space="0" w:color="000000"/>
            </w:tcBorders>
          </w:tcPr>
          <w:p w:rsidR="00B561BB" w:rsidRPr="00B561BB" w:rsidRDefault="00B561BB" w:rsidP="00B561BB">
            <w:pPr>
              <w:rPr>
                <w:rFonts w:ascii="Tahoma" w:hAnsi="Tahoma" w:cs="Tahoma"/>
                <w:color w:val="212121"/>
                <w:sz w:val="20"/>
                <w:szCs w:val="20"/>
              </w:rPr>
            </w:pPr>
            <w:r w:rsidRPr="00B561BB">
              <w:rPr>
                <w:rFonts w:ascii="Tahoma" w:hAnsi="Tahoma" w:cs="Tahoma"/>
                <w:color w:val="212121"/>
                <w:sz w:val="20"/>
                <w:szCs w:val="20"/>
              </w:rPr>
              <w:t>None</w:t>
            </w:r>
          </w:p>
        </w:tc>
        <w:tc>
          <w:tcPr>
            <w:tcW w:w="995" w:type="dxa"/>
            <w:tcBorders>
              <w:top w:val="single" w:sz="4" w:space="0" w:color="000000"/>
              <w:left w:val="single" w:sz="4" w:space="0" w:color="000000"/>
              <w:bottom w:val="single" w:sz="4" w:space="0" w:color="000000"/>
            </w:tcBorders>
          </w:tcPr>
          <w:p w:rsidR="00B561BB" w:rsidRPr="00B561BB" w:rsidRDefault="00B561BB" w:rsidP="00B561BB">
            <w:pPr>
              <w:rPr>
                <w:rFonts w:ascii="Tahoma" w:hAnsi="Tahoma" w:cs="Tahoma"/>
                <w:color w:val="212121"/>
                <w:sz w:val="20"/>
                <w:szCs w:val="20"/>
              </w:rPr>
            </w:pPr>
            <w:r>
              <w:rPr>
                <w:rFonts w:ascii="Tahoma" w:hAnsi="Tahoma" w:cs="Tahoma"/>
                <w:color w:val="212121"/>
                <w:sz w:val="20"/>
                <w:szCs w:val="20"/>
              </w:rPr>
              <w:t>Semester</w:t>
            </w:r>
          </w:p>
        </w:tc>
        <w:tc>
          <w:tcPr>
            <w:tcW w:w="6086" w:type="dxa"/>
            <w:tcBorders>
              <w:top w:val="single" w:sz="4" w:space="0" w:color="000000"/>
              <w:left w:val="single" w:sz="4" w:space="0" w:color="000000"/>
              <w:bottom w:val="single" w:sz="4" w:space="0" w:color="000000"/>
              <w:right w:val="single" w:sz="8" w:space="0" w:color="000000"/>
            </w:tcBorders>
          </w:tcPr>
          <w:p w:rsidR="00B561BB" w:rsidRPr="00B561BB" w:rsidRDefault="00B561BB" w:rsidP="00B561BB">
            <w:pPr>
              <w:rPr>
                <w:rFonts w:ascii="Tahoma" w:hAnsi="Tahoma" w:cs="Tahoma"/>
                <w:color w:val="212121"/>
                <w:sz w:val="20"/>
                <w:szCs w:val="20"/>
              </w:rPr>
            </w:pPr>
            <w:r w:rsidRPr="00B561BB">
              <w:rPr>
                <w:rFonts w:ascii="Tahoma" w:hAnsi="Tahoma" w:cs="Tahoma"/>
                <w:color w:val="212121"/>
                <w:sz w:val="20"/>
                <w:szCs w:val="20"/>
              </w:rPr>
              <w:t xml:space="preserve">A growing number of professionals make a living in industries related to arts and communications. From event management to tracking expenses, students learn the business side of visual, media and performing arts. Topics include marketing, branding, producing, promoting, booking, budgeting and merchandising, etc. Students learn and apply intellectual property rights, licensing, copyright, royalties, liabilities and contractual agreements.  They learn how both profit and non-profit organizations businesses operate. </w:t>
            </w:r>
          </w:p>
          <w:p w:rsidR="00B561BB" w:rsidRPr="00B561BB" w:rsidRDefault="00B561BB" w:rsidP="00B561BB">
            <w:pPr>
              <w:rPr>
                <w:rFonts w:ascii="Tahoma" w:hAnsi="Tahoma" w:cs="Tahoma"/>
                <w:color w:val="212121"/>
                <w:sz w:val="20"/>
                <w:szCs w:val="20"/>
              </w:rPr>
            </w:pPr>
          </w:p>
        </w:tc>
      </w:tr>
    </w:tbl>
    <w:p w:rsidR="00870AEF" w:rsidRDefault="00870AEF">
      <w:r>
        <w:br w:type="page"/>
      </w:r>
    </w:p>
    <w:tbl>
      <w:tblPr>
        <w:tblW w:w="11433" w:type="dxa"/>
        <w:jc w:val="center"/>
        <w:tblLayout w:type="fixed"/>
        <w:tblCellMar>
          <w:left w:w="43" w:type="dxa"/>
          <w:right w:w="43" w:type="dxa"/>
        </w:tblCellMar>
        <w:tblLook w:val="0000" w:firstRow="0" w:lastRow="0" w:firstColumn="0" w:lastColumn="0" w:noHBand="0" w:noVBand="0"/>
      </w:tblPr>
      <w:tblGrid>
        <w:gridCol w:w="2495"/>
        <w:gridCol w:w="1817"/>
        <w:gridCol w:w="989"/>
        <w:gridCol w:w="6081"/>
        <w:gridCol w:w="51"/>
      </w:tblGrid>
      <w:tr w:rsidR="00870AEF" w:rsidRPr="00B024AA" w:rsidTr="00870AEF">
        <w:trPr>
          <w:cantSplit/>
          <w:trHeight w:val="298"/>
          <w:jc w:val="center"/>
        </w:trPr>
        <w:tc>
          <w:tcPr>
            <w:tcW w:w="2495" w:type="dxa"/>
            <w:tcBorders>
              <w:top w:val="single" w:sz="8" w:space="0" w:color="000000"/>
              <w:left w:val="single" w:sz="8"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lastRenderedPageBreak/>
              <w:t xml:space="preserve">Course </w:t>
            </w:r>
          </w:p>
        </w:tc>
        <w:tc>
          <w:tcPr>
            <w:tcW w:w="1817"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6132" w:type="dxa"/>
            <w:gridSpan w:val="2"/>
            <w:tcBorders>
              <w:top w:val="single" w:sz="8" w:space="0" w:color="000000"/>
              <w:left w:val="single" w:sz="4" w:space="0" w:color="000000"/>
              <w:bottom w:val="single" w:sz="4" w:space="0" w:color="000000"/>
              <w:right w:val="single" w:sz="8" w:space="0" w:color="000000"/>
            </w:tcBorders>
            <w:shd w:val="clear" w:color="auto" w:fill="CCC0D9" w:themeFill="accent4" w:themeFillTint="66"/>
          </w:tcPr>
          <w:p w:rsidR="00870AEF" w:rsidRPr="00B024AA" w:rsidRDefault="00870AEF" w:rsidP="006F2188">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EE3095" w:rsidRPr="00B024AA" w:rsidTr="00870AEF">
        <w:trPr>
          <w:gridAfter w:val="1"/>
          <w:wAfter w:w="51" w:type="dxa"/>
          <w:cantSplit/>
          <w:trHeight w:val="179"/>
          <w:jc w:val="center"/>
        </w:trPr>
        <w:tc>
          <w:tcPr>
            <w:tcW w:w="2495" w:type="dxa"/>
            <w:tcBorders>
              <w:top w:val="single" w:sz="4" w:space="0" w:color="000000"/>
              <w:left w:val="single" w:sz="8" w:space="0" w:color="000000"/>
              <w:bottom w:val="single" w:sz="4" w:space="0" w:color="000000"/>
            </w:tcBorders>
          </w:tcPr>
          <w:p w:rsidR="00EE3095" w:rsidRPr="00B024AA" w:rsidRDefault="00EE3095"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FA079 Chamber Singers</w:t>
            </w:r>
          </w:p>
          <w:p w:rsidR="00EE3095" w:rsidRPr="00B024AA" w:rsidRDefault="00EE3095" w:rsidP="00581424">
            <w:pPr>
              <w:numPr>
                <w:ilvl w:val="0"/>
                <w:numId w:val="3"/>
              </w:numPr>
              <w:contextualSpacing/>
              <w:rPr>
                <w:rFonts w:ascii="Tahoma" w:eastAsia="Times New Roman" w:hAnsi="Tahoma" w:cs="Tahoma"/>
                <w:sz w:val="20"/>
                <w:szCs w:val="20"/>
              </w:rPr>
            </w:pPr>
            <w:r w:rsidRPr="00B024AA">
              <w:rPr>
                <w:rFonts w:ascii="Tahoma" w:eastAsia="Times New Roman" w:hAnsi="Tahoma" w:cs="Tahoma"/>
                <w:sz w:val="20"/>
                <w:szCs w:val="20"/>
              </w:rPr>
              <w:t>1</w:t>
            </w:r>
            <w:r w:rsidR="00EC4D56">
              <w:rPr>
                <w:rFonts w:ascii="Tahoma" w:eastAsia="Times New Roman" w:hAnsi="Tahoma" w:cs="Tahoma"/>
                <w:sz w:val="20"/>
                <w:szCs w:val="20"/>
              </w:rPr>
              <w:t>.0</w:t>
            </w:r>
            <w:r w:rsidRPr="00B024AA">
              <w:rPr>
                <w:rFonts w:ascii="Tahoma" w:eastAsia="Times New Roman" w:hAnsi="Tahoma" w:cs="Tahoma"/>
                <w:sz w:val="20"/>
                <w:szCs w:val="20"/>
              </w:rPr>
              <w:t xml:space="preserve"> Credit</w:t>
            </w:r>
            <w:r w:rsidR="00EC4D56">
              <w:rPr>
                <w:rFonts w:ascii="Tahoma" w:eastAsia="Times New Roman" w:hAnsi="Tahoma" w:cs="Tahoma"/>
                <w:sz w:val="20"/>
                <w:szCs w:val="20"/>
              </w:rPr>
              <w:t>s</w:t>
            </w:r>
          </w:p>
          <w:p w:rsidR="00EE3095" w:rsidRPr="00B024AA" w:rsidRDefault="004D225D" w:rsidP="00581424">
            <w:pPr>
              <w:numPr>
                <w:ilvl w:val="0"/>
                <w:numId w:val="3"/>
              </w:numPr>
              <w:contextualSpacing/>
              <w:rPr>
                <w:rFonts w:ascii="Tahoma" w:eastAsia="Times New Roman" w:hAnsi="Tahoma" w:cs="Tahoma"/>
                <w:sz w:val="20"/>
                <w:szCs w:val="20"/>
              </w:rPr>
            </w:pPr>
            <w:r>
              <w:rPr>
                <w:rFonts w:ascii="Tahoma" w:eastAsia="Times New Roman" w:hAnsi="Tahoma" w:cs="Tahoma"/>
                <w:sz w:val="20"/>
                <w:szCs w:val="20"/>
              </w:rPr>
              <w:t>Grades: 9</w:t>
            </w:r>
            <w:r w:rsidR="00EE3095" w:rsidRPr="00B024AA">
              <w:rPr>
                <w:rFonts w:ascii="Tahoma" w:eastAsia="Times New Roman" w:hAnsi="Tahoma" w:cs="Tahoma"/>
                <w:sz w:val="20"/>
                <w:szCs w:val="20"/>
              </w:rPr>
              <w:t>-12</w:t>
            </w:r>
          </w:p>
          <w:p w:rsidR="00EE3095" w:rsidRPr="00B024AA" w:rsidRDefault="00EE3095" w:rsidP="00B024AA">
            <w:pPr>
              <w:snapToGrid w:val="0"/>
              <w:rPr>
                <w:rFonts w:ascii="Tahoma" w:eastAsia="Times New Roman" w:hAnsi="Tahoma" w:cs="Tahoma"/>
                <w:b/>
                <w:bCs/>
                <w:sz w:val="20"/>
                <w:szCs w:val="20"/>
              </w:rPr>
            </w:pPr>
          </w:p>
        </w:tc>
        <w:tc>
          <w:tcPr>
            <w:tcW w:w="1817" w:type="dxa"/>
            <w:tcBorders>
              <w:top w:val="single" w:sz="4" w:space="0" w:color="000000"/>
              <w:left w:val="single" w:sz="4" w:space="0" w:color="000000"/>
              <w:bottom w:val="single" w:sz="4" w:space="0" w:color="000000"/>
            </w:tcBorders>
          </w:tcPr>
          <w:p w:rsidR="00EE3095" w:rsidRPr="00844B49" w:rsidRDefault="004D225D"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bCs/>
                <w:sz w:val="20"/>
                <w:szCs w:val="20"/>
              </w:rPr>
            </w:pPr>
            <w:r>
              <w:rPr>
                <w:rFonts w:ascii="Tahoma" w:eastAsia="Times New Roman" w:hAnsi="Tahoma" w:cs="Tahoma"/>
                <w:bCs/>
                <w:sz w:val="20"/>
                <w:szCs w:val="20"/>
              </w:rPr>
              <w:t>Permission of Instructor</w:t>
            </w:r>
          </w:p>
        </w:tc>
        <w:tc>
          <w:tcPr>
            <w:tcW w:w="989" w:type="dxa"/>
            <w:tcBorders>
              <w:top w:val="single" w:sz="4" w:space="0" w:color="000000"/>
              <w:left w:val="single" w:sz="4" w:space="0" w:color="000000"/>
              <w:bottom w:val="single" w:sz="4" w:space="0" w:color="000000"/>
            </w:tcBorders>
          </w:tcPr>
          <w:p w:rsidR="00EE3095" w:rsidRPr="00B024AA" w:rsidRDefault="00EE3095" w:rsidP="00B024AA">
            <w:pPr>
              <w:snapToGrid w:val="0"/>
              <w:rPr>
                <w:rFonts w:ascii="Tahoma" w:eastAsia="Times New Roman" w:hAnsi="Tahoma" w:cs="Tahoma"/>
                <w:sz w:val="20"/>
                <w:szCs w:val="20"/>
              </w:rPr>
            </w:pPr>
            <w:r w:rsidRPr="00B024AA">
              <w:rPr>
                <w:rFonts w:ascii="Tahoma" w:eastAsia="Times New Roman" w:hAnsi="Tahoma" w:cs="Tahoma"/>
                <w:sz w:val="20"/>
                <w:szCs w:val="20"/>
              </w:rPr>
              <w:t xml:space="preserve">All year </w:t>
            </w:r>
          </w:p>
        </w:tc>
        <w:tc>
          <w:tcPr>
            <w:tcW w:w="6081" w:type="dxa"/>
            <w:tcBorders>
              <w:top w:val="single" w:sz="4" w:space="0" w:color="000000"/>
              <w:left w:val="single" w:sz="4" w:space="0" w:color="000000"/>
              <w:bottom w:val="single" w:sz="4" w:space="0" w:color="000000"/>
              <w:right w:val="single" w:sz="8" w:space="0" w:color="000000"/>
            </w:tcBorders>
          </w:tcPr>
          <w:p w:rsidR="00EE3095" w:rsidRPr="00EB343B" w:rsidRDefault="00EB343B" w:rsidP="004D22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Tahoma" w:eastAsia="Times New Roman" w:hAnsi="Tahoma" w:cs="Tahoma"/>
                <w:sz w:val="20"/>
                <w:szCs w:val="20"/>
              </w:rPr>
            </w:pPr>
            <w:r w:rsidRPr="00EB343B">
              <w:rPr>
                <w:rFonts w:ascii="Tahoma" w:hAnsi="Tahoma" w:cs="Tahoma"/>
                <w:sz w:val="20"/>
                <w:szCs w:val="20"/>
              </w:rPr>
              <w:t xml:space="preserve">This is a </w:t>
            </w:r>
            <w:r w:rsidRPr="00EB343B">
              <w:rPr>
                <w:rFonts w:ascii="Tahoma" w:hAnsi="Tahoma" w:cs="Tahoma"/>
                <w:b/>
                <w:sz w:val="20"/>
                <w:szCs w:val="20"/>
              </w:rPr>
              <w:t>select</w:t>
            </w:r>
            <w:r w:rsidRPr="00EB343B">
              <w:rPr>
                <w:rFonts w:ascii="Tahoma" w:hAnsi="Tahoma" w:cs="Tahoma"/>
                <w:sz w:val="20"/>
                <w:szCs w:val="20"/>
              </w:rPr>
              <w:t xml:space="preserve"> group of vocal music students who wish to be challenged on more difficult choral literature. The Chamber Singers are scheduled for school and community performances, as well as participation in solo and ensemble contest</w:t>
            </w:r>
            <w:r w:rsidR="004D225D">
              <w:rPr>
                <w:rFonts w:ascii="Tahoma" w:hAnsi="Tahoma" w:cs="Tahoma"/>
                <w:sz w:val="20"/>
                <w:szCs w:val="20"/>
              </w:rPr>
              <w:t xml:space="preserve">. </w:t>
            </w:r>
            <w:r w:rsidRPr="00EB343B">
              <w:rPr>
                <w:rFonts w:ascii="Tahoma" w:hAnsi="Tahoma" w:cs="Tahoma"/>
                <w:sz w:val="20"/>
                <w:szCs w:val="20"/>
              </w:rPr>
              <w:t xml:space="preserve">Some after school rehearsals are required.  Attendance at all rehearsals and performances is mandatory. Participation in Men’s or Women’s Chorus is </w:t>
            </w:r>
            <w:r w:rsidR="004D225D">
              <w:rPr>
                <w:rFonts w:ascii="Tahoma" w:hAnsi="Tahoma" w:cs="Tahoma"/>
                <w:sz w:val="20"/>
                <w:szCs w:val="20"/>
              </w:rPr>
              <w:t xml:space="preserve">also </w:t>
            </w:r>
            <w:r w:rsidRPr="00EB343B">
              <w:rPr>
                <w:rFonts w:ascii="Tahoma" w:hAnsi="Tahoma" w:cs="Tahoma"/>
                <w:sz w:val="20"/>
                <w:szCs w:val="20"/>
              </w:rPr>
              <w:t xml:space="preserve">mandatory. </w:t>
            </w:r>
            <w:r w:rsidRPr="00EB343B">
              <w:rPr>
                <w:rFonts w:ascii="Tahoma" w:hAnsi="Tahoma" w:cs="Tahoma"/>
                <w:b/>
                <w:sz w:val="20"/>
                <w:szCs w:val="20"/>
              </w:rPr>
              <w:t>Apparel expenses are involved. Students must audition or be invited by director to be admitted.</w:t>
            </w:r>
          </w:p>
        </w:tc>
      </w:tr>
      <w:tr w:rsidR="00EE3095" w:rsidRPr="00B024AA" w:rsidTr="00870AEF">
        <w:trPr>
          <w:gridAfter w:val="1"/>
          <w:wAfter w:w="51" w:type="dxa"/>
          <w:cantSplit/>
          <w:trHeight w:val="179"/>
          <w:jc w:val="center"/>
        </w:trPr>
        <w:tc>
          <w:tcPr>
            <w:tcW w:w="2495" w:type="dxa"/>
            <w:tcBorders>
              <w:top w:val="single" w:sz="4" w:space="0" w:color="000000"/>
              <w:left w:val="single" w:sz="8" w:space="0" w:color="000000"/>
              <w:bottom w:val="single" w:sz="4" w:space="0" w:color="000000"/>
            </w:tcBorders>
          </w:tcPr>
          <w:p w:rsidR="00EE3095" w:rsidRPr="00B024AA" w:rsidRDefault="00EE3095"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FA075 Women’s Chorus</w:t>
            </w:r>
          </w:p>
          <w:p w:rsidR="00EE3095" w:rsidRPr="00B024AA" w:rsidRDefault="00EE3095" w:rsidP="005149B2">
            <w:pPr>
              <w:numPr>
                <w:ilvl w:val="0"/>
                <w:numId w:val="26"/>
              </w:numPr>
              <w:snapToGrid w:val="0"/>
              <w:contextualSpacing/>
              <w:rPr>
                <w:rFonts w:ascii="Tahoma" w:eastAsia="Times New Roman" w:hAnsi="Tahoma" w:cs="Tahoma"/>
                <w:sz w:val="20"/>
                <w:szCs w:val="20"/>
              </w:rPr>
            </w:pPr>
            <w:r w:rsidRPr="00B024AA">
              <w:rPr>
                <w:rFonts w:ascii="Tahoma" w:eastAsia="Times New Roman" w:hAnsi="Tahoma" w:cs="Tahoma"/>
                <w:sz w:val="20"/>
                <w:szCs w:val="20"/>
              </w:rPr>
              <w:t>1</w:t>
            </w:r>
            <w:r w:rsidR="00EC4D56">
              <w:rPr>
                <w:rFonts w:ascii="Tahoma" w:eastAsia="Times New Roman" w:hAnsi="Tahoma" w:cs="Tahoma"/>
                <w:sz w:val="20"/>
                <w:szCs w:val="20"/>
              </w:rPr>
              <w:t>.0</w:t>
            </w:r>
            <w:r w:rsidRPr="00B024AA">
              <w:rPr>
                <w:rFonts w:ascii="Tahoma" w:eastAsia="Times New Roman" w:hAnsi="Tahoma" w:cs="Tahoma"/>
                <w:sz w:val="20"/>
                <w:szCs w:val="20"/>
              </w:rPr>
              <w:t xml:space="preserve"> Credit</w:t>
            </w:r>
            <w:r w:rsidR="00EC4D56">
              <w:rPr>
                <w:rFonts w:ascii="Tahoma" w:eastAsia="Times New Roman" w:hAnsi="Tahoma" w:cs="Tahoma"/>
                <w:sz w:val="20"/>
                <w:szCs w:val="20"/>
              </w:rPr>
              <w:t>s</w:t>
            </w:r>
          </w:p>
          <w:p w:rsidR="00EE3095" w:rsidRPr="00B024AA" w:rsidRDefault="00A97E2D" w:rsidP="00581424">
            <w:pPr>
              <w:numPr>
                <w:ilvl w:val="0"/>
                <w:numId w:val="3"/>
              </w:numPr>
              <w:contextualSpacing/>
              <w:rPr>
                <w:rFonts w:ascii="Tahoma" w:eastAsia="Times New Roman" w:hAnsi="Tahoma" w:cs="Tahoma"/>
                <w:sz w:val="20"/>
                <w:szCs w:val="20"/>
              </w:rPr>
            </w:pPr>
            <w:r>
              <w:rPr>
                <w:rFonts w:ascii="Tahoma" w:eastAsia="Times New Roman" w:hAnsi="Tahoma" w:cs="Tahoma"/>
                <w:sz w:val="20"/>
                <w:szCs w:val="20"/>
              </w:rPr>
              <w:t>A $40</w:t>
            </w:r>
            <w:r w:rsidR="00EE3095" w:rsidRPr="00B024AA">
              <w:rPr>
                <w:rFonts w:ascii="Tahoma" w:eastAsia="Times New Roman" w:hAnsi="Tahoma" w:cs="Tahoma"/>
                <w:sz w:val="20"/>
                <w:szCs w:val="20"/>
              </w:rPr>
              <w:t xml:space="preserve"> fee is required</w:t>
            </w:r>
          </w:p>
          <w:p w:rsidR="00EE3095" w:rsidRPr="00B024AA" w:rsidRDefault="00EE3095" w:rsidP="00B024AA">
            <w:pPr>
              <w:snapToGrid w:val="0"/>
              <w:rPr>
                <w:rFonts w:ascii="Tahoma" w:eastAsia="Times New Roman" w:hAnsi="Tahoma" w:cs="Tahoma"/>
                <w:b/>
                <w:bCs/>
                <w:sz w:val="20"/>
                <w:szCs w:val="20"/>
              </w:rPr>
            </w:pPr>
          </w:p>
        </w:tc>
        <w:tc>
          <w:tcPr>
            <w:tcW w:w="1817" w:type="dxa"/>
            <w:tcBorders>
              <w:top w:val="single" w:sz="4" w:space="0" w:color="000000"/>
              <w:left w:val="single" w:sz="4" w:space="0" w:color="000000"/>
              <w:bottom w:val="single" w:sz="4" w:space="0" w:color="000000"/>
            </w:tcBorders>
          </w:tcPr>
          <w:p w:rsidR="00EE3095" w:rsidRPr="00B024AA" w:rsidRDefault="00EE309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b/>
                <w:bCs/>
                <w:sz w:val="20"/>
                <w:szCs w:val="20"/>
              </w:rPr>
            </w:pPr>
          </w:p>
        </w:tc>
        <w:tc>
          <w:tcPr>
            <w:tcW w:w="989" w:type="dxa"/>
            <w:tcBorders>
              <w:top w:val="single" w:sz="4" w:space="0" w:color="000000"/>
              <w:left w:val="single" w:sz="4" w:space="0" w:color="000000"/>
              <w:bottom w:val="single" w:sz="4" w:space="0" w:color="000000"/>
            </w:tcBorders>
          </w:tcPr>
          <w:p w:rsidR="00EE3095" w:rsidRPr="00B024AA" w:rsidRDefault="00EE3095" w:rsidP="00B024AA">
            <w:pPr>
              <w:snapToGrid w:val="0"/>
              <w:rPr>
                <w:rFonts w:ascii="Tahoma" w:eastAsia="Times New Roman" w:hAnsi="Tahoma" w:cs="Tahoma"/>
                <w:sz w:val="20"/>
                <w:szCs w:val="20"/>
              </w:rPr>
            </w:pPr>
            <w:r w:rsidRPr="00B024AA">
              <w:rPr>
                <w:rFonts w:ascii="Tahoma" w:eastAsia="Times New Roman" w:hAnsi="Tahoma" w:cs="Tahoma"/>
                <w:sz w:val="20"/>
                <w:szCs w:val="20"/>
              </w:rPr>
              <w:t>All year</w:t>
            </w:r>
          </w:p>
        </w:tc>
        <w:tc>
          <w:tcPr>
            <w:tcW w:w="6081" w:type="dxa"/>
            <w:tcBorders>
              <w:top w:val="single" w:sz="4" w:space="0" w:color="000000"/>
              <w:left w:val="single" w:sz="4" w:space="0" w:color="000000"/>
              <w:bottom w:val="single" w:sz="4" w:space="0" w:color="000000"/>
              <w:right w:val="single" w:sz="8" w:space="0" w:color="000000"/>
            </w:tcBorders>
          </w:tcPr>
          <w:p w:rsidR="00EE3095" w:rsidRPr="00EB343B" w:rsidRDefault="00EB343B" w:rsidP="004D22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Tahoma" w:eastAsia="Times New Roman" w:hAnsi="Tahoma" w:cs="Tahoma"/>
                <w:sz w:val="20"/>
                <w:szCs w:val="20"/>
              </w:rPr>
            </w:pPr>
            <w:r w:rsidRPr="00EB343B">
              <w:rPr>
                <w:rFonts w:ascii="Tahoma" w:hAnsi="Tahoma" w:cs="Tahoma"/>
                <w:sz w:val="20"/>
                <w:szCs w:val="20"/>
              </w:rPr>
              <w:t>The Reynoldsburg Women’s Chorus performs a variety of choral literature and presents three concerts a year, as well as other school and community performances</w:t>
            </w:r>
            <w:r w:rsidR="004D225D">
              <w:rPr>
                <w:rFonts w:ascii="Tahoma" w:hAnsi="Tahoma" w:cs="Tahoma"/>
                <w:sz w:val="20"/>
                <w:szCs w:val="20"/>
              </w:rPr>
              <w:t xml:space="preserve"> upon </w:t>
            </w:r>
            <w:r w:rsidRPr="00EB343B">
              <w:rPr>
                <w:rFonts w:ascii="Tahoma" w:hAnsi="Tahoma" w:cs="Tahoma"/>
                <w:sz w:val="20"/>
                <w:szCs w:val="20"/>
              </w:rPr>
              <w:t>request. Some after school rehearsals are required. Attendance at all rehearsals and performances is mandatory. Required district music fee of $</w:t>
            </w:r>
            <w:r w:rsidR="004D225D">
              <w:rPr>
                <w:rFonts w:ascii="Tahoma" w:hAnsi="Tahoma" w:cs="Tahoma"/>
                <w:sz w:val="20"/>
                <w:szCs w:val="20"/>
              </w:rPr>
              <w:t>40</w:t>
            </w:r>
            <w:r w:rsidRPr="00EB343B">
              <w:rPr>
                <w:rFonts w:ascii="Tahoma" w:hAnsi="Tahoma" w:cs="Tahoma"/>
                <w:sz w:val="20"/>
                <w:szCs w:val="20"/>
              </w:rPr>
              <w:t xml:space="preserve"> applies. Additional department fee for robe cleaning also applies.</w:t>
            </w:r>
          </w:p>
        </w:tc>
      </w:tr>
      <w:tr w:rsidR="00EE3095" w:rsidRPr="00B024AA" w:rsidTr="00870AEF">
        <w:trPr>
          <w:gridAfter w:val="1"/>
          <w:wAfter w:w="51" w:type="dxa"/>
          <w:cantSplit/>
          <w:trHeight w:val="179"/>
          <w:jc w:val="center"/>
        </w:trPr>
        <w:tc>
          <w:tcPr>
            <w:tcW w:w="2495" w:type="dxa"/>
            <w:tcBorders>
              <w:top w:val="single" w:sz="4" w:space="0" w:color="000000"/>
              <w:left w:val="single" w:sz="8" w:space="0" w:color="000000"/>
              <w:bottom w:val="single" w:sz="4" w:space="0" w:color="000000"/>
            </w:tcBorders>
          </w:tcPr>
          <w:p w:rsidR="00EE3095" w:rsidRPr="00B024AA" w:rsidRDefault="00EE3095"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 xml:space="preserve">FA076 Men’s Chorus </w:t>
            </w:r>
          </w:p>
          <w:p w:rsidR="00EE3095" w:rsidRPr="00B024AA" w:rsidRDefault="00EE3095" w:rsidP="005149B2">
            <w:pPr>
              <w:numPr>
                <w:ilvl w:val="0"/>
                <w:numId w:val="26"/>
              </w:numPr>
              <w:snapToGrid w:val="0"/>
              <w:contextualSpacing/>
              <w:rPr>
                <w:rFonts w:ascii="Tahoma" w:eastAsia="Times New Roman" w:hAnsi="Tahoma" w:cs="Tahoma"/>
                <w:sz w:val="20"/>
                <w:szCs w:val="20"/>
              </w:rPr>
            </w:pPr>
            <w:r w:rsidRPr="00B024AA">
              <w:rPr>
                <w:rFonts w:ascii="Tahoma" w:eastAsia="Times New Roman" w:hAnsi="Tahoma" w:cs="Tahoma"/>
                <w:sz w:val="20"/>
                <w:szCs w:val="20"/>
              </w:rPr>
              <w:t>1</w:t>
            </w:r>
            <w:r w:rsidR="00EC4D56">
              <w:rPr>
                <w:rFonts w:ascii="Tahoma" w:eastAsia="Times New Roman" w:hAnsi="Tahoma" w:cs="Tahoma"/>
                <w:sz w:val="20"/>
                <w:szCs w:val="20"/>
              </w:rPr>
              <w:t>.0</w:t>
            </w:r>
            <w:r w:rsidRPr="00B024AA">
              <w:rPr>
                <w:rFonts w:ascii="Tahoma" w:eastAsia="Times New Roman" w:hAnsi="Tahoma" w:cs="Tahoma"/>
                <w:sz w:val="20"/>
                <w:szCs w:val="20"/>
              </w:rPr>
              <w:t xml:space="preserve"> Credit</w:t>
            </w:r>
            <w:r w:rsidR="00EC4D56">
              <w:rPr>
                <w:rFonts w:ascii="Tahoma" w:eastAsia="Times New Roman" w:hAnsi="Tahoma" w:cs="Tahoma"/>
                <w:sz w:val="20"/>
                <w:szCs w:val="20"/>
              </w:rPr>
              <w:t>s</w:t>
            </w:r>
          </w:p>
          <w:p w:rsidR="00EE3095" w:rsidRPr="00B024AA" w:rsidRDefault="00A97E2D" w:rsidP="00581424">
            <w:pPr>
              <w:numPr>
                <w:ilvl w:val="0"/>
                <w:numId w:val="3"/>
              </w:numPr>
              <w:contextualSpacing/>
              <w:rPr>
                <w:rFonts w:ascii="Tahoma" w:eastAsia="Times New Roman" w:hAnsi="Tahoma" w:cs="Tahoma"/>
                <w:sz w:val="20"/>
                <w:szCs w:val="20"/>
              </w:rPr>
            </w:pPr>
            <w:r>
              <w:rPr>
                <w:rFonts w:ascii="Tahoma" w:eastAsia="Times New Roman" w:hAnsi="Tahoma" w:cs="Tahoma"/>
                <w:sz w:val="20"/>
                <w:szCs w:val="20"/>
              </w:rPr>
              <w:t>A $40</w:t>
            </w:r>
            <w:r w:rsidR="00EE3095" w:rsidRPr="00B024AA">
              <w:rPr>
                <w:rFonts w:ascii="Tahoma" w:eastAsia="Times New Roman" w:hAnsi="Tahoma" w:cs="Tahoma"/>
                <w:sz w:val="20"/>
                <w:szCs w:val="20"/>
              </w:rPr>
              <w:t xml:space="preserve"> fee is required</w:t>
            </w:r>
          </w:p>
          <w:p w:rsidR="00EE3095" w:rsidRPr="00B024AA" w:rsidRDefault="00EE3095" w:rsidP="00B024AA">
            <w:pPr>
              <w:rPr>
                <w:rFonts w:ascii="Tahoma" w:eastAsia="Times New Roman" w:hAnsi="Tahoma" w:cs="Tahoma"/>
                <w:sz w:val="20"/>
                <w:szCs w:val="20"/>
                <w:shd w:val="clear" w:color="auto" w:fill="FFFF00"/>
              </w:rPr>
            </w:pPr>
          </w:p>
        </w:tc>
        <w:tc>
          <w:tcPr>
            <w:tcW w:w="1817" w:type="dxa"/>
            <w:tcBorders>
              <w:top w:val="single" w:sz="4" w:space="0" w:color="000000"/>
              <w:left w:val="single" w:sz="4" w:space="0" w:color="000000"/>
              <w:bottom w:val="single" w:sz="4" w:space="0" w:color="000000"/>
            </w:tcBorders>
          </w:tcPr>
          <w:p w:rsidR="00EE3095" w:rsidRPr="00B024AA" w:rsidRDefault="00EE309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b/>
                <w:bCs/>
                <w:sz w:val="20"/>
                <w:szCs w:val="20"/>
              </w:rPr>
            </w:pPr>
          </w:p>
        </w:tc>
        <w:tc>
          <w:tcPr>
            <w:tcW w:w="989" w:type="dxa"/>
            <w:tcBorders>
              <w:top w:val="single" w:sz="4" w:space="0" w:color="000000"/>
              <w:left w:val="single" w:sz="4" w:space="0" w:color="000000"/>
              <w:bottom w:val="single" w:sz="4" w:space="0" w:color="000000"/>
            </w:tcBorders>
          </w:tcPr>
          <w:p w:rsidR="00EE3095" w:rsidRPr="00B024AA" w:rsidRDefault="00EE3095" w:rsidP="00B024AA">
            <w:pPr>
              <w:snapToGrid w:val="0"/>
              <w:rPr>
                <w:rFonts w:ascii="Tahoma" w:eastAsia="Times New Roman" w:hAnsi="Tahoma" w:cs="Tahoma"/>
                <w:sz w:val="20"/>
                <w:szCs w:val="20"/>
              </w:rPr>
            </w:pPr>
            <w:r w:rsidRPr="00B024AA">
              <w:rPr>
                <w:rFonts w:ascii="Tahoma" w:eastAsia="Times New Roman" w:hAnsi="Tahoma" w:cs="Tahoma"/>
                <w:sz w:val="20"/>
                <w:szCs w:val="20"/>
              </w:rPr>
              <w:t xml:space="preserve">All year </w:t>
            </w:r>
          </w:p>
        </w:tc>
        <w:tc>
          <w:tcPr>
            <w:tcW w:w="6081" w:type="dxa"/>
            <w:tcBorders>
              <w:top w:val="single" w:sz="4" w:space="0" w:color="000000"/>
              <w:left w:val="single" w:sz="4" w:space="0" w:color="000000"/>
              <w:bottom w:val="single" w:sz="4" w:space="0" w:color="000000"/>
              <w:right w:val="single" w:sz="8" w:space="0" w:color="000000"/>
            </w:tcBorders>
          </w:tcPr>
          <w:p w:rsidR="00EE3095" w:rsidRPr="00EB343B" w:rsidRDefault="00EB343B" w:rsidP="004D22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Tahoma" w:eastAsia="Times New Roman" w:hAnsi="Tahoma" w:cs="Tahoma"/>
                <w:sz w:val="20"/>
                <w:szCs w:val="20"/>
              </w:rPr>
            </w:pPr>
            <w:r w:rsidRPr="00EB343B">
              <w:rPr>
                <w:rFonts w:ascii="Tahoma" w:hAnsi="Tahoma" w:cs="Tahoma"/>
                <w:sz w:val="20"/>
                <w:szCs w:val="20"/>
              </w:rPr>
              <w:t xml:space="preserve">The Reynoldsburg Men’s Chorus performs a variety of choral literature and presents three concerts a year, as well as other school and community performances </w:t>
            </w:r>
            <w:r w:rsidR="004D225D">
              <w:rPr>
                <w:rFonts w:ascii="Tahoma" w:hAnsi="Tahoma" w:cs="Tahoma"/>
                <w:sz w:val="20"/>
                <w:szCs w:val="20"/>
              </w:rPr>
              <w:t>upon</w:t>
            </w:r>
            <w:r w:rsidRPr="00EB343B">
              <w:rPr>
                <w:rFonts w:ascii="Tahoma" w:hAnsi="Tahoma" w:cs="Tahoma"/>
                <w:sz w:val="20"/>
                <w:szCs w:val="20"/>
              </w:rPr>
              <w:t xml:space="preserve"> request. Some after school rehearsals are required. Attendance at all rehearsals and performances is mandatory. Required district music fee of $</w:t>
            </w:r>
            <w:r w:rsidR="004D225D">
              <w:rPr>
                <w:rFonts w:ascii="Tahoma" w:hAnsi="Tahoma" w:cs="Tahoma"/>
                <w:sz w:val="20"/>
                <w:szCs w:val="20"/>
              </w:rPr>
              <w:t>40</w:t>
            </w:r>
            <w:r w:rsidRPr="00EB343B">
              <w:rPr>
                <w:rFonts w:ascii="Tahoma" w:hAnsi="Tahoma" w:cs="Tahoma"/>
                <w:sz w:val="20"/>
                <w:szCs w:val="20"/>
              </w:rPr>
              <w:t xml:space="preserve"> applies. Additional department fee for robe cleaning also applies.</w:t>
            </w:r>
          </w:p>
        </w:tc>
      </w:tr>
      <w:tr w:rsidR="00EE3095" w:rsidRPr="00B024AA" w:rsidTr="00870AEF">
        <w:trPr>
          <w:gridAfter w:val="1"/>
          <w:wAfter w:w="51" w:type="dxa"/>
          <w:cantSplit/>
          <w:trHeight w:val="179"/>
          <w:jc w:val="center"/>
        </w:trPr>
        <w:tc>
          <w:tcPr>
            <w:tcW w:w="2495" w:type="dxa"/>
            <w:tcBorders>
              <w:top w:val="single" w:sz="4" w:space="0" w:color="000000"/>
              <w:left w:val="single" w:sz="8" w:space="0" w:color="000000"/>
              <w:bottom w:val="single" w:sz="4" w:space="0" w:color="000000"/>
            </w:tcBorders>
          </w:tcPr>
          <w:p w:rsidR="00EE3095" w:rsidRPr="00B024AA" w:rsidRDefault="00EE3095"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FA085 Symphonic Band</w:t>
            </w:r>
          </w:p>
          <w:p w:rsidR="00EE3095" w:rsidRPr="00B024AA" w:rsidRDefault="00EE3095" w:rsidP="00581424">
            <w:pPr>
              <w:numPr>
                <w:ilvl w:val="0"/>
                <w:numId w:val="3"/>
              </w:numPr>
              <w:contextualSpacing/>
              <w:rPr>
                <w:rFonts w:ascii="Tahoma" w:eastAsia="Times New Roman" w:hAnsi="Tahoma" w:cs="Tahoma"/>
                <w:sz w:val="20"/>
                <w:szCs w:val="20"/>
              </w:rPr>
            </w:pPr>
            <w:r w:rsidRPr="00B024AA">
              <w:rPr>
                <w:rFonts w:ascii="Tahoma" w:eastAsia="Times New Roman" w:hAnsi="Tahoma" w:cs="Tahoma"/>
                <w:sz w:val="20"/>
                <w:szCs w:val="20"/>
              </w:rPr>
              <w:t>1</w:t>
            </w:r>
            <w:r w:rsidR="00EC4D56">
              <w:rPr>
                <w:rFonts w:ascii="Tahoma" w:eastAsia="Times New Roman" w:hAnsi="Tahoma" w:cs="Tahoma"/>
                <w:sz w:val="20"/>
                <w:szCs w:val="20"/>
              </w:rPr>
              <w:t>.0</w:t>
            </w:r>
            <w:r w:rsidRPr="00B024AA">
              <w:rPr>
                <w:rFonts w:ascii="Tahoma" w:eastAsia="Times New Roman" w:hAnsi="Tahoma" w:cs="Tahoma"/>
                <w:sz w:val="20"/>
                <w:szCs w:val="20"/>
              </w:rPr>
              <w:t xml:space="preserve"> Credit</w:t>
            </w:r>
            <w:r w:rsidR="00EC4D56">
              <w:rPr>
                <w:rFonts w:ascii="Tahoma" w:eastAsia="Times New Roman" w:hAnsi="Tahoma" w:cs="Tahoma"/>
                <w:sz w:val="20"/>
                <w:szCs w:val="20"/>
              </w:rPr>
              <w:t>s</w:t>
            </w:r>
          </w:p>
          <w:p w:rsidR="00EE3095" w:rsidRPr="00B024AA" w:rsidRDefault="00EE3095" w:rsidP="00581424">
            <w:pPr>
              <w:numPr>
                <w:ilvl w:val="0"/>
                <w:numId w:val="3"/>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9-12</w:t>
            </w:r>
          </w:p>
          <w:p w:rsidR="00EE3095" w:rsidRPr="00B024AA" w:rsidRDefault="00A97E2D" w:rsidP="00581424">
            <w:pPr>
              <w:numPr>
                <w:ilvl w:val="0"/>
                <w:numId w:val="3"/>
              </w:numPr>
              <w:snapToGrid w:val="0"/>
              <w:contextualSpacing/>
              <w:rPr>
                <w:rFonts w:ascii="Tahoma" w:eastAsia="Times New Roman" w:hAnsi="Tahoma" w:cs="Tahoma"/>
                <w:bCs/>
                <w:sz w:val="20"/>
                <w:szCs w:val="20"/>
              </w:rPr>
            </w:pPr>
            <w:r>
              <w:rPr>
                <w:rFonts w:ascii="Tahoma" w:eastAsia="Times New Roman" w:hAnsi="Tahoma" w:cs="Tahoma"/>
                <w:bCs/>
                <w:sz w:val="20"/>
                <w:szCs w:val="20"/>
              </w:rPr>
              <w:t>A $40</w:t>
            </w:r>
            <w:r w:rsidR="00EE3095" w:rsidRPr="00B024AA">
              <w:rPr>
                <w:rFonts w:ascii="Tahoma" w:eastAsia="Times New Roman" w:hAnsi="Tahoma" w:cs="Tahoma"/>
                <w:bCs/>
                <w:sz w:val="20"/>
                <w:szCs w:val="20"/>
              </w:rPr>
              <w:t xml:space="preserve"> fee is required </w:t>
            </w:r>
          </w:p>
          <w:p w:rsidR="00EE3095" w:rsidRPr="00B024AA" w:rsidRDefault="00EE3095"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 </w:t>
            </w:r>
          </w:p>
        </w:tc>
        <w:tc>
          <w:tcPr>
            <w:tcW w:w="1817" w:type="dxa"/>
            <w:tcBorders>
              <w:top w:val="single" w:sz="4" w:space="0" w:color="000000"/>
              <w:left w:val="single" w:sz="4" w:space="0" w:color="000000"/>
              <w:bottom w:val="single" w:sz="4" w:space="0" w:color="000000"/>
            </w:tcBorders>
          </w:tcPr>
          <w:p w:rsidR="00EE3095" w:rsidRPr="00B024AA" w:rsidRDefault="00EE309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sidRPr="00B024AA">
              <w:rPr>
                <w:rFonts w:ascii="Tahoma" w:eastAsia="Times New Roman" w:hAnsi="Tahoma" w:cs="Tahoma"/>
                <w:sz w:val="20"/>
                <w:szCs w:val="20"/>
              </w:rPr>
              <w:t>Junior High band or equivalent AND permission of director</w:t>
            </w:r>
          </w:p>
        </w:tc>
        <w:tc>
          <w:tcPr>
            <w:tcW w:w="989" w:type="dxa"/>
            <w:tcBorders>
              <w:top w:val="single" w:sz="4" w:space="0" w:color="000000"/>
              <w:left w:val="single" w:sz="4" w:space="0" w:color="000000"/>
              <w:bottom w:val="single" w:sz="4" w:space="0" w:color="000000"/>
            </w:tcBorders>
          </w:tcPr>
          <w:p w:rsidR="00EE3095" w:rsidRPr="00B024AA" w:rsidRDefault="00EE3095" w:rsidP="00B024AA">
            <w:pPr>
              <w:snapToGrid w:val="0"/>
              <w:rPr>
                <w:rFonts w:ascii="Tahoma" w:eastAsia="Times New Roman" w:hAnsi="Tahoma" w:cs="Tahoma"/>
                <w:sz w:val="20"/>
                <w:szCs w:val="20"/>
              </w:rPr>
            </w:pPr>
            <w:r w:rsidRPr="00B024AA">
              <w:rPr>
                <w:rFonts w:ascii="Tahoma" w:eastAsia="Times New Roman" w:hAnsi="Tahoma" w:cs="Tahoma"/>
                <w:sz w:val="20"/>
                <w:szCs w:val="20"/>
              </w:rPr>
              <w:t>All year</w:t>
            </w:r>
          </w:p>
        </w:tc>
        <w:tc>
          <w:tcPr>
            <w:tcW w:w="6081" w:type="dxa"/>
            <w:tcBorders>
              <w:top w:val="single" w:sz="4" w:space="0" w:color="000000"/>
              <w:left w:val="single" w:sz="4" w:space="0" w:color="000000"/>
              <w:bottom w:val="single" w:sz="4" w:space="0" w:color="000000"/>
              <w:right w:val="single" w:sz="8" w:space="0" w:color="000000"/>
            </w:tcBorders>
          </w:tcPr>
          <w:p w:rsidR="00EE3095" w:rsidRPr="00EB343B" w:rsidRDefault="00EB343B" w:rsidP="00B024AA">
            <w:pPr>
              <w:jc w:val="both"/>
              <w:rPr>
                <w:rFonts w:ascii="Tahoma" w:eastAsia="Times New Roman" w:hAnsi="Tahoma" w:cs="Tahoma"/>
                <w:sz w:val="20"/>
                <w:szCs w:val="20"/>
              </w:rPr>
            </w:pPr>
            <w:r w:rsidRPr="00EB343B">
              <w:rPr>
                <w:rFonts w:ascii="Tahoma" w:hAnsi="Tahoma" w:cs="Tahoma"/>
                <w:sz w:val="20"/>
                <w:szCs w:val="20"/>
              </w:rPr>
              <w:t>The Reynoldsburg High School Symphonic Band studies and performs Grade 3-31/2 wind band literature. Repertoire includes a variety of compositions composed or arranged for the intermediate high school wind band. Performances include three yearly concerts, OMEA Large Group Contest, and OMEA Solo and Ensemble Contest at the discretion of the director. Attendance at all performances and rehearsals is mandatory. This ensemble is best suited for the developing musician who wants to improve on basic band concepts. Private instruction is strongly recommended.</w:t>
            </w:r>
          </w:p>
        </w:tc>
      </w:tr>
      <w:tr w:rsidR="00E16749" w:rsidRPr="00B024AA" w:rsidTr="00870AEF">
        <w:trPr>
          <w:gridAfter w:val="1"/>
          <w:wAfter w:w="51" w:type="dxa"/>
          <w:cantSplit/>
          <w:trHeight w:val="179"/>
          <w:jc w:val="center"/>
        </w:trPr>
        <w:tc>
          <w:tcPr>
            <w:tcW w:w="2495" w:type="dxa"/>
            <w:tcBorders>
              <w:top w:val="single" w:sz="4" w:space="0" w:color="000000"/>
              <w:left w:val="single" w:sz="8" w:space="0" w:color="000000"/>
              <w:bottom w:val="single" w:sz="4" w:space="0" w:color="000000"/>
            </w:tcBorders>
          </w:tcPr>
          <w:p w:rsidR="00E16749" w:rsidRPr="00B024AA" w:rsidRDefault="00A70C76" w:rsidP="00E16749">
            <w:pPr>
              <w:snapToGrid w:val="0"/>
              <w:rPr>
                <w:rFonts w:ascii="Tahoma" w:eastAsia="Times New Roman" w:hAnsi="Tahoma" w:cs="Tahoma"/>
                <w:b/>
                <w:bCs/>
                <w:sz w:val="20"/>
                <w:szCs w:val="20"/>
              </w:rPr>
            </w:pPr>
            <w:r>
              <w:rPr>
                <w:rFonts w:ascii="Tahoma" w:eastAsia="Times New Roman" w:hAnsi="Tahoma" w:cs="Tahoma"/>
                <w:b/>
                <w:bCs/>
                <w:sz w:val="20"/>
                <w:szCs w:val="20"/>
              </w:rPr>
              <w:t>FA087 Wind Symphony</w:t>
            </w:r>
          </w:p>
          <w:p w:rsidR="00E16749" w:rsidRPr="00B024AA" w:rsidRDefault="00E16749" w:rsidP="00581424">
            <w:pPr>
              <w:numPr>
                <w:ilvl w:val="0"/>
                <w:numId w:val="8"/>
              </w:numPr>
              <w:contextualSpacing/>
              <w:rPr>
                <w:rFonts w:ascii="Tahoma" w:eastAsia="Times New Roman" w:hAnsi="Tahoma" w:cs="Tahoma"/>
                <w:sz w:val="20"/>
                <w:szCs w:val="20"/>
              </w:rPr>
            </w:pPr>
            <w:r w:rsidRPr="00B024AA">
              <w:rPr>
                <w:rFonts w:ascii="Tahoma" w:eastAsia="Times New Roman" w:hAnsi="Tahoma" w:cs="Tahoma"/>
                <w:sz w:val="20"/>
                <w:szCs w:val="20"/>
              </w:rPr>
              <w:t>1</w:t>
            </w:r>
            <w:r w:rsidR="00EC4D56">
              <w:rPr>
                <w:rFonts w:ascii="Tahoma" w:eastAsia="Times New Roman" w:hAnsi="Tahoma" w:cs="Tahoma"/>
                <w:sz w:val="20"/>
                <w:szCs w:val="20"/>
              </w:rPr>
              <w:t>.0</w:t>
            </w:r>
            <w:r w:rsidRPr="00B024AA">
              <w:rPr>
                <w:rFonts w:ascii="Tahoma" w:eastAsia="Times New Roman" w:hAnsi="Tahoma" w:cs="Tahoma"/>
                <w:sz w:val="20"/>
                <w:szCs w:val="20"/>
              </w:rPr>
              <w:t xml:space="preserve"> Credit</w:t>
            </w:r>
            <w:r w:rsidR="00EC4D56">
              <w:rPr>
                <w:rFonts w:ascii="Tahoma" w:eastAsia="Times New Roman" w:hAnsi="Tahoma" w:cs="Tahoma"/>
                <w:sz w:val="20"/>
                <w:szCs w:val="20"/>
              </w:rPr>
              <w:t>s</w:t>
            </w:r>
          </w:p>
          <w:p w:rsidR="00E16749" w:rsidRPr="00B024AA" w:rsidRDefault="00E16749" w:rsidP="00581424">
            <w:pPr>
              <w:numPr>
                <w:ilvl w:val="0"/>
                <w:numId w:val="8"/>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10-12</w:t>
            </w:r>
          </w:p>
          <w:p w:rsidR="00E16749" w:rsidRPr="00B024AA" w:rsidRDefault="00A97E2D" w:rsidP="00581424">
            <w:pPr>
              <w:numPr>
                <w:ilvl w:val="0"/>
                <w:numId w:val="8"/>
              </w:numPr>
              <w:snapToGrid w:val="0"/>
              <w:contextualSpacing/>
              <w:rPr>
                <w:rFonts w:ascii="Tahoma" w:eastAsia="Times New Roman" w:hAnsi="Tahoma" w:cs="Tahoma"/>
                <w:bCs/>
                <w:sz w:val="20"/>
                <w:szCs w:val="20"/>
              </w:rPr>
            </w:pPr>
            <w:r>
              <w:rPr>
                <w:rFonts w:ascii="Tahoma" w:eastAsia="Times New Roman" w:hAnsi="Tahoma" w:cs="Tahoma"/>
                <w:bCs/>
                <w:sz w:val="20"/>
                <w:szCs w:val="20"/>
              </w:rPr>
              <w:t>A $40</w:t>
            </w:r>
            <w:r w:rsidR="00E16749" w:rsidRPr="00B024AA">
              <w:rPr>
                <w:rFonts w:ascii="Tahoma" w:eastAsia="Times New Roman" w:hAnsi="Tahoma" w:cs="Tahoma"/>
                <w:bCs/>
                <w:sz w:val="20"/>
                <w:szCs w:val="20"/>
              </w:rPr>
              <w:t xml:space="preserve"> fee is required</w:t>
            </w:r>
          </w:p>
          <w:p w:rsidR="00E16749" w:rsidRPr="00B024AA" w:rsidRDefault="00E16749" w:rsidP="00E16749">
            <w:pPr>
              <w:snapToGrid w:val="0"/>
              <w:rPr>
                <w:rFonts w:ascii="Tahoma" w:eastAsia="Times New Roman" w:hAnsi="Tahoma" w:cs="Tahoma"/>
                <w:b/>
                <w:bCs/>
                <w:sz w:val="20"/>
                <w:szCs w:val="20"/>
              </w:rPr>
            </w:pPr>
            <w:r w:rsidRPr="00B024AA">
              <w:rPr>
                <w:rFonts w:ascii="Tahoma" w:eastAsia="Times New Roman" w:hAnsi="Tahoma" w:cs="Tahoma"/>
                <w:b/>
                <w:bCs/>
                <w:sz w:val="20"/>
                <w:szCs w:val="20"/>
              </w:rPr>
              <w:t> </w:t>
            </w:r>
          </w:p>
        </w:tc>
        <w:tc>
          <w:tcPr>
            <w:tcW w:w="1817" w:type="dxa"/>
            <w:tcBorders>
              <w:top w:val="single" w:sz="4" w:space="0" w:color="000000"/>
              <w:left w:val="single" w:sz="4" w:space="0" w:color="000000"/>
              <w:bottom w:val="single" w:sz="4" w:space="0" w:color="000000"/>
            </w:tcBorders>
          </w:tcPr>
          <w:p w:rsidR="00E16749" w:rsidRPr="00B024AA" w:rsidRDefault="00E1674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sidRPr="00B024AA">
              <w:rPr>
                <w:rFonts w:ascii="Tahoma" w:eastAsia="Times New Roman" w:hAnsi="Tahoma" w:cs="Tahoma"/>
                <w:sz w:val="20"/>
                <w:szCs w:val="20"/>
              </w:rPr>
              <w:t>Junior High band or equivalent, audition, AND permission of director</w:t>
            </w:r>
          </w:p>
        </w:tc>
        <w:tc>
          <w:tcPr>
            <w:tcW w:w="989" w:type="dxa"/>
            <w:tcBorders>
              <w:top w:val="single" w:sz="4" w:space="0" w:color="000000"/>
              <w:left w:val="single" w:sz="4" w:space="0" w:color="000000"/>
              <w:bottom w:val="single" w:sz="4" w:space="0" w:color="000000"/>
            </w:tcBorders>
          </w:tcPr>
          <w:p w:rsidR="00E16749" w:rsidRPr="00B024AA" w:rsidRDefault="00E16749" w:rsidP="00B024AA">
            <w:pPr>
              <w:snapToGrid w:val="0"/>
              <w:rPr>
                <w:rFonts w:ascii="Tahoma" w:eastAsia="Times New Roman" w:hAnsi="Tahoma" w:cs="Tahoma"/>
                <w:sz w:val="20"/>
                <w:szCs w:val="20"/>
              </w:rPr>
            </w:pPr>
            <w:r w:rsidRPr="00B024AA">
              <w:rPr>
                <w:rFonts w:ascii="Tahoma" w:eastAsia="Times New Roman" w:hAnsi="Tahoma" w:cs="Tahoma"/>
                <w:sz w:val="20"/>
                <w:szCs w:val="20"/>
              </w:rPr>
              <w:t>All year</w:t>
            </w:r>
          </w:p>
        </w:tc>
        <w:tc>
          <w:tcPr>
            <w:tcW w:w="6081" w:type="dxa"/>
            <w:tcBorders>
              <w:top w:val="single" w:sz="4" w:space="0" w:color="000000"/>
              <w:left w:val="single" w:sz="4" w:space="0" w:color="000000"/>
              <w:bottom w:val="single" w:sz="4" w:space="0" w:color="000000"/>
              <w:right w:val="single" w:sz="8" w:space="0" w:color="000000"/>
            </w:tcBorders>
          </w:tcPr>
          <w:p w:rsidR="00EB343B" w:rsidRPr="00EB343B" w:rsidRDefault="00EB343B" w:rsidP="00EB343B">
            <w:pPr>
              <w:rPr>
                <w:rFonts w:ascii="Tahoma" w:hAnsi="Tahoma" w:cs="Tahoma"/>
                <w:sz w:val="20"/>
                <w:szCs w:val="20"/>
              </w:rPr>
            </w:pPr>
            <w:r w:rsidRPr="00EB343B">
              <w:rPr>
                <w:rFonts w:ascii="Tahoma" w:hAnsi="Tahoma" w:cs="Tahoma"/>
                <w:sz w:val="20"/>
                <w:szCs w:val="20"/>
              </w:rPr>
              <w:t>The Reynoldsburg High School Wind Symphony studies and performs Grade 3-5 wind band literature. Repertoire includes a variety of compositions composed or arranged for the advanced high school or college wind band. Performances include three yearly concerts, OMEA Large Group Contest, and OMEA Solo and Ensemble at the discretion of the director. Attendance at all performances and rehearsals is mandatory. Students are chosen for this ensemble through an audition process. This ensemble is best suited for the advanced musician who wants to be challenged and reach their highest potential. Private instruction is strongly recommended.</w:t>
            </w:r>
          </w:p>
          <w:p w:rsidR="00EB343B" w:rsidRDefault="00EB343B" w:rsidP="00EB343B">
            <w:pPr>
              <w:rPr>
                <w:sz w:val="20"/>
                <w:szCs w:val="20"/>
              </w:rPr>
            </w:pPr>
          </w:p>
          <w:p w:rsidR="00E16749" w:rsidRPr="00B024AA" w:rsidRDefault="00E16749" w:rsidP="00B024AA">
            <w:pPr>
              <w:jc w:val="both"/>
              <w:rPr>
                <w:rFonts w:ascii="Tahoma" w:eastAsia="Times New Roman" w:hAnsi="Tahoma" w:cs="Tahoma"/>
                <w:sz w:val="20"/>
                <w:szCs w:val="20"/>
              </w:rPr>
            </w:pPr>
          </w:p>
        </w:tc>
      </w:tr>
      <w:tr w:rsidR="00163395" w:rsidRPr="00B024AA" w:rsidTr="00870AEF">
        <w:trPr>
          <w:gridAfter w:val="1"/>
          <w:wAfter w:w="51" w:type="dxa"/>
          <w:cantSplit/>
          <w:trHeight w:val="179"/>
          <w:jc w:val="center"/>
        </w:trPr>
        <w:tc>
          <w:tcPr>
            <w:tcW w:w="2495" w:type="dxa"/>
            <w:tcBorders>
              <w:top w:val="single" w:sz="4" w:space="0" w:color="000000"/>
              <w:left w:val="single" w:sz="8" w:space="0" w:color="000000"/>
              <w:bottom w:val="single" w:sz="4" w:space="0" w:color="000000"/>
            </w:tcBorders>
          </w:tcPr>
          <w:p w:rsidR="00163395" w:rsidRPr="00B024AA" w:rsidRDefault="00163395"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FA089 Marching Band</w:t>
            </w:r>
          </w:p>
          <w:p w:rsidR="00163395" w:rsidRPr="00B024AA" w:rsidRDefault="00163395" w:rsidP="00581424">
            <w:pPr>
              <w:numPr>
                <w:ilvl w:val="0"/>
                <w:numId w:val="9"/>
              </w:numPr>
              <w:contextualSpacing/>
              <w:rPr>
                <w:rFonts w:ascii="Tahoma" w:eastAsia="Times New Roman" w:hAnsi="Tahoma" w:cs="Tahoma"/>
                <w:sz w:val="20"/>
                <w:szCs w:val="20"/>
              </w:rPr>
            </w:pPr>
            <w:r w:rsidRPr="00B024AA">
              <w:rPr>
                <w:rFonts w:ascii="Tahoma" w:eastAsia="Times New Roman" w:hAnsi="Tahoma" w:cs="Tahoma"/>
                <w:sz w:val="20"/>
                <w:szCs w:val="20"/>
              </w:rPr>
              <w:t>1</w:t>
            </w:r>
            <w:r w:rsidR="00EC4D56">
              <w:rPr>
                <w:rFonts w:ascii="Tahoma" w:eastAsia="Times New Roman" w:hAnsi="Tahoma" w:cs="Tahoma"/>
                <w:sz w:val="20"/>
                <w:szCs w:val="20"/>
              </w:rPr>
              <w:t>.0</w:t>
            </w:r>
            <w:r w:rsidRPr="00B024AA">
              <w:rPr>
                <w:rFonts w:ascii="Tahoma" w:eastAsia="Times New Roman" w:hAnsi="Tahoma" w:cs="Tahoma"/>
                <w:sz w:val="20"/>
                <w:szCs w:val="20"/>
              </w:rPr>
              <w:t xml:space="preserve"> Credit</w:t>
            </w:r>
            <w:r w:rsidR="00EC4D56">
              <w:rPr>
                <w:rFonts w:ascii="Tahoma" w:eastAsia="Times New Roman" w:hAnsi="Tahoma" w:cs="Tahoma"/>
                <w:sz w:val="20"/>
                <w:szCs w:val="20"/>
              </w:rPr>
              <w:t>s</w:t>
            </w:r>
          </w:p>
          <w:p w:rsidR="00163395" w:rsidRPr="00B024AA" w:rsidRDefault="00163395" w:rsidP="00581424">
            <w:pPr>
              <w:numPr>
                <w:ilvl w:val="0"/>
                <w:numId w:val="9"/>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Grades: 9-12</w:t>
            </w:r>
          </w:p>
          <w:p w:rsidR="00163395" w:rsidRPr="00B024AA" w:rsidRDefault="00A97E2D" w:rsidP="00581424">
            <w:pPr>
              <w:numPr>
                <w:ilvl w:val="0"/>
                <w:numId w:val="9"/>
              </w:numPr>
              <w:snapToGrid w:val="0"/>
              <w:contextualSpacing/>
              <w:rPr>
                <w:rFonts w:ascii="Tahoma" w:eastAsia="Times New Roman" w:hAnsi="Tahoma" w:cs="Tahoma"/>
                <w:bCs/>
                <w:sz w:val="20"/>
                <w:szCs w:val="20"/>
              </w:rPr>
            </w:pPr>
            <w:r>
              <w:rPr>
                <w:rFonts w:ascii="Tahoma" w:eastAsia="Times New Roman" w:hAnsi="Tahoma" w:cs="Tahoma"/>
                <w:bCs/>
                <w:sz w:val="20"/>
                <w:szCs w:val="20"/>
              </w:rPr>
              <w:t>A $80</w:t>
            </w:r>
            <w:r w:rsidR="00163395" w:rsidRPr="00B024AA">
              <w:rPr>
                <w:rFonts w:ascii="Tahoma" w:eastAsia="Times New Roman" w:hAnsi="Tahoma" w:cs="Tahoma"/>
                <w:bCs/>
                <w:sz w:val="20"/>
                <w:szCs w:val="20"/>
              </w:rPr>
              <w:t xml:space="preserve"> fee is required- includes Concert band and Marching band fee</w:t>
            </w:r>
          </w:p>
          <w:p w:rsidR="00163395" w:rsidRPr="00B024AA" w:rsidRDefault="00163395"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 </w:t>
            </w:r>
          </w:p>
        </w:tc>
        <w:tc>
          <w:tcPr>
            <w:tcW w:w="1817" w:type="dxa"/>
            <w:tcBorders>
              <w:top w:val="single" w:sz="4" w:space="0" w:color="000000"/>
              <w:left w:val="single" w:sz="4" w:space="0" w:color="000000"/>
              <w:bottom w:val="single" w:sz="4" w:space="0" w:color="000000"/>
            </w:tcBorders>
          </w:tcPr>
          <w:p w:rsidR="00163395" w:rsidRPr="00B024AA" w:rsidRDefault="0016339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sidRPr="00B024AA">
              <w:rPr>
                <w:rFonts w:ascii="Tahoma" w:eastAsia="Times New Roman" w:hAnsi="Tahoma" w:cs="Tahoma"/>
                <w:sz w:val="20"/>
                <w:szCs w:val="20"/>
              </w:rPr>
              <w:t>Must be a member of Symphonic Band or Wind Symphony AND/OR by permission of the director.</w:t>
            </w:r>
          </w:p>
        </w:tc>
        <w:tc>
          <w:tcPr>
            <w:tcW w:w="989" w:type="dxa"/>
            <w:tcBorders>
              <w:top w:val="single" w:sz="4" w:space="0" w:color="000000"/>
              <w:left w:val="single" w:sz="4" w:space="0" w:color="000000"/>
              <w:bottom w:val="single" w:sz="4" w:space="0" w:color="000000"/>
            </w:tcBorders>
          </w:tcPr>
          <w:p w:rsidR="00163395" w:rsidRPr="00B024AA" w:rsidRDefault="00163395" w:rsidP="00B024AA">
            <w:pPr>
              <w:snapToGrid w:val="0"/>
              <w:rPr>
                <w:rFonts w:ascii="Tahoma" w:eastAsia="Times New Roman" w:hAnsi="Tahoma" w:cs="Tahoma"/>
                <w:sz w:val="20"/>
                <w:szCs w:val="20"/>
              </w:rPr>
            </w:pPr>
            <w:r w:rsidRPr="00B024AA">
              <w:rPr>
                <w:rFonts w:ascii="Tahoma" w:eastAsia="Times New Roman" w:hAnsi="Tahoma" w:cs="Tahoma"/>
                <w:sz w:val="20"/>
                <w:szCs w:val="20"/>
              </w:rPr>
              <w:t>Semester</w:t>
            </w:r>
          </w:p>
        </w:tc>
        <w:tc>
          <w:tcPr>
            <w:tcW w:w="6081" w:type="dxa"/>
            <w:tcBorders>
              <w:top w:val="single" w:sz="4" w:space="0" w:color="000000"/>
              <w:left w:val="single" w:sz="4" w:space="0" w:color="000000"/>
              <w:bottom w:val="single" w:sz="4" w:space="0" w:color="000000"/>
              <w:right w:val="single" w:sz="8" w:space="0" w:color="000000"/>
            </w:tcBorders>
          </w:tcPr>
          <w:p w:rsidR="00EB343B" w:rsidRPr="00EB343B" w:rsidRDefault="00EB343B" w:rsidP="00EB343B">
            <w:pPr>
              <w:rPr>
                <w:rFonts w:ascii="Tahoma" w:hAnsi="Tahoma" w:cs="Tahoma"/>
                <w:sz w:val="20"/>
                <w:szCs w:val="20"/>
              </w:rPr>
            </w:pPr>
            <w:r w:rsidRPr="00EB343B">
              <w:rPr>
                <w:rFonts w:ascii="Tahoma" w:hAnsi="Tahoma" w:cs="Tahoma"/>
                <w:sz w:val="20"/>
                <w:szCs w:val="20"/>
              </w:rPr>
              <w:t>The Reynoldsburg Raider Marching Pride is one of the premier marching ensembles in the state of Ohio. Performances include parades, football games and competitions. The marching band travels to many destinations throughout the season and is the most visible of the high school ensembles.</w:t>
            </w:r>
          </w:p>
          <w:p w:rsidR="00EB343B" w:rsidRPr="00EB343B" w:rsidRDefault="00EB343B" w:rsidP="00EB343B">
            <w:pPr>
              <w:rPr>
                <w:rFonts w:ascii="Tahoma" w:hAnsi="Tahoma" w:cs="Tahoma"/>
                <w:sz w:val="20"/>
                <w:szCs w:val="20"/>
              </w:rPr>
            </w:pPr>
          </w:p>
          <w:p w:rsidR="00163395" w:rsidRPr="00B024AA" w:rsidRDefault="00EB343B" w:rsidP="00EB343B">
            <w:pPr>
              <w:jc w:val="both"/>
              <w:rPr>
                <w:rFonts w:ascii="Tahoma" w:eastAsia="Times New Roman" w:hAnsi="Tahoma" w:cs="Tahoma"/>
                <w:sz w:val="20"/>
                <w:szCs w:val="20"/>
              </w:rPr>
            </w:pPr>
            <w:r w:rsidRPr="00EB343B">
              <w:rPr>
                <w:rFonts w:ascii="Tahoma" w:hAnsi="Tahoma" w:cs="Tahoma"/>
                <w:sz w:val="20"/>
                <w:szCs w:val="20"/>
              </w:rPr>
              <w:t>First semester and after school.</w:t>
            </w:r>
          </w:p>
        </w:tc>
      </w:tr>
    </w:tbl>
    <w:p w:rsidR="00870AEF" w:rsidRDefault="00870AEF">
      <w:r>
        <w:br w:type="page"/>
      </w:r>
    </w:p>
    <w:tbl>
      <w:tblPr>
        <w:tblW w:w="11382" w:type="dxa"/>
        <w:jc w:val="center"/>
        <w:tblLayout w:type="fixed"/>
        <w:tblCellMar>
          <w:left w:w="43" w:type="dxa"/>
          <w:right w:w="43" w:type="dxa"/>
        </w:tblCellMar>
        <w:tblLook w:val="0000" w:firstRow="0" w:lastRow="0" w:firstColumn="0" w:lastColumn="0" w:noHBand="0" w:noVBand="0"/>
      </w:tblPr>
      <w:tblGrid>
        <w:gridCol w:w="2495"/>
        <w:gridCol w:w="1817"/>
        <w:gridCol w:w="989"/>
        <w:gridCol w:w="6042"/>
        <w:gridCol w:w="39"/>
      </w:tblGrid>
      <w:tr w:rsidR="00870AEF" w:rsidRPr="00B024AA" w:rsidTr="00870AEF">
        <w:trPr>
          <w:gridAfter w:val="1"/>
          <w:wAfter w:w="39" w:type="dxa"/>
          <w:cantSplit/>
          <w:trHeight w:val="298"/>
          <w:jc w:val="center"/>
        </w:trPr>
        <w:tc>
          <w:tcPr>
            <w:tcW w:w="2495" w:type="dxa"/>
            <w:tcBorders>
              <w:top w:val="single" w:sz="8" w:space="0" w:color="000000"/>
              <w:left w:val="single" w:sz="8"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lastRenderedPageBreak/>
              <w:t xml:space="preserve">Course </w:t>
            </w:r>
          </w:p>
        </w:tc>
        <w:tc>
          <w:tcPr>
            <w:tcW w:w="1817"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4" w:space="0" w:color="000000"/>
            </w:tcBorders>
            <w:shd w:val="clear" w:color="auto" w:fill="CCC0D9" w:themeFill="accent4" w:themeFillTint="66"/>
          </w:tcPr>
          <w:p w:rsidR="00870AEF" w:rsidRPr="00B024AA" w:rsidRDefault="00870AEF" w:rsidP="006F2188">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6042" w:type="dxa"/>
            <w:tcBorders>
              <w:top w:val="single" w:sz="8" w:space="0" w:color="000000"/>
              <w:left w:val="single" w:sz="4" w:space="0" w:color="000000"/>
              <w:bottom w:val="single" w:sz="4" w:space="0" w:color="000000"/>
              <w:right w:val="single" w:sz="8" w:space="0" w:color="000000"/>
            </w:tcBorders>
            <w:shd w:val="clear" w:color="auto" w:fill="CCC0D9" w:themeFill="accent4" w:themeFillTint="66"/>
          </w:tcPr>
          <w:p w:rsidR="00870AEF" w:rsidRPr="00B024AA" w:rsidRDefault="00870AEF" w:rsidP="006F2188">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EB343B" w:rsidRPr="00B024AA" w:rsidTr="00870AEF">
        <w:trPr>
          <w:cantSplit/>
          <w:trHeight w:val="179"/>
          <w:jc w:val="center"/>
        </w:trPr>
        <w:tc>
          <w:tcPr>
            <w:tcW w:w="2495" w:type="dxa"/>
            <w:tcBorders>
              <w:top w:val="single" w:sz="4" w:space="0" w:color="000000"/>
              <w:left w:val="single" w:sz="8" w:space="0" w:color="000000"/>
              <w:bottom w:val="single" w:sz="4" w:space="0" w:color="000000"/>
            </w:tcBorders>
          </w:tcPr>
          <w:p w:rsidR="00EB343B" w:rsidRPr="00B024AA" w:rsidRDefault="00EB343B"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FA093 Prelude Orchestra</w:t>
            </w:r>
          </w:p>
          <w:p w:rsidR="00EB343B" w:rsidRPr="00B024AA" w:rsidRDefault="00EB343B" w:rsidP="00581424">
            <w:pPr>
              <w:numPr>
                <w:ilvl w:val="0"/>
                <w:numId w:val="10"/>
              </w:numPr>
              <w:contextualSpacing/>
              <w:rPr>
                <w:rFonts w:ascii="Tahoma" w:eastAsia="Times New Roman" w:hAnsi="Tahoma" w:cs="Tahoma"/>
                <w:sz w:val="20"/>
                <w:szCs w:val="20"/>
              </w:rPr>
            </w:pPr>
            <w:r w:rsidRPr="00B024AA">
              <w:rPr>
                <w:rFonts w:ascii="Tahoma" w:eastAsia="Times New Roman" w:hAnsi="Tahoma" w:cs="Tahoma"/>
                <w:sz w:val="20"/>
                <w:szCs w:val="20"/>
              </w:rPr>
              <w:t>1</w:t>
            </w:r>
            <w:r w:rsidR="00EC4D56">
              <w:rPr>
                <w:rFonts w:ascii="Tahoma" w:eastAsia="Times New Roman" w:hAnsi="Tahoma" w:cs="Tahoma"/>
                <w:sz w:val="20"/>
                <w:szCs w:val="20"/>
              </w:rPr>
              <w:t>.0</w:t>
            </w:r>
            <w:r w:rsidRPr="00B024AA">
              <w:rPr>
                <w:rFonts w:ascii="Tahoma" w:eastAsia="Times New Roman" w:hAnsi="Tahoma" w:cs="Tahoma"/>
                <w:sz w:val="20"/>
                <w:szCs w:val="20"/>
              </w:rPr>
              <w:t xml:space="preserve"> Credit</w:t>
            </w:r>
            <w:r w:rsidR="00EC4D56">
              <w:rPr>
                <w:rFonts w:ascii="Tahoma" w:eastAsia="Times New Roman" w:hAnsi="Tahoma" w:cs="Tahoma"/>
                <w:sz w:val="20"/>
                <w:szCs w:val="20"/>
              </w:rPr>
              <w:t>s</w:t>
            </w:r>
          </w:p>
          <w:p w:rsidR="00EB343B" w:rsidRPr="00B024AA" w:rsidRDefault="00EB343B" w:rsidP="00581424">
            <w:pPr>
              <w:numPr>
                <w:ilvl w:val="0"/>
                <w:numId w:val="10"/>
              </w:numPr>
              <w:contextualSpacing/>
              <w:rPr>
                <w:rFonts w:ascii="Tahoma" w:eastAsia="Times New Roman" w:hAnsi="Tahoma" w:cs="Tahoma"/>
                <w:sz w:val="20"/>
                <w:szCs w:val="20"/>
              </w:rPr>
            </w:pPr>
            <w:r w:rsidRPr="00B024AA">
              <w:rPr>
                <w:rFonts w:ascii="Tahoma" w:eastAsia="Times New Roman" w:hAnsi="Tahoma" w:cs="Tahoma"/>
                <w:sz w:val="20"/>
                <w:szCs w:val="20"/>
              </w:rPr>
              <w:t>Grades: 9-12</w:t>
            </w:r>
          </w:p>
          <w:p w:rsidR="00EB343B" w:rsidRPr="00B024AA" w:rsidRDefault="00EB343B" w:rsidP="00581424">
            <w:pPr>
              <w:numPr>
                <w:ilvl w:val="0"/>
                <w:numId w:val="10"/>
              </w:numPr>
              <w:contextualSpacing/>
              <w:rPr>
                <w:rFonts w:ascii="Tahoma" w:eastAsia="Times New Roman" w:hAnsi="Tahoma" w:cs="Tahoma"/>
                <w:sz w:val="20"/>
                <w:szCs w:val="20"/>
              </w:rPr>
            </w:pPr>
            <w:r w:rsidRPr="00B024AA">
              <w:rPr>
                <w:rFonts w:ascii="Tahoma" w:eastAsia="Times New Roman" w:hAnsi="Tahoma" w:cs="Tahoma"/>
                <w:sz w:val="20"/>
                <w:szCs w:val="20"/>
              </w:rPr>
              <w:t>Instrument required; other as listed in the Orchestra handbook</w:t>
            </w:r>
          </w:p>
          <w:p w:rsidR="00EB343B" w:rsidRPr="00B024AA" w:rsidRDefault="00A97E2D" w:rsidP="00581424">
            <w:pPr>
              <w:numPr>
                <w:ilvl w:val="0"/>
                <w:numId w:val="10"/>
              </w:numPr>
              <w:contextualSpacing/>
              <w:rPr>
                <w:rFonts w:ascii="Tahoma" w:eastAsia="Times New Roman" w:hAnsi="Tahoma" w:cs="Tahoma"/>
                <w:sz w:val="20"/>
                <w:szCs w:val="20"/>
              </w:rPr>
            </w:pPr>
            <w:r>
              <w:rPr>
                <w:rFonts w:ascii="Tahoma" w:eastAsia="Times New Roman" w:hAnsi="Tahoma" w:cs="Tahoma"/>
                <w:sz w:val="20"/>
                <w:szCs w:val="20"/>
              </w:rPr>
              <w:t>A $40</w:t>
            </w:r>
            <w:r w:rsidR="00EB343B" w:rsidRPr="00B024AA">
              <w:rPr>
                <w:rFonts w:ascii="Tahoma" w:eastAsia="Times New Roman" w:hAnsi="Tahoma" w:cs="Tahoma"/>
                <w:sz w:val="20"/>
                <w:szCs w:val="20"/>
              </w:rPr>
              <w:t xml:space="preserve"> fee is required</w:t>
            </w:r>
          </w:p>
        </w:tc>
        <w:tc>
          <w:tcPr>
            <w:tcW w:w="1817" w:type="dxa"/>
            <w:tcBorders>
              <w:top w:val="single" w:sz="4" w:space="0" w:color="000000"/>
              <w:left w:val="single" w:sz="4" w:space="0" w:color="000000"/>
              <w:bottom w:val="single" w:sz="4" w:space="0" w:color="000000"/>
            </w:tcBorders>
          </w:tcPr>
          <w:p w:rsidR="00EB343B" w:rsidRPr="00B024AA"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sidRPr="00B024AA">
              <w:rPr>
                <w:rFonts w:ascii="Tahoma" w:eastAsia="Times New Roman" w:hAnsi="Tahoma" w:cs="Tahoma"/>
                <w:sz w:val="20"/>
                <w:szCs w:val="20"/>
              </w:rPr>
              <w:t>Permission of the director</w:t>
            </w:r>
          </w:p>
        </w:tc>
        <w:tc>
          <w:tcPr>
            <w:tcW w:w="989" w:type="dxa"/>
            <w:tcBorders>
              <w:top w:val="single" w:sz="4" w:space="0" w:color="000000"/>
              <w:left w:val="single" w:sz="4" w:space="0" w:color="000000"/>
              <w:bottom w:val="single" w:sz="4" w:space="0" w:color="000000"/>
            </w:tcBorders>
          </w:tcPr>
          <w:p w:rsidR="00EB343B" w:rsidRPr="00B024AA" w:rsidRDefault="00EB343B" w:rsidP="00B024AA">
            <w:pPr>
              <w:snapToGrid w:val="0"/>
              <w:rPr>
                <w:rFonts w:ascii="Tahoma" w:eastAsia="Times New Roman" w:hAnsi="Tahoma" w:cs="Tahoma"/>
                <w:sz w:val="20"/>
                <w:szCs w:val="20"/>
              </w:rPr>
            </w:pPr>
            <w:r w:rsidRPr="00B024AA">
              <w:rPr>
                <w:rFonts w:ascii="Tahoma" w:eastAsia="Times New Roman" w:hAnsi="Tahoma" w:cs="Tahoma"/>
                <w:sz w:val="20"/>
                <w:szCs w:val="20"/>
              </w:rPr>
              <w:t>All year</w:t>
            </w:r>
          </w:p>
        </w:tc>
        <w:tc>
          <w:tcPr>
            <w:tcW w:w="6081" w:type="dxa"/>
            <w:gridSpan w:val="2"/>
            <w:tcBorders>
              <w:top w:val="single" w:sz="4" w:space="0" w:color="000000"/>
              <w:left w:val="single" w:sz="4" w:space="0" w:color="000000"/>
              <w:bottom w:val="single" w:sz="4" w:space="0" w:color="000000"/>
              <w:right w:val="single" w:sz="8" w:space="0" w:color="000000"/>
            </w:tcBorders>
          </w:tcPr>
          <w:p w:rsidR="00EB343B" w:rsidRPr="00EB343B" w:rsidRDefault="00EB343B" w:rsidP="004D225D">
            <w:pPr>
              <w:rPr>
                <w:rFonts w:ascii="Tahoma" w:hAnsi="Tahoma" w:cs="Tahoma"/>
                <w:sz w:val="20"/>
                <w:szCs w:val="20"/>
              </w:rPr>
            </w:pPr>
            <w:r w:rsidRPr="00EB343B">
              <w:rPr>
                <w:rFonts w:ascii="Tahoma" w:hAnsi="Tahoma" w:cs="Tahoma"/>
                <w:sz w:val="20"/>
                <w:szCs w:val="20"/>
              </w:rPr>
              <w:t>The Prelude Orchestra consists of students who play the violin, viola, cello, or bass. Students learn and perform music from the Renaissance to Modern periods of music. This group will play</w:t>
            </w:r>
            <w:r w:rsidR="004D225D">
              <w:rPr>
                <w:rFonts w:ascii="Tahoma" w:hAnsi="Tahoma" w:cs="Tahoma"/>
                <w:sz w:val="20"/>
                <w:szCs w:val="20"/>
              </w:rPr>
              <w:t xml:space="preserve"> literature in the OMEA Class B or C</w:t>
            </w:r>
            <w:r w:rsidRPr="00EB343B">
              <w:rPr>
                <w:rFonts w:ascii="Tahoma" w:hAnsi="Tahoma" w:cs="Tahoma"/>
                <w:sz w:val="20"/>
                <w:szCs w:val="20"/>
              </w:rPr>
              <w:t xml:space="preserve"> categories. Required </w:t>
            </w:r>
            <w:r w:rsidR="004D225D">
              <w:rPr>
                <w:rFonts w:ascii="Tahoma" w:hAnsi="Tahoma" w:cs="Tahoma"/>
                <w:sz w:val="20"/>
                <w:szCs w:val="20"/>
              </w:rPr>
              <w:t>after-school</w:t>
            </w:r>
            <w:r w:rsidRPr="00EB343B">
              <w:rPr>
                <w:rFonts w:ascii="Tahoma" w:hAnsi="Tahoma" w:cs="Tahoma"/>
                <w:sz w:val="20"/>
                <w:szCs w:val="20"/>
              </w:rPr>
              <w:t xml:space="preserve"> rehearsals are part of the curriculum. Participation in all performances</w:t>
            </w:r>
            <w:r w:rsidR="004D225D">
              <w:rPr>
                <w:rFonts w:ascii="Tahoma" w:hAnsi="Tahoma" w:cs="Tahoma"/>
                <w:sz w:val="20"/>
                <w:szCs w:val="20"/>
              </w:rPr>
              <w:t xml:space="preserve"> (including OMEA State Orchestra Adjudicated Event and tour to the elementary schools)</w:t>
            </w:r>
            <w:r w:rsidRPr="00EB343B">
              <w:rPr>
                <w:rFonts w:ascii="Tahoma" w:hAnsi="Tahoma" w:cs="Tahoma"/>
                <w:sz w:val="20"/>
                <w:szCs w:val="20"/>
              </w:rPr>
              <w:t xml:space="preserve"> is mandatory. Solo and Ensemble adjudicated events are available to members of this group. Private instruction is strongly recommended.</w:t>
            </w:r>
          </w:p>
        </w:tc>
      </w:tr>
      <w:tr w:rsidR="00EB343B" w:rsidRPr="00B024AA" w:rsidTr="00870AEF">
        <w:trPr>
          <w:cantSplit/>
          <w:trHeight w:val="179"/>
          <w:jc w:val="center"/>
        </w:trPr>
        <w:tc>
          <w:tcPr>
            <w:tcW w:w="2495" w:type="dxa"/>
            <w:tcBorders>
              <w:top w:val="single" w:sz="4" w:space="0" w:color="000000"/>
              <w:left w:val="single" w:sz="8" w:space="0" w:color="000000"/>
              <w:bottom w:val="single" w:sz="4" w:space="0" w:color="000000"/>
            </w:tcBorders>
          </w:tcPr>
          <w:p w:rsidR="00EB343B" w:rsidRPr="00B024AA" w:rsidRDefault="00EB343B"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FA095 Concert Orchestra</w:t>
            </w:r>
          </w:p>
          <w:p w:rsidR="00EB343B" w:rsidRPr="00B024AA" w:rsidRDefault="00EB343B" w:rsidP="00581424">
            <w:pPr>
              <w:numPr>
                <w:ilvl w:val="0"/>
                <w:numId w:val="11"/>
              </w:numPr>
              <w:contextualSpacing/>
              <w:rPr>
                <w:rFonts w:ascii="Tahoma" w:eastAsia="Times New Roman" w:hAnsi="Tahoma" w:cs="Tahoma"/>
                <w:sz w:val="20"/>
                <w:szCs w:val="20"/>
              </w:rPr>
            </w:pPr>
            <w:r w:rsidRPr="00B024AA">
              <w:rPr>
                <w:rFonts w:ascii="Tahoma" w:eastAsia="Times New Roman" w:hAnsi="Tahoma" w:cs="Tahoma"/>
                <w:sz w:val="20"/>
                <w:szCs w:val="20"/>
              </w:rPr>
              <w:t>1</w:t>
            </w:r>
            <w:r w:rsidR="00EC4D56">
              <w:rPr>
                <w:rFonts w:ascii="Tahoma" w:eastAsia="Times New Roman" w:hAnsi="Tahoma" w:cs="Tahoma"/>
                <w:sz w:val="20"/>
                <w:szCs w:val="20"/>
              </w:rPr>
              <w:t>.0</w:t>
            </w:r>
            <w:r w:rsidRPr="00B024AA">
              <w:rPr>
                <w:rFonts w:ascii="Tahoma" w:eastAsia="Times New Roman" w:hAnsi="Tahoma" w:cs="Tahoma"/>
                <w:sz w:val="20"/>
                <w:szCs w:val="20"/>
              </w:rPr>
              <w:t xml:space="preserve"> Credit</w:t>
            </w:r>
            <w:r w:rsidR="00EC4D56">
              <w:rPr>
                <w:rFonts w:ascii="Tahoma" w:eastAsia="Times New Roman" w:hAnsi="Tahoma" w:cs="Tahoma"/>
                <w:sz w:val="20"/>
                <w:szCs w:val="20"/>
              </w:rPr>
              <w:t>s</w:t>
            </w:r>
          </w:p>
          <w:p w:rsidR="00EB343B" w:rsidRPr="00B024AA" w:rsidRDefault="00EB343B" w:rsidP="00581424">
            <w:pPr>
              <w:numPr>
                <w:ilvl w:val="0"/>
                <w:numId w:val="11"/>
              </w:numPr>
              <w:contextualSpacing/>
              <w:rPr>
                <w:rFonts w:ascii="Tahoma" w:eastAsia="Times New Roman" w:hAnsi="Tahoma" w:cs="Tahoma"/>
                <w:sz w:val="20"/>
                <w:szCs w:val="20"/>
              </w:rPr>
            </w:pPr>
            <w:r w:rsidRPr="00B024AA">
              <w:rPr>
                <w:rFonts w:ascii="Tahoma" w:eastAsia="Times New Roman" w:hAnsi="Tahoma" w:cs="Tahoma"/>
                <w:sz w:val="20"/>
                <w:szCs w:val="20"/>
              </w:rPr>
              <w:t>Grades: 10-12</w:t>
            </w:r>
          </w:p>
          <w:p w:rsidR="00EB343B" w:rsidRPr="00B024AA" w:rsidRDefault="00EB343B" w:rsidP="00581424">
            <w:pPr>
              <w:numPr>
                <w:ilvl w:val="0"/>
                <w:numId w:val="11"/>
              </w:numPr>
              <w:contextualSpacing/>
              <w:rPr>
                <w:rFonts w:ascii="Tahoma" w:eastAsia="Times New Roman" w:hAnsi="Tahoma" w:cs="Tahoma"/>
                <w:b/>
                <w:bCs/>
                <w:sz w:val="20"/>
                <w:szCs w:val="20"/>
              </w:rPr>
            </w:pPr>
            <w:r w:rsidRPr="00B024AA">
              <w:rPr>
                <w:rFonts w:ascii="Tahoma" w:eastAsia="Times New Roman" w:hAnsi="Tahoma" w:cs="Tahoma"/>
                <w:sz w:val="20"/>
                <w:szCs w:val="20"/>
              </w:rPr>
              <w:t>Instrument required; other as listed in the Orchestra handbook</w:t>
            </w:r>
          </w:p>
          <w:p w:rsidR="00EB343B" w:rsidRPr="00B024AA" w:rsidRDefault="00A97E2D" w:rsidP="00581424">
            <w:pPr>
              <w:numPr>
                <w:ilvl w:val="0"/>
                <w:numId w:val="11"/>
              </w:numPr>
              <w:contextualSpacing/>
              <w:rPr>
                <w:rFonts w:ascii="Tahoma" w:eastAsia="Times New Roman" w:hAnsi="Tahoma" w:cs="Tahoma"/>
                <w:sz w:val="20"/>
                <w:szCs w:val="20"/>
              </w:rPr>
            </w:pPr>
            <w:r>
              <w:rPr>
                <w:rFonts w:ascii="Tahoma" w:eastAsia="Times New Roman" w:hAnsi="Tahoma" w:cs="Tahoma"/>
                <w:sz w:val="20"/>
                <w:szCs w:val="20"/>
              </w:rPr>
              <w:t>A $40</w:t>
            </w:r>
            <w:r w:rsidR="00EB343B" w:rsidRPr="00B024AA">
              <w:rPr>
                <w:rFonts w:ascii="Tahoma" w:eastAsia="Times New Roman" w:hAnsi="Tahoma" w:cs="Tahoma"/>
                <w:sz w:val="20"/>
                <w:szCs w:val="20"/>
              </w:rPr>
              <w:t xml:space="preserve"> fee is required</w:t>
            </w:r>
          </w:p>
        </w:tc>
        <w:tc>
          <w:tcPr>
            <w:tcW w:w="1817" w:type="dxa"/>
            <w:tcBorders>
              <w:top w:val="single" w:sz="4" w:space="0" w:color="000000"/>
              <w:left w:val="single" w:sz="4" w:space="0" w:color="000000"/>
              <w:bottom w:val="single" w:sz="4" w:space="0" w:color="000000"/>
            </w:tcBorders>
          </w:tcPr>
          <w:p w:rsidR="00EB343B" w:rsidRPr="00B024AA"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sidRPr="00B024AA">
              <w:rPr>
                <w:rFonts w:ascii="Tahoma" w:eastAsia="Times New Roman" w:hAnsi="Tahoma" w:cs="Tahoma"/>
                <w:sz w:val="20"/>
                <w:szCs w:val="20"/>
              </w:rPr>
              <w:t>Audition, permission of the director</w:t>
            </w:r>
          </w:p>
        </w:tc>
        <w:tc>
          <w:tcPr>
            <w:tcW w:w="989" w:type="dxa"/>
            <w:tcBorders>
              <w:top w:val="single" w:sz="4" w:space="0" w:color="000000"/>
              <w:left w:val="single" w:sz="4" w:space="0" w:color="000000"/>
              <w:bottom w:val="single" w:sz="4" w:space="0" w:color="000000"/>
            </w:tcBorders>
          </w:tcPr>
          <w:p w:rsidR="00EB343B" w:rsidRPr="00B024AA" w:rsidRDefault="00EB343B" w:rsidP="00B024AA">
            <w:pPr>
              <w:snapToGrid w:val="0"/>
              <w:rPr>
                <w:rFonts w:ascii="Tahoma" w:eastAsia="Times New Roman" w:hAnsi="Tahoma" w:cs="Tahoma"/>
                <w:sz w:val="20"/>
                <w:szCs w:val="20"/>
              </w:rPr>
            </w:pPr>
            <w:r w:rsidRPr="00B024AA">
              <w:rPr>
                <w:rFonts w:ascii="Tahoma" w:eastAsia="Times New Roman" w:hAnsi="Tahoma" w:cs="Tahoma"/>
                <w:sz w:val="20"/>
                <w:szCs w:val="20"/>
              </w:rPr>
              <w:t>All year</w:t>
            </w:r>
          </w:p>
        </w:tc>
        <w:tc>
          <w:tcPr>
            <w:tcW w:w="6081" w:type="dxa"/>
            <w:gridSpan w:val="2"/>
            <w:tcBorders>
              <w:top w:val="single" w:sz="4" w:space="0" w:color="000000"/>
              <w:left w:val="single" w:sz="4" w:space="0" w:color="000000"/>
              <w:bottom w:val="single" w:sz="4" w:space="0" w:color="000000"/>
              <w:right w:val="single" w:sz="8" w:space="0" w:color="000000"/>
            </w:tcBorders>
          </w:tcPr>
          <w:p w:rsidR="00136874" w:rsidRDefault="00136874" w:rsidP="00136874">
            <w:pPr>
              <w:pStyle w:val="NormalWeb"/>
              <w:rPr>
                <w:rFonts w:ascii="Arial" w:hAnsi="Arial" w:cs="Arial"/>
                <w:color w:val="000000"/>
              </w:rPr>
            </w:pPr>
            <w:r>
              <w:rPr>
                <w:rFonts w:ascii="Tahoma" w:hAnsi="Tahoma" w:cs="Tahoma"/>
                <w:color w:val="000000"/>
                <w:sz w:val="20"/>
                <w:szCs w:val="20"/>
              </w:rPr>
              <w:t>The Concert Orchestra is a select performance group of students who play the violin, viola, cello, or bass. Students must audition (and be accepted) to be in Concert Orchestra and have that class on their schedule EVERY DAY! Students learn and perform music from the Renaissance to Modern periods of music. This group will play literature in the OMEA Class A or B categories. Required after-school rehearsals are part of the curriculum. Participation in all performances (including OMEA State Orchestra Adjudicated Event and tour to the elementary schools) is mandatory. Solo and Ensemble adjudicated events are available to members of this group. Private instruction is strongly recommended.</w:t>
            </w:r>
            <w:r>
              <w:rPr>
                <w:rFonts w:ascii="Arial" w:hAnsi="Arial" w:cs="Arial"/>
                <w:color w:val="000000"/>
              </w:rPr>
              <w:t>​</w:t>
            </w:r>
          </w:p>
          <w:p w:rsidR="00EB343B" w:rsidRPr="00EB343B"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Tahoma" w:eastAsia="Times New Roman" w:hAnsi="Tahoma" w:cs="Tahoma"/>
                <w:sz w:val="20"/>
                <w:szCs w:val="20"/>
              </w:rPr>
            </w:pPr>
          </w:p>
        </w:tc>
      </w:tr>
      <w:tr w:rsidR="00EB343B" w:rsidRPr="00B024AA" w:rsidTr="00870AEF">
        <w:trPr>
          <w:cantSplit/>
          <w:trHeight w:val="179"/>
          <w:jc w:val="center"/>
        </w:trPr>
        <w:tc>
          <w:tcPr>
            <w:tcW w:w="2495" w:type="dxa"/>
            <w:tcBorders>
              <w:top w:val="single" w:sz="4" w:space="0" w:color="000000"/>
              <w:left w:val="single" w:sz="8" w:space="0" w:color="000000"/>
              <w:bottom w:val="single" w:sz="4" w:space="0" w:color="000000"/>
            </w:tcBorders>
          </w:tcPr>
          <w:p w:rsidR="00EB343B" w:rsidRDefault="00EB343B" w:rsidP="00B024AA">
            <w:pPr>
              <w:snapToGrid w:val="0"/>
              <w:rPr>
                <w:rFonts w:ascii="Tahoma" w:eastAsia="Times New Roman" w:hAnsi="Tahoma" w:cs="Tahoma"/>
                <w:b/>
                <w:bCs/>
                <w:sz w:val="20"/>
                <w:szCs w:val="20"/>
              </w:rPr>
            </w:pPr>
            <w:r>
              <w:rPr>
                <w:rFonts w:ascii="Tahoma" w:eastAsia="Times New Roman" w:hAnsi="Tahoma" w:cs="Tahoma"/>
                <w:b/>
                <w:bCs/>
                <w:sz w:val="20"/>
                <w:szCs w:val="20"/>
              </w:rPr>
              <w:t>Blended Learning and Online Courses</w:t>
            </w:r>
          </w:p>
          <w:p w:rsidR="00EB343B" w:rsidRPr="007C36A3" w:rsidRDefault="00EB343B" w:rsidP="005149B2">
            <w:pPr>
              <w:pStyle w:val="ListParagraph"/>
              <w:numPr>
                <w:ilvl w:val="0"/>
                <w:numId w:val="32"/>
              </w:numPr>
              <w:snapToGrid w:val="0"/>
              <w:rPr>
                <w:rFonts w:ascii="Tahoma" w:eastAsia="Times New Roman" w:hAnsi="Tahoma" w:cs="Tahoma"/>
                <w:bCs/>
                <w:sz w:val="20"/>
                <w:szCs w:val="20"/>
              </w:rPr>
            </w:pPr>
            <w:r w:rsidRPr="007C36A3">
              <w:rPr>
                <w:rFonts w:ascii="Tahoma" w:eastAsia="Times New Roman" w:hAnsi="Tahoma" w:cs="Tahoma"/>
                <w:bCs/>
                <w:sz w:val="20"/>
                <w:szCs w:val="20"/>
              </w:rPr>
              <w:t>Credit varies</w:t>
            </w:r>
          </w:p>
        </w:tc>
        <w:tc>
          <w:tcPr>
            <w:tcW w:w="1817" w:type="dxa"/>
            <w:tcBorders>
              <w:top w:val="single" w:sz="4" w:space="0" w:color="000000"/>
              <w:left w:val="single" w:sz="4" w:space="0" w:color="000000"/>
              <w:bottom w:val="single" w:sz="4" w:space="0" w:color="000000"/>
            </w:tcBorders>
          </w:tcPr>
          <w:p w:rsidR="00EB343B" w:rsidRPr="00B024AA"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EB343B" w:rsidRPr="00B024AA" w:rsidRDefault="00EB343B" w:rsidP="00B024AA">
            <w:pPr>
              <w:snapToGrid w:val="0"/>
              <w:rPr>
                <w:rFonts w:ascii="Tahoma" w:eastAsia="Times New Roman" w:hAnsi="Tahoma" w:cs="Tahoma"/>
                <w:sz w:val="20"/>
                <w:szCs w:val="20"/>
              </w:rPr>
            </w:pPr>
            <w:r>
              <w:rPr>
                <w:rFonts w:ascii="Tahoma" w:eastAsia="Times New Roman" w:hAnsi="Tahoma" w:cs="Tahoma"/>
                <w:sz w:val="20"/>
                <w:szCs w:val="20"/>
              </w:rPr>
              <w:t>All year</w:t>
            </w:r>
          </w:p>
        </w:tc>
        <w:tc>
          <w:tcPr>
            <w:tcW w:w="6081" w:type="dxa"/>
            <w:gridSpan w:val="2"/>
            <w:tcBorders>
              <w:top w:val="single" w:sz="4" w:space="0" w:color="000000"/>
              <w:left w:val="single" w:sz="4" w:space="0" w:color="000000"/>
              <w:bottom w:val="single" w:sz="4" w:space="0" w:color="000000"/>
              <w:right w:val="single" w:sz="8" w:space="0" w:color="000000"/>
            </w:tcBorders>
          </w:tcPr>
          <w:p w:rsidR="00EB343B" w:rsidRPr="00EB343B"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Tahoma" w:eastAsia="Times New Roman" w:hAnsi="Tahoma" w:cs="Tahoma"/>
                <w:sz w:val="20"/>
                <w:szCs w:val="20"/>
              </w:rPr>
            </w:pPr>
            <w:r w:rsidRPr="00EB343B">
              <w:rPr>
                <w:rFonts w:ascii="Tahoma" w:hAnsi="Tahoma" w:cs="Tahoma"/>
                <w:sz w:val="20"/>
                <w:szCs w:val="20"/>
              </w:rPr>
              <w:t>This course allows students the option to take courses online. Guidance/counseling office will maintain available course listing.</w:t>
            </w:r>
          </w:p>
        </w:tc>
      </w:tr>
      <w:tr w:rsidR="00EB343B" w:rsidRPr="00B024AA" w:rsidTr="00870AEF">
        <w:trPr>
          <w:cantSplit/>
          <w:trHeight w:val="179"/>
          <w:jc w:val="center"/>
        </w:trPr>
        <w:tc>
          <w:tcPr>
            <w:tcW w:w="2495" w:type="dxa"/>
            <w:tcBorders>
              <w:top w:val="single" w:sz="4" w:space="0" w:color="000000"/>
              <w:left w:val="single" w:sz="8" w:space="0" w:color="000000"/>
              <w:bottom w:val="single" w:sz="4" w:space="0" w:color="000000"/>
            </w:tcBorders>
          </w:tcPr>
          <w:p w:rsidR="00EB343B" w:rsidRDefault="00585DA6" w:rsidP="00B024AA">
            <w:pPr>
              <w:snapToGrid w:val="0"/>
              <w:rPr>
                <w:rFonts w:ascii="Tahoma" w:eastAsia="Times New Roman" w:hAnsi="Tahoma" w:cs="Tahoma"/>
                <w:b/>
                <w:bCs/>
                <w:sz w:val="20"/>
                <w:szCs w:val="20"/>
              </w:rPr>
            </w:pPr>
            <w:r>
              <w:rPr>
                <w:rFonts w:ascii="Tahoma" w:eastAsia="Times New Roman" w:hAnsi="Tahoma" w:cs="Tahoma"/>
                <w:b/>
                <w:bCs/>
                <w:sz w:val="20"/>
                <w:szCs w:val="20"/>
              </w:rPr>
              <w:t xml:space="preserve">INTERN </w:t>
            </w:r>
            <w:r w:rsidR="00EB343B">
              <w:rPr>
                <w:rFonts w:ascii="Tahoma" w:eastAsia="Times New Roman" w:hAnsi="Tahoma" w:cs="Tahoma"/>
                <w:b/>
                <w:bCs/>
                <w:sz w:val="20"/>
                <w:szCs w:val="20"/>
              </w:rPr>
              <w:t>Internship</w:t>
            </w:r>
          </w:p>
          <w:p w:rsidR="00EB343B" w:rsidRPr="005C29AD" w:rsidRDefault="00EC4D56" w:rsidP="005149B2">
            <w:pPr>
              <w:pStyle w:val="ListParagraph"/>
              <w:numPr>
                <w:ilvl w:val="0"/>
                <w:numId w:val="32"/>
              </w:numPr>
              <w:snapToGrid w:val="0"/>
              <w:rPr>
                <w:rFonts w:ascii="Tahoma" w:eastAsia="Times New Roman" w:hAnsi="Tahoma" w:cs="Tahoma"/>
                <w:bCs/>
                <w:sz w:val="20"/>
                <w:szCs w:val="20"/>
              </w:rPr>
            </w:pPr>
            <w:r>
              <w:rPr>
                <w:rFonts w:ascii="Tahoma" w:eastAsia="Times New Roman" w:hAnsi="Tahoma" w:cs="Tahoma"/>
                <w:bCs/>
                <w:sz w:val="20"/>
                <w:szCs w:val="20"/>
              </w:rPr>
              <w:t>1.0 C</w:t>
            </w:r>
            <w:r w:rsidR="00EB343B" w:rsidRPr="005C29AD">
              <w:rPr>
                <w:rFonts w:ascii="Tahoma" w:eastAsia="Times New Roman" w:hAnsi="Tahoma" w:cs="Tahoma"/>
                <w:bCs/>
                <w:sz w:val="20"/>
                <w:szCs w:val="20"/>
              </w:rPr>
              <w:t>redit</w:t>
            </w:r>
            <w:r>
              <w:rPr>
                <w:rFonts w:ascii="Tahoma" w:eastAsia="Times New Roman" w:hAnsi="Tahoma" w:cs="Tahoma"/>
                <w:bCs/>
                <w:sz w:val="20"/>
                <w:szCs w:val="20"/>
              </w:rPr>
              <w:t>s</w:t>
            </w:r>
          </w:p>
        </w:tc>
        <w:tc>
          <w:tcPr>
            <w:tcW w:w="1817" w:type="dxa"/>
            <w:tcBorders>
              <w:top w:val="single" w:sz="4" w:space="0" w:color="000000"/>
              <w:left w:val="single" w:sz="4" w:space="0" w:color="000000"/>
              <w:bottom w:val="single" w:sz="4" w:space="0" w:color="000000"/>
            </w:tcBorders>
          </w:tcPr>
          <w:p w:rsidR="00EB343B" w:rsidRPr="00B024AA"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EB343B" w:rsidRPr="00B024AA" w:rsidRDefault="00EB343B" w:rsidP="00B024AA">
            <w:pPr>
              <w:snapToGrid w:val="0"/>
              <w:rPr>
                <w:rFonts w:ascii="Tahoma" w:eastAsia="Times New Roman" w:hAnsi="Tahoma" w:cs="Tahoma"/>
                <w:sz w:val="20"/>
                <w:szCs w:val="20"/>
              </w:rPr>
            </w:pPr>
            <w:r>
              <w:rPr>
                <w:rFonts w:ascii="Tahoma" w:eastAsia="Times New Roman" w:hAnsi="Tahoma" w:cs="Tahoma"/>
                <w:sz w:val="20"/>
                <w:szCs w:val="20"/>
              </w:rPr>
              <w:t>Semester or year long</w:t>
            </w:r>
          </w:p>
        </w:tc>
        <w:tc>
          <w:tcPr>
            <w:tcW w:w="6081" w:type="dxa"/>
            <w:gridSpan w:val="2"/>
            <w:tcBorders>
              <w:top w:val="single" w:sz="4" w:space="0" w:color="000000"/>
              <w:left w:val="single" w:sz="4" w:space="0" w:color="000000"/>
              <w:bottom w:val="single" w:sz="4" w:space="0" w:color="000000"/>
              <w:right w:val="single" w:sz="8" w:space="0" w:color="000000"/>
            </w:tcBorders>
          </w:tcPr>
          <w:p w:rsidR="00EB343B" w:rsidRPr="00EB343B"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Tahoma" w:eastAsia="Times New Roman" w:hAnsi="Tahoma" w:cs="Tahoma"/>
                <w:sz w:val="20"/>
                <w:szCs w:val="20"/>
              </w:rPr>
            </w:pPr>
            <w:r w:rsidRPr="00EB343B">
              <w:rPr>
                <w:rFonts w:ascii="Tahoma" w:hAnsi="Tahoma" w:cs="Tahoma"/>
                <w:sz w:val="20"/>
                <w:szCs w:val="20"/>
              </w:rPr>
              <w:t>Students will spend the first six weeks of the course learning about proper etiquette while in a professional workplace, will learn about the interview and application processes for businesses, and will create a resume and cover letter. Students will then work in conjunction with the teacher to be placed for an internship within the areas of Arts, Communication, and Design. Students may choose from a list of our local partners or may choose to find a place on their own. Students will log hours and complete journal entries based on their experiences at the workplace.</w:t>
            </w:r>
          </w:p>
        </w:tc>
      </w:tr>
      <w:tr w:rsidR="00EB343B" w:rsidRPr="00B024AA" w:rsidTr="00870AEF">
        <w:trPr>
          <w:cantSplit/>
          <w:trHeight w:val="179"/>
          <w:jc w:val="center"/>
        </w:trPr>
        <w:tc>
          <w:tcPr>
            <w:tcW w:w="2495" w:type="dxa"/>
            <w:tcBorders>
              <w:top w:val="single" w:sz="4" w:space="0" w:color="000000"/>
              <w:left w:val="single" w:sz="8" w:space="0" w:color="000000"/>
              <w:bottom w:val="single" w:sz="4" w:space="0" w:color="000000"/>
            </w:tcBorders>
          </w:tcPr>
          <w:p w:rsidR="00EB343B" w:rsidRDefault="00EB343B" w:rsidP="00B024AA">
            <w:pPr>
              <w:snapToGrid w:val="0"/>
              <w:rPr>
                <w:rFonts w:ascii="Tahoma" w:eastAsia="Times New Roman" w:hAnsi="Tahoma" w:cs="Tahoma"/>
                <w:b/>
                <w:bCs/>
                <w:sz w:val="20"/>
                <w:szCs w:val="20"/>
              </w:rPr>
            </w:pPr>
            <w:r>
              <w:rPr>
                <w:rFonts w:ascii="Tahoma" w:eastAsia="Times New Roman" w:hAnsi="Tahoma" w:cs="Tahoma"/>
                <w:b/>
                <w:bCs/>
                <w:sz w:val="20"/>
                <w:szCs w:val="20"/>
              </w:rPr>
              <w:t>College Credit Plus</w:t>
            </w:r>
          </w:p>
          <w:p w:rsidR="00EB343B" w:rsidRPr="005C29AD" w:rsidRDefault="00EB343B" w:rsidP="005149B2">
            <w:pPr>
              <w:pStyle w:val="ListParagraph"/>
              <w:numPr>
                <w:ilvl w:val="0"/>
                <w:numId w:val="32"/>
              </w:numPr>
              <w:snapToGrid w:val="0"/>
              <w:rPr>
                <w:rFonts w:ascii="Tahoma" w:eastAsia="Times New Roman" w:hAnsi="Tahoma" w:cs="Tahoma"/>
                <w:bCs/>
                <w:sz w:val="20"/>
                <w:szCs w:val="20"/>
              </w:rPr>
            </w:pPr>
            <w:r w:rsidRPr="005C29AD">
              <w:rPr>
                <w:rFonts w:ascii="Tahoma" w:eastAsia="Times New Roman" w:hAnsi="Tahoma" w:cs="Tahoma"/>
                <w:bCs/>
                <w:sz w:val="20"/>
                <w:szCs w:val="20"/>
              </w:rPr>
              <w:t>Credit varies</w:t>
            </w:r>
          </w:p>
        </w:tc>
        <w:tc>
          <w:tcPr>
            <w:tcW w:w="1817" w:type="dxa"/>
            <w:tcBorders>
              <w:top w:val="single" w:sz="4" w:space="0" w:color="000000"/>
              <w:left w:val="single" w:sz="4" w:space="0" w:color="000000"/>
              <w:bottom w:val="single" w:sz="4" w:space="0" w:color="000000"/>
            </w:tcBorders>
          </w:tcPr>
          <w:p w:rsidR="00EB343B" w:rsidRPr="00B024AA"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EB343B" w:rsidRPr="00B024AA" w:rsidRDefault="00EB343B" w:rsidP="00B024AA">
            <w:pPr>
              <w:snapToGrid w:val="0"/>
              <w:rPr>
                <w:rFonts w:ascii="Tahoma" w:eastAsia="Times New Roman" w:hAnsi="Tahoma" w:cs="Tahoma"/>
                <w:sz w:val="20"/>
                <w:szCs w:val="20"/>
              </w:rPr>
            </w:pPr>
            <w:r>
              <w:rPr>
                <w:rFonts w:ascii="Tahoma" w:eastAsia="Times New Roman" w:hAnsi="Tahoma" w:cs="Tahoma"/>
                <w:sz w:val="20"/>
                <w:szCs w:val="20"/>
              </w:rPr>
              <w:t>Semester or year long</w:t>
            </w:r>
          </w:p>
        </w:tc>
        <w:tc>
          <w:tcPr>
            <w:tcW w:w="6081" w:type="dxa"/>
            <w:gridSpan w:val="2"/>
            <w:tcBorders>
              <w:top w:val="single" w:sz="4" w:space="0" w:color="000000"/>
              <w:left w:val="single" w:sz="4" w:space="0" w:color="000000"/>
              <w:bottom w:val="single" w:sz="4" w:space="0" w:color="000000"/>
              <w:right w:val="single" w:sz="8" w:space="0" w:color="000000"/>
            </w:tcBorders>
          </w:tcPr>
          <w:p w:rsidR="00EB343B" w:rsidRPr="00EB343B" w:rsidRDefault="00EB343B" w:rsidP="00EB343B">
            <w:pPr>
              <w:rPr>
                <w:rFonts w:ascii="Tahoma" w:hAnsi="Tahoma" w:cs="Tahoma"/>
                <w:sz w:val="20"/>
                <w:szCs w:val="20"/>
              </w:rPr>
            </w:pPr>
            <w:r w:rsidRPr="00EB343B">
              <w:rPr>
                <w:rFonts w:ascii="Tahoma" w:hAnsi="Tahoma" w:cs="Tahoma"/>
                <w:sz w:val="20"/>
                <w:szCs w:val="20"/>
              </w:rPr>
              <w:t>Students have the option to participate in College Credit Plus courses if they meet the qualifications.</w:t>
            </w:r>
          </w:p>
          <w:p w:rsidR="00EB343B" w:rsidRPr="00EB343B" w:rsidRDefault="00EB343B" w:rsidP="00EB343B">
            <w:pPr>
              <w:rPr>
                <w:rFonts w:ascii="Tahoma" w:hAnsi="Tahoma" w:cs="Tahoma"/>
                <w:sz w:val="20"/>
                <w:szCs w:val="20"/>
              </w:rPr>
            </w:pPr>
          </w:p>
          <w:p w:rsidR="00EB343B" w:rsidRPr="00B024AA" w:rsidRDefault="00EB343B"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jc w:val="both"/>
              <w:rPr>
                <w:rFonts w:ascii="Tahoma" w:eastAsia="Times New Roman" w:hAnsi="Tahoma" w:cs="Tahoma"/>
                <w:sz w:val="20"/>
                <w:szCs w:val="20"/>
              </w:rPr>
            </w:pPr>
          </w:p>
        </w:tc>
      </w:tr>
      <w:tr w:rsidR="00673FA5" w:rsidRPr="00B024AA" w:rsidTr="00870AEF">
        <w:trPr>
          <w:cantSplit/>
          <w:trHeight w:val="179"/>
          <w:jc w:val="center"/>
        </w:trPr>
        <w:tc>
          <w:tcPr>
            <w:tcW w:w="2495" w:type="dxa"/>
            <w:tcBorders>
              <w:top w:val="single" w:sz="4" w:space="0" w:color="000000"/>
              <w:left w:val="single" w:sz="8" w:space="0" w:color="000000"/>
              <w:bottom w:val="single" w:sz="4" w:space="0" w:color="000000"/>
            </w:tcBorders>
          </w:tcPr>
          <w:p w:rsidR="00673FA5" w:rsidRDefault="00673FA5" w:rsidP="00B024AA">
            <w:pPr>
              <w:snapToGrid w:val="0"/>
              <w:rPr>
                <w:rFonts w:ascii="Tahoma" w:eastAsia="Times New Roman" w:hAnsi="Tahoma" w:cs="Tahoma"/>
                <w:b/>
                <w:bCs/>
                <w:sz w:val="20"/>
                <w:szCs w:val="20"/>
              </w:rPr>
            </w:pPr>
            <w:r>
              <w:rPr>
                <w:rFonts w:ascii="Tahoma" w:eastAsia="Times New Roman" w:hAnsi="Tahoma" w:cs="Tahoma"/>
                <w:b/>
                <w:bCs/>
                <w:sz w:val="20"/>
                <w:szCs w:val="20"/>
              </w:rPr>
              <w:t>OGT Intervention</w:t>
            </w:r>
          </w:p>
          <w:p w:rsidR="00673FA5" w:rsidRDefault="00673FA5" w:rsidP="00B024AA">
            <w:pPr>
              <w:snapToGrid w:val="0"/>
              <w:rPr>
                <w:rFonts w:ascii="Tahoma" w:eastAsia="Times New Roman" w:hAnsi="Tahoma" w:cs="Tahoma"/>
                <w:b/>
                <w:bCs/>
                <w:sz w:val="20"/>
                <w:szCs w:val="20"/>
              </w:rPr>
            </w:pPr>
          </w:p>
        </w:tc>
        <w:tc>
          <w:tcPr>
            <w:tcW w:w="1817" w:type="dxa"/>
            <w:tcBorders>
              <w:top w:val="single" w:sz="4" w:space="0" w:color="000000"/>
              <w:left w:val="single" w:sz="4" w:space="0" w:color="000000"/>
              <w:bottom w:val="single" w:sz="4" w:space="0" w:color="000000"/>
            </w:tcBorders>
          </w:tcPr>
          <w:p w:rsidR="00673FA5" w:rsidRPr="00B024AA" w:rsidRDefault="00673FA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p>
        </w:tc>
        <w:tc>
          <w:tcPr>
            <w:tcW w:w="989" w:type="dxa"/>
            <w:tcBorders>
              <w:top w:val="single" w:sz="4" w:space="0" w:color="000000"/>
              <w:left w:val="single" w:sz="4" w:space="0" w:color="000000"/>
              <w:bottom w:val="single" w:sz="4" w:space="0" w:color="000000"/>
            </w:tcBorders>
          </w:tcPr>
          <w:p w:rsidR="00673FA5" w:rsidRDefault="009D5319" w:rsidP="00B024AA">
            <w:pPr>
              <w:snapToGrid w:val="0"/>
              <w:rPr>
                <w:rFonts w:ascii="Tahoma" w:eastAsia="Times New Roman" w:hAnsi="Tahoma" w:cs="Tahoma"/>
                <w:sz w:val="20"/>
                <w:szCs w:val="20"/>
              </w:rPr>
            </w:pPr>
            <w:r>
              <w:rPr>
                <w:rFonts w:ascii="Tahoma" w:eastAsia="Times New Roman" w:hAnsi="Tahoma" w:cs="Tahoma"/>
                <w:sz w:val="20"/>
                <w:szCs w:val="20"/>
              </w:rPr>
              <w:t>No credit</w:t>
            </w:r>
          </w:p>
        </w:tc>
        <w:tc>
          <w:tcPr>
            <w:tcW w:w="6081" w:type="dxa"/>
            <w:gridSpan w:val="2"/>
            <w:tcBorders>
              <w:top w:val="single" w:sz="4" w:space="0" w:color="000000"/>
              <w:left w:val="single" w:sz="4" w:space="0" w:color="000000"/>
              <w:bottom w:val="single" w:sz="4" w:space="0" w:color="000000"/>
              <w:right w:val="single" w:sz="8" w:space="0" w:color="000000"/>
            </w:tcBorders>
          </w:tcPr>
          <w:p w:rsidR="00673FA5" w:rsidRPr="00EB343B" w:rsidRDefault="00673FA5" w:rsidP="00EB343B">
            <w:pPr>
              <w:rPr>
                <w:rFonts w:ascii="Tahoma" w:hAnsi="Tahoma" w:cs="Tahoma"/>
                <w:sz w:val="20"/>
                <w:szCs w:val="20"/>
              </w:rPr>
            </w:pPr>
            <w:r>
              <w:rPr>
                <w:rFonts w:ascii="Tahoma" w:hAnsi="Tahoma" w:cs="Tahoma"/>
                <w:sz w:val="20"/>
                <w:szCs w:val="20"/>
              </w:rPr>
              <w:t xml:space="preserve">Students who have not passed the OGT during the first test administration may be </w:t>
            </w:r>
            <w:r w:rsidR="00DA7F50">
              <w:rPr>
                <w:rFonts w:ascii="Tahoma" w:hAnsi="Tahoma" w:cs="Tahoma"/>
                <w:sz w:val="20"/>
                <w:szCs w:val="20"/>
              </w:rPr>
              <w:t>scheduled for this course.</w:t>
            </w:r>
          </w:p>
        </w:tc>
      </w:tr>
    </w:tbl>
    <w:p w:rsidR="00B024AA" w:rsidRPr="00B024AA" w:rsidRDefault="00B024AA" w:rsidP="00B024AA">
      <w:pPr>
        <w:rPr>
          <w:rFonts w:ascii="Times New Roman" w:eastAsia="Times New Roman" w:hAnsi="Times New Roman" w:cs="Times New Roman"/>
          <w:sz w:val="20"/>
          <w:szCs w:val="20"/>
        </w:rPr>
      </w:pPr>
    </w:p>
    <w:p w:rsidR="00630862" w:rsidRDefault="00630862" w:rsidP="00B024AA">
      <w:pPr>
        <w:spacing w:after="200" w:line="276" w:lineRule="auto"/>
        <w:rPr>
          <w:rFonts w:ascii="Times New Roman" w:eastAsia="Times New Roman" w:hAnsi="Times New Roman" w:cs="Times New Roman"/>
          <w:sz w:val="20"/>
          <w:szCs w:val="20"/>
        </w:rPr>
      </w:pPr>
    </w:p>
    <w:p w:rsidR="00B024AA" w:rsidRPr="005330E6" w:rsidRDefault="00B024AA" w:rsidP="00330847">
      <w:pPr>
        <w:spacing w:after="200" w:line="276" w:lineRule="auto"/>
        <w:ind w:left="2880" w:firstLine="720"/>
        <w:rPr>
          <w:rFonts w:ascii="Tahoma" w:eastAsia="Times New Roman" w:hAnsi="Tahoma" w:cs="Tahoma"/>
          <w:b/>
          <w:color w:val="243F60"/>
          <w:sz w:val="28"/>
          <w:szCs w:val="28"/>
        </w:rPr>
      </w:pPr>
      <w:r w:rsidRPr="00B024AA">
        <w:rPr>
          <w:rFonts w:ascii="Times New Roman" w:eastAsia="Times New Roman" w:hAnsi="Times New Roman" w:cs="Times New Roman"/>
          <w:sz w:val="20"/>
          <w:szCs w:val="20"/>
        </w:rPr>
        <w:br w:type="page"/>
      </w:r>
      <w:r w:rsidR="00330847">
        <w:rPr>
          <w:rFonts w:ascii="Times New Roman" w:eastAsia="Times New Roman" w:hAnsi="Times New Roman" w:cs="Times New Roman"/>
          <w:sz w:val="20"/>
          <w:szCs w:val="20"/>
        </w:rPr>
        <w:lastRenderedPageBreak/>
        <w:t xml:space="preserve">             </w:t>
      </w:r>
      <w:r w:rsidRPr="00330847">
        <w:rPr>
          <w:rFonts w:ascii="Tahoma" w:eastAsia="Times New Roman" w:hAnsi="Tahoma" w:cs="Tahoma"/>
          <w:b/>
          <w:sz w:val="28"/>
          <w:szCs w:val="28"/>
        </w:rPr>
        <w:t>Communications</w:t>
      </w:r>
    </w:p>
    <w:tbl>
      <w:tblPr>
        <w:tblW w:w="10791" w:type="dxa"/>
        <w:jc w:val="center"/>
        <w:tblLayout w:type="fixed"/>
        <w:tblCellMar>
          <w:left w:w="43" w:type="dxa"/>
          <w:right w:w="43" w:type="dxa"/>
        </w:tblCellMar>
        <w:tblLook w:val="0000" w:firstRow="0" w:lastRow="0" w:firstColumn="0" w:lastColumn="0" w:noHBand="0" w:noVBand="0"/>
      </w:tblPr>
      <w:tblGrid>
        <w:gridCol w:w="2495"/>
        <w:gridCol w:w="1817"/>
        <w:gridCol w:w="989"/>
        <w:gridCol w:w="5490"/>
      </w:tblGrid>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B024AA" w:rsidRPr="00B024AA" w:rsidRDefault="00B024AA" w:rsidP="00B024AA">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837DB2"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837DB2" w:rsidRDefault="00216AB8" w:rsidP="00B024AA">
            <w:pPr>
              <w:keepNext/>
              <w:snapToGrid w:val="0"/>
              <w:ind w:left="432" w:hanging="432"/>
              <w:outlineLvl w:val="0"/>
              <w:rPr>
                <w:rFonts w:ascii="Tahoma" w:eastAsia="Times New Roman" w:hAnsi="Tahoma" w:cs="Tahoma"/>
                <w:b/>
                <w:sz w:val="20"/>
                <w:szCs w:val="20"/>
              </w:rPr>
            </w:pPr>
            <w:r>
              <w:rPr>
                <w:rFonts w:ascii="Tahoma" w:eastAsia="Times New Roman" w:hAnsi="Tahoma" w:cs="Tahoma"/>
                <w:b/>
                <w:sz w:val="20"/>
                <w:szCs w:val="20"/>
              </w:rPr>
              <w:t>SS</w:t>
            </w:r>
            <w:r w:rsidR="00E742D9" w:rsidRPr="00E742D9">
              <w:rPr>
                <w:rFonts w:ascii="Tahoma" w:eastAsia="Times New Roman" w:hAnsi="Tahoma" w:cs="Tahoma"/>
                <w:b/>
                <w:sz w:val="20"/>
                <w:szCs w:val="20"/>
              </w:rPr>
              <w:t>781 The Encore Capstone</w:t>
            </w:r>
          </w:p>
          <w:p w:rsidR="00E742D9" w:rsidRPr="00B024AA" w:rsidRDefault="00803AB4" w:rsidP="00422352">
            <w:pPr>
              <w:keepNext/>
              <w:snapToGrid w:val="0"/>
              <w:ind w:left="720"/>
              <w:contextualSpacing/>
              <w:outlineLvl w:val="0"/>
              <w:rPr>
                <w:rFonts w:ascii="Tahoma" w:eastAsia="Times New Roman" w:hAnsi="Tahoma" w:cs="Tahoma"/>
                <w:b/>
                <w:bCs/>
                <w:sz w:val="20"/>
                <w:szCs w:val="20"/>
              </w:rPr>
            </w:pPr>
            <w:r>
              <w:rPr>
                <w:rFonts w:ascii="Tahoma" w:eastAsia="Times New Roman" w:hAnsi="Tahoma" w:cs="Tahoma"/>
                <w:b/>
                <w:bCs/>
                <w:sz w:val="20"/>
                <w:szCs w:val="20"/>
              </w:rPr>
              <w:t>.</w:t>
            </w:r>
            <w:r w:rsidR="009D5319">
              <w:rPr>
                <w:rFonts w:ascii="Tahoma" w:eastAsia="Times New Roman" w:hAnsi="Tahoma" w:cs="Tahoma"/>
                <w:bCs/>
                <w:sz w:val="20"/>
                <w:szCs w:val="20"/>
              </w:rPr>
              <w:t>5</w:t>
            </w:r>
            <w:r w:rsidR="00A77D2B">
              <w:rPr>
                <w:rFonts w:ascii="Tahoma" w:eastAsia="Times New Roman" w:hAnsi="Tahoma" w:cs="Tahoma"/>
                <w:bCs/>
                <w:sz w:val="20"/>
                <w:szCs w:val="20"/>
              </w:rPr>
              <w:t xml:space="preserve"> or 1.0</w:t>
            </w:r>
            <w:r w:rsidR="009D5319">
              <w:rPr>
                <w:rFonts w:ascii="Tahoma" w:eastAsia="Times New Roman" w:hAnsi="Tahoma" w:cs="Tahoma"/>
                <w:bCs/>
                <w:sz w:val="20"/>
                <w:szCs w:val="20"/>
              </w:rPr>
              <w:t xml:space="preserve"> C</w:t>
            </w:r>
            <w:r w:rsidRPr="009D5319">
              <w:rPr>
                <w:rFonts w:ascii="Tahoma" w:eastAsia="Times New Roman" w:hAnsi="Tahoma" w:cs="Tahoma"/>
                <w:bCs/>
                <w:sz w:val="20"/>
                <w:szCs w:val="20"/>
              </w:rPr>
              <w:t>redits</w:t>
            </w:r>
          </w:p>
          <w:p w:rsidR="00E742D9" w:rsidRPr="00E742D9" w:rsidRDefault="00E742D9" w:rsidP="00B024AA">
            <w:pPr>
              <w:keepNext/>
              <w:snapToGrid w:val="0"/>
              <w:ind w:left="432" w:hanging="432"/>
              <w:outlineLvl w:val="0"/>
              <w:rPr>
                <w:rFonts w:ascii="Tahoma" w:eastAsia="Times New Roman" w:hAnsi="Tahoma" w:cs="Tahoma"/>
                <w:b/>
                <w:bCs/>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837DB2" w:rsidRPr="00C850A0" w:rsidRDefault="00837DB2" w:rsidP="00B024AA">
            <w:pPr>
              <w:snapToGrid w:val="0"/>
              <w:rPr>
                <w:rFonts w:ascii="Tahoma" w:eastAsia="Times New Roman" w:hAnsi="Tahoma" w:cs="Tahoma"/>
                <w:bCs/>
                <w:sz w:val="20"/>
                <w:szCs w:val="20"/>
              </w:rPr>
            </w:pPr>
          </w:p>
        </w:tc>
        <w:tc>
          <w:tcPr>
            <w:tcW w:w="989" w:type="dxa"/>
            <w:tcBorders>
              <w:top w:val="single" w:sz="8" w:space="0" w:color="000000"/>
              <w:left w:val="single" w:sz="4" w:space="0" w:color="000000"/>
              <w:bottom w:val="single" w:sz="8" w:space="0" w:color="000000"/>
            </w:tcBorders>
            <w:shd w:val="clear" w:color="auto" w:fill="FFFFFF" w:themeFill="background1"/>
          </w:tcPr>
          <w:p w:rsidR="00837DB2" w:rsidRPr="00B024AA" w:rsidRDefault="00E742D9" w:rsidP="00B024AA">
            <w:pPr>
              <w:snapToGrid w:val="0"/>
              <w:rPr>
                <w:rFonts w:ascii="Tahoma" w:eastAsia="Times New Roman" w:hAnsi="Tahoma" w:cs="Tahoma"/>
                <w:bCs/>
                <w:sz w:val="20"/>
                <w:szCs w:val="20"/>
              </w:rPr>
            </w:pPr>
            <w:r>
              <w:rPr>
                <w:rFonts w:ascii="Tahoma" w:eastAsia="Times New Roman" w:hAnsi="Tahoma" w:cs="Tahoma"/>
                <w:bCs/>
                <w:sz w:val="20"/>
                <w:szCs w:val="20"/>
              </w:rPr>
              <w:t>All year</w:t>
            </w:r>
            <w:r w:rsidR="00803AB4">
              <w:rPr>
                <w:rFonts w:ascii="Tahoma" w:eastAsia="Times New Roman" w:hAnsi="Tahoma" w:cs="Tahoma"/>
                <w:bCs/>
                <w:sz w:val="20"/>
                <w:szCs w:val="20"/>
              </w:rPr>
              <w:t>/semester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837DB2" w:rsidRDefault="00803AB4" w:rsidP="00E742D9">
            <w:pPr>
              <w:keepNext/>
              <w:numPr>
                <w:ilvl w:val="3"/>
                <w:numId w:val="0"/>
              </w:numPr>
              <w:tabs>
                <w:tab w:val="num" w:pos="864"/>
              </w:tabs>
              <w:suppressAutoHyphens/>
              <w:snapToGrid w:val="0"/>
              <w:jc w:val="both"/>
              <w:outlineLvl w:val="3"/>
              <w:rPr>
                <w:rFonts w:ascii="Tahoma" w:eastAsia="Times New Roman" w:hAnsi="Tahoma" w:cs="Tahoma"/>
                <w:sz w:val="20"/>
                <w:szCs w:val="20"/>
              </w:rPr>
            </w:pPr>
            <w:r>
              <w:rPr>
                <w:rFonts w:ascii="Tahoma" w:eastAsia="Times New Roman" w:hAnsi="Tahoma" w:cs="Tahoma"/>
                <w:sz w:val="20"/>
                <w:szCs w:val="20"/>
              </w:rPr>
              <w:t>This class is a social studies credit and it can be built into a schedule as a semester long or yearlong course.</w:t>
            </w:r>
          </w:p>
          <w:p w:rsidR="00803AB4" w:rsidRDefault="00803AB4" w:rsidP="00E742D9">
            <w:pPr>
              <w:keepNext/>
              <w:numPr>
                <w:ilvl w:val="3"/>
                <w:numId w:val="0"/>
              </w:numPr>
              <w:tabs>
                <w:tab w:val="num" w:pos="864"/>
              </w:tabs>
              <w:suppressAutoHyphens/>
              <w:snapToGrid w:val="0"/>
              <w:jc w:val="both"/>
              <w:outlineLvl w:val="3"/>
              <w:rPr>
                <w:rFonts w:ascii="Tahoma" w:eastAsia="Times New Roman" w:hAnsi="Tahoma" w:cs="Tahoma"/>
                <w:sz w:val="20"/>
                <w:szCs w:val="20"/>
              </w:rPr>
            </w:pPr>
            <w:r>
              <w:rPr>
                <w:rFonts w:ascii="Tahoma" w:eastAsia="Times New Roman" w:hAnsi="Tahoma" w:cs="Tahoma"/>
                <w:sz w:val="20"/>
                <w:szCs w:val="20"/>
              </w:rPr>
              <w:br/>
              <w:t>Option #1 – Semester Long</w:t>
            </w:r>
          </w:p>
          <w:p w:rsidR="00803AB4" w:rsidRDefault="00803AB4" w:rsidP="00E742D9">
            <w:pPr>
              <w:keepNext/>
              <w:numPr>
                <w:ilvl w:val="3"/>
                <w:numId w:val="0"/>
              </w:numPr>
              <w:tabs>
                <w:tab w:val="num" w:pos="864"/>
              </w:tabs>
              <w:suppressAutoHyphens/>
              <w:snapToGrid w:val="0"/>
              <w:jc w:val="both"/>
              <w:outlineLvl w:val="3"/>
              <w:rPr>
                <w:rFonts w:ascii="Tahoma" w:eastAsia="Times New Roman" w:hAnsi="Tahoma" w:cs="Tahoma"/>
                <w:sz w:val="20"/>
                <w:szCs w:val="20"/>
              </w:rPr>
            </w:pPr>
            <w:r>
              <w:rPr>
                <w:rFonts w:ascii="Tahoma" w:eastAsia="Times New Roman" w:hAnsi="Tahoma" w:cs="Tahoma"/>
                <w:sz w:val="20"/>
                <w:szCs w:val="20"/>
              </w:rPr>
              <w:t>The semester long experience is designed for students to become involved with a charity or organization. As a class, an organization or charity that needs help organizing and putting on an event is chosen. Students then begin to work with the organization or charity using their talents in art, design, and communication to produce it from beginning to end. Designing, building, advertising, and hosting the event and making it a success is the end goal of the class. Upon completion students will be required to build a presentation to prove what they learned and how their efforts helped to make the event successful.</w:t>
            </w:r>
          </w:p>
          <w:p w:rsidR="00803AB4" w:rsidRDefault="00803AB4" w:rsidP="00E742D9">
            <w:pPr>
              <w:keepNext/>
              <w:numPr>
                <w:ilvl w:val="3"/>
                <w:numId w:val="0"/>
              </w:numPr>
              <w:tabs>
                <w:tab w:val="num" w:pos="864"/>
              </w:tabs>
              <w:suppressAutoHyphens/>
              <w:snapToGrid w:val="0"/>
              <w:jc w:val="both"/>
              <w:outlineLvl w:val="3"/>
              <w:rPr>
                <w:rFonts w:ascii="Tahoma" w:eastAsia="Times New Roman" w:hAnsi="Tahoma" w:cs="Tahoma"/>
                <w:sz w:val="20"/>
                <w:szCs w:val="20"/>
              </w:rPr>
            </w:pPr>
          </w:p>
          <w:p w:rsidR="00803AB4" w:rsidRDefault="00803AB4" w:rsidP="00E742D9">
            <w:pPr>
              <w:keepNext/>
              <w:numPr>
                <w:ilvl w:val="3"/>
                <w:numId w:val="0"/>
              </w:numPr>
              <w:tabs>
                <w:tab w:val="num" w:pos="864"/>
              </w:tabs>
              <w:suppressAutoHyphens/>
              <w:snapToGrid w:val="0"/>
              <w:jc w:val="both"/>
              <w:outlineLvl w:val="3"/>
              <w:rPr>
                <w:rFonts w:ascii="Tahoma" w:eastAsia="Times New Roman" w:hAnsi="Tahoma" w:cs="Tahoma"/>
                <w:sz w:val="20"/>
                <w:szCs w:val="20"/>
              </w:rPr>
            </w:pPr>
            <w:r>
              <w:rPr>
                <w:rFonts w:ascii="Tahoma" w:eastAsia="Times New Roman" w:hAnsi="Tahoma" w:cs="Tahoma"/>
                <w:sz w:val="20"/>
                <w:szCs w:val="20"/>
              </w:rPr>
              <w:t>Option #2 – Year Long</w:t>
            </w:r>
          </w:p>
          <w:p w:rsidR="00803AB4" w:rsidRPr="00B024AA" w:rsidRDefault="00803AB4" w:rsidP="00803AB4">
            <w:pPr>
              <w:keepNext/>
              <w:numPr>
                <w:ilvl w:val="3"/>
                <w:numId w:val="0"/>
              </w:numPr>
              <w:tabs>
                <w:tab w:val="num" w:pos="864"/>
              </w:tabs>
              <w:suppressAutoHyphens/>
              <w:snapToGrid w:val="0"/>
              <w:jc w:val="both"/>
              <w:outlineLvl w:val="3"/>
              <w:rPr>
                <w:rFonts w:ascii="Tahoma" w:eastAsia="Times New Roman" w:hAnsi="Tahoma" w:cs="Tahoma"/>
                <w:sz w:val="20"/>
                <w:szCs w:val="20"/>
              </w:rPr>
            </w:pPr>
            <w:r>
              <w:rPr>
                <w:rFonts w:ascii="Tahoma" w:eastAsia="Times New Roman" w:hAnsi="Tahoma" w:cs="Tahoma"/>
                <w:sz w:val="20"/>
                <w:szCs w:val="20"/>
              </w:rPr>
              <w:t>The yearlong course is designed to be a mentorship or internship where the student can build real life experience in a career path they would like to explore. It will be the student’s responsibility to find the internship, secure transportation to and from it, and stay in contact with a faculty advisor to update on the progress. Students will be required to keep activity and time logs for the work they complete. Upon completion students will be required to build a presentation to prove what they learned and how their efforts helped to make the event successful.</w:t>
            </w:r>
          </w:p>
        </w:tc>
      </w:tr>
    </w:tbl>
    <w:p w:rsidR="00B024AA" w:rsidRPr="00B024AA" w:rsidRDefault="00B024AA" w:rsidP="00B024AA">
      <w:pPr>
        <w:rPr>
          <w:rFonts w:ascii="Times New Roman" w:eastAsia="Times New Roman" w:hAnsi="Times New Roman" w:cs="Times New Roman"/>
          <w:sz w:val="20"/>
          <w:szCs w:val="20"/>
        </w:rPr>
      </w:pPr>
    </w:p>
    <w:p w:rsidR="00B024AA" w:rsidRPr="00330847" w:rsidRDefault="00B024AA" w:rsidP="00163395">
      <w:pPr>
        <w:pStyle w:val="NoSpacing"/>
        <w:jc w:val="center"/>
        <w:rPr>
          <w:rFonts w:ascii="Tahoma" w:hAnsi="Tahoma" w:cs="Tahoma"/>
          <w:b/>
          <w:sz w:val="28"/>
          <w:szCs w:val="28"/>
        </w:rPr>
      </w:pPr>
      <w:r w:rsidRPr="00B024AA">
        <w:br w:type="page"/>
      </w:r>
      <w:r w:rsidRPr="00330847">
        <w:rPr>
          <w:rFonts w:ascii="Tahoma" w:hAnsi="Tahoma" w:cs="Tahoma"/>
          <w:b/>
          <w:sz w:val="28"/>
          <w:szCs w:val="28"/>
        </w:rPr>
        <w:lastRenderedPageBreak/>
        <w:t>English Language Arts</w:t>
      </w:r>
    </w:p>
    <w:tbl>
      <w:tblPr>
        <w:tblW w:w="10791" w:type="dxa"/>
        <w:jc w:val="center"/>
        <w:tblLayout w:type="fixed"/>
        <w:tblCellMar>
          <w:left w:w="43" w:type="dxa"/>
          <w:right w:w="43" w:type="dxa"/>
        </w:tblCellMar>
        <w:tblLook w:val="0000" w:firstRow="0" w:lastRow="0" w:firstColumn="0" w:lastColumn="0" w:noHBand="0" w:noVBand="0"/>
      </w:tblPr>
      <w:tblGrid>
        <w:gridCol w:w="2588"/>
        <w:gridCol w:w="1724"/>
        <w:gridCol w:w="989"/>
        <w:gridCol w:w="5490"/>
      </w:tblGrid>
      <w:tr w:rsidR="00B024AA" w:rsidRPr="00B024AA" w:rsidTr="00837DB2">
        <w:trPr>
          <w:cantSplit/>
          <w:trHeight w:val="268"/>
          <w:jc w:val="center"/>
        </w:trPr>
        <w:tc>
          <w:tcPr>
            <w:tcW w:w="2588" w:type="dxa"/>
            <w:tcBorders>
              <w:top w:val="single" w:sz="8" w:space="0" w:color="000000"/>
              <w:left w:val="single" w:sz="8" w:space="0" w:color="000000"/>
              <w:bottom w:val="single" w:sz="8" w:space="0" w:color="000000"/>
            </w:tcBorders>
            <w:shd w:val="clear" w:color="auto" w:fill="CCC0D9" w:themeFill="accent4" w:themeFillTint="66"/>
          </w:tcPr>
          <w:p w:rsidR="00B024AA" w:rsidRPr="00163395" w:rsidRDefault="00B024AA" w:rsidP="00163395">
            <w:pPr>
              <w:pStyle w:val="NoSpacing"/>
              <w:rPr>
                <w:rFonts w:ascii="Tahoma" w:hAnsi="Tahoma" w:cs="Tahoma"/>
                <w:b/>
                <w:color w:val="FFFFFF"/>
                <w:sz w:val="20"/>
                <w:szCs w:val="20"/>
              </w:rPr>
            </w:pPr>
            <w:r w:rsidRPr="00163395">
              <w:rPr>
                <w:rFonts w:ascii="Tahoma" w:hAnsi="Tahoma" w:cs="Tahoma"/>
                <w:b/>
                <w:color w:val="FFFFFF"/>
                <w:sz w:val="20"/>
                <w:szCs w:val="20"/>
              </w:rPr>
              <w:t xml:space="preserve">Course </w:t>
            </w:r>
          </w:p>
        </w:tc>
        <w:tc>
          <w:tcPr>
            <w:tcW w:w="1724" w:type="dxa"/>
            <w:tcBorders>
              <w:top w:val="single" w:sz="8" w:space="0" w:color="000000"/>
              <w:left w:val="single" w:sz="4" w:space="0" w:color="000000"/>
              <w:bottom w:val="single" w:sz="8" w:space="0" w:color="000000"/>
            </w:tcBorders>
            <w:shd w:val="clear" w:color="auto" w:fill="CCC0D9" w:themeFill="accent4" w:themeFillTint="66"/>
          </w:tcPr>
          <w:p w:rsidR="00B024AA" w:rsidRPr="00163395" w:rsidRDefault="00B024AA" w:rsidP="00163395">
            <w:pPr>
              <w:pStyle w:val="NoSpacing"/>
              <w:rPr>
                <w:rFonts w:ascii="Tahoma" w:hAnsi="Tahoma" w:cs="Tahoma"/>
                <w:b/>
                <w:color w:val="FFFFFF"/>
                <w:sz w:val="20"/>
                <w:szCs w:val="20"/>
              </w:rPr>
            </w:pPr>
            <w:r w:rsidRPr="00163395">
              <w:rPr>
                <w:rFonts w:ascii="Tahoma" w:hAnsi="Tahoma" w:cs="Tahoma"/>
                <w:b/>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B024AA" w:rsidRPr="00163395" w:rsidRDefault="00B024AA" w:rsidP="00163395">
            <w:pPr>
              <w:pStyle w:val="NoSpacing"/>
              <w:rPr>
                <w:rFonts w:ascii="Tahoma" w:hAnsi="Tahoma" w:cs="Tahoma"/>
                <w:b/>
                <w:color w:val="FFFFFF"/>
                <w:sz w:val="20"/>
                <w:szCs w:val="20"/>
              </w:rPr>
            </w:pPr>
            <w:r w:rsidRPr="00163395">
              <w:rPr>
                <w:rFonts w:ascii="Tahoma" w:hAnsi="Tahoma" w:cs="Tahoma"/>
                <w:b/>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B024AA" w:rsidRPr="00163395" w:rsidRDefault="00B024AA" w:rsidP="00163395">
            <w:pPr>
              <w:pStyle w:val="NoSpacing"/>
              <w:rPr>
                <w:rFonts w:ascii="Tahoma" w:hAnsi="Tahoma" w:cs="Tahoma"/>
                <w:b/>
                <w:color w:val="FFFFFF"/>
                <w:sz w:val="20"/>
                <w:szCs w:val="20"/>
              </w:rPr>
            </w:pPr>
            <w:r w:rsidRPr="00163395">
              <w:rPr>
                <w:rFonts w:ascii="Tahoma" w:hAnsi="Tahoma" w:cs="Tahoma"/>
                <w:b/>
                <w:color w:val="FFFFFF"/>
                <w:sz w:val="20"/>
                <w:szCs w:val="20"/>
              </w:rPr>
              <w:t>Description</w:t>
            </w:r>
          </w:p>
        </w:tc>
      </w:tr>
      <w:tr w:rsidR="00B024AA" w:rsidRPr="00B024AA" w:rsidTr="00837DB2">
        <w:trPr>
          <w:cantSplit/>
          <w:trHeight w:val="298"/>
          <w:jc w:val="center"/>
        </w:trPr>
        <w:tc>
          <w:tcPr>
            <w:tcW w:w="2588"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LA211 or LA211E English 9</w:t>
            </w:r>
          </w:p>
          <w:p w:rsidR="00B024AA" w:rsidRPr="00B024AA" w:rsidRDefault="00B024AA" w:rsidP="00581424">
            <w:pPr>
              <w:numPr>
                <w:ilvl w:val="0"/>
                <w:numId w:val="12"/>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581424">
            <w:pPr>
              <w:numPr>
                <w:ilvl w:val="0"/>
                <w:numId w:val="12"/>
              </w:numPr>
              <w:contextualSpacing/>
              <w:rPr>
                <w:rFonts w:ascii="Tahoma" w:eastAsia="Times New Roman" w:hAnsi="Tahoma" w:cs="Tahoma"/>
                <w:sz w:val="20"/>
                <w:szCs w:val="20"/>
              </w:rPr>
            </w:pPr>
            <w:r w:rsidRPr="00B024AA">
              <w:rPr>
                <w:rFonts w:ascii="Tahoma" w:eastAsia="Times New Roman" w:hAnsi="Tahoma" w:cs="Tahoma"/>
                <w:sz w:val="20"/>
                <w:szCs w:val="20"/>
              </w:rPr>
              <w:t>Paperback purchases not to exceed $45.00</w:t>
            </w:r>
          </w:p>
        </w:tc>
        <w:tc>
          <w:tcPr>
            <w:tcW w:w="1724"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sz w:val="20"/>
                <w:szCs w:val="20"/>
              </w:rPr>
            </w:pPr>
            <w:r w:rsidRPr="00B024AA">
              <w:rPr>
                <w:rFonts w:ascii="Tahoma" w:eastAsia="Times New Roman" w:hAnsi="Tahoma" w:cs="Tahoma"/>
                <w:sz w:val="20"/>
                <w:szCs w:val="20"/>
              </w:rPr>
              <w:t>Successful completion, “D” or better, of one full year of English at the eighth grade level.</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8C54F0" w:rsidP="00B024AA">
            <w:pPr>
              <w:snapToGrid w:val="0"/>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870AEF" w:rsidRDefault="00870AEF" w:rsidP="00B024AA">
            <w:pPr>
              <w:snapToGrid w:val="0"/>
              <w:jc w:val="both"/>
              <w:rPr>
                <w:rFonts w:ascii="Tahoma" w:eastAsia="Times New Roman" w:hAnsi="Tahoma" w:cs="Tahoma"/>
                <w:sz w:val="19"/>
                <w:szCs w:val="19"/>
              </w:rPr>
            </w:pPr>
            <w:r w:rsidRPr="00870AEF">
              <w:rPr>
                <w:rFonts w:ascii="Tahoma" w:hAnsi="Tahoma" w:cs="Tahoma"/>
                <w:sz w:val="20"/>
                <w:szCs w:val="20"/>
              </w:rPr>
              <w:t xml:space="preserve">The first year English course is an introductory course to high school-level reading and writing. Throughout the year, we will focus on developing a thorough understanding of SAT-based vocabulary terms. Some of the texts we will read include, but are not limited to, </w:t>
            </w:r>
            <w:r w:rsidRPr="00870AEF">
              <w:rPr>
                <w:rFonts w:ascii="Tahoma" w:hAnsi="Tahoma" w:cs="Tahoma"/>
                <w:i/>
                <w:sz w:val="20"/>
                <w:szCs w:val="20"/>
              </w:rPr>
              <w:t>Keesha’s House, Romeo and Juliet</w:t>
            </w:r>
            <w:r w:rsidRPr="00870AEF">
              <w:rPr>
                <w:rFonts w:ascii="Tahoma" w:hAnsi="Tahoma" w:cs="Tahoma"/>
                <w:sz w:val="20"/>
                <w:szCs w:val="20"/>
              </w:rPr>
              <w:t xml:space="preserve">, and </w:t>
            </w:r>
            <w:r w:rsidRPr="00870AEF">
              <w:rPr>
                <w:rFonts w:ascii="Tahoma" w:hAnsi="Tahoma" w:cs="Tahoma"/>
                <w:i/>
                <w:sz w:val="20"/>
                <w:szCs w:val="20"/>
              </w:rPr>
              <w:t>Frankenstein</w:t>
            </w:r>
            <w:r w:rsidRPr="00870AEF">
              <w:rPr>
                <w:rFonts w:ascii="Tahoma" w:hAnsi="Tahoma" w:cs="Tahoma"/>
                <w:sz w:val="20"/>
                <w:szCs w:val="20"/>
              </w:rPr>
              <w:t>, along with an assortment of poetry and nonfiction. Additionally, dramatic inquiry strategies will be used throughout reading and analysis processes of various texts. All coursework will be instructed at the Enriched level with the option left to the student and parent(s)/guardian(s) to assess at the standard or Enriched level.</w:t>
            </w:r>
          </w:p>
        </w:tc>
      </w:tr>
      <w:tr w:rsidR="00B024AA" w:rsidRPr="00B024AA" w:rsidTr="00837DB2">
        <w:trPr>
          <w:cantSplit/>
          <w:trHeight w:val="298"/>
          <w:jc w:val="center"/>
        </w:trPr>
        <w:tc>
          <w:tcPr>
            <w:tcW w:w="2588"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LA221 or LA221E English 10</w:t>
            </w:r>
          </w:p>
          <w:p w:rsidR="00B024AA" w:rsidRPr="00B024AA" w:rsidRDefault="00B024AA" w:rsidP="00581424">
            <w:pPr>
              <w:numPr>
                <w:ilvl w:val="0"/>
                <w:numId w:val="13"/>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581424">
            <w:pPr>
              <w:numPr>
                <w:ilvl w:val="0"/>
                <w:numId w:val="13"/>
              </w:numPr>
              <w:contextualSpacing/>
              <w:rPr>
                <w:rFonts w:ascii="Tahoma" w:eastAsia="Times New Roman" w:hAnsi="Tahoma" w:cs="Tahoma"/>
                <w:sz w:val="20"/>
                <w:szCs w:val="20"/>
              </w:rPr>
            </w:pPr>
            <w:r w:rsidRPr="00B024AA">
              <w:rPr>
                <w:rFonts w:ascii="Tahoma" w:eastAsia="Times New Roman" w:hAnsi="Tahoma" w:cs="Tahoma"/>
                <w:sz w:val="20"/>
                <w:szCs w:val="20"/>
              </w:rPr>
              <w:t>Paperback purchases not to exceed $45.00</w:t>
            </w:r>
          </w:p>
          <w:p w:rsidR="00B024AA" w:rsidRPr="00B024AA" w:rsidRDefault="00B024AA" w:rsidP="00B024AA">
            <w:pPr>
              <w:snapToGrid w:val="0"/>
              <w:rPr>
                <w:rFonts w:ascii="Tahoma" w:eastAsia="Times New Roman" w:hAnsi="Tahoma" w:cs="Tahoma"/>
                <w:b/>
                <w:bCs/>
                <w:sz w:val="20"/>
                <w:szCs w:val="20"/>
              </w:rPr>
            </w:pPr>
          </w:p>
        </w:tc>
        <w:tc>
          <w:tcPr>
            <w:tcW w:w="1724"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sz w:val="20"/>
                <w:szCs w:val="20"/>
              </w:rPr>
            </w:pPr>
            <w:r w:rsidRPr="00B024AA">
              <w:rPr>
                <w:rFonts w:ascii="Tahoma" w:eastAsia="Times New Roman" w:hAnsi="Tahoma" w:cs="Tahoma"/>
                <w:sz w:val="20"/>
                <w:szCs w:val="20"/>
              </w:rPr>
              <w:t>Successful completion, “D” or better, of one full year of English at the ninth grade level.</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8C54F0" w:rsidP="00B024AA">
            <w:pPr>
              <w:snapToGrid w:val="0"/>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870AEF" w:rsidRDefault="00870AEF" w:rsidP="00B024AA">
            <w:pPr>
              <w:snapToGrid w:val="0"/>
              <w:jc w:val="both"/>
              <w:rPr>
                <w:rFonts w:ascii="Tahoma" w:eastAsia="Times New Roman" w:hAnsi="Tahoma" w:cs="Tahoma"/>
                <w:sz w:val="19"/>
                <w:szCs w:val="19"/>
              </w:rPr>
            </w:pPr>
            <w:r w:rsidRPr="00870AEF">
              <w:rPr>
                <w:rFonts w:ascii="Tahoma" w:hAnsi="Tahoma" w:cs="Tahoma"/>
                <w:sz w:val="20"/>
                <w:szCs w:val="20"/>
              </w:rPr>
              <w:t>The second year English course is a rigorous, standards-based course that requires challenging reading and writing on a daily basis. Students will develop their reading, writing, speaking and listening skills as wel</w:t>
            </w:r>
            <w:r w:rsidR="00330847">
              <w:rPr>
                <w:rFonts w:ascii="Tahoma" w:hAnsi="Tahoma" w:cs="Tahoma"/>
                <w:sz w:val="20"/>
                <w:szCs w:val="20"/>
              </w:rPr>
              <w:t>l</w:t>
            </w:r>
            <w:r w:rsidRPr="00870AEF">
              <w:rPr>
                <w:rFonts w:ascii="Tahoma" w:hAnsi="Tahoma" w:cs="Tahoma"/>
                <w:sz w:val="20"/>
                <w:szCs w:val="20"/>
              </w:rPr>
              <w:t xml:space="preserve"> look through the window of literature at the world around us, past and present. We will enjoy fiction, non-fiction, poetry and drama. Writing assignments will include informal journaling, letter writing, and the developing of narrative, persuasive, informational, and research-based papers. Students will work to improve their vocabulary, grammar, sentence structure, and style in writing throughout the year. Successful completion of this course will prepare students for the PARCC Performance Based Assessment and for further coursework in Enriched English 11, Advanced Placement classes, or post-secondary options with Columbus State Community College (CSCC) or Columbus Ohio Technical College (COTC). All coursework will be instructed at the Enriched level with the option left to the student and parent(s)/guardian(s) to assess at the standard or Enriched level.</w:t>
            </w:r>
          </w:p>
        </w:tc>
      </w:tr>
      <w:tr w:rsidR="00B024AA" w:rsidRPr="00B024AA" w:rsidTr="00837DB2">
        <w:trPr>
          <w:cantSplit/>
          <w:trHeight w:val="298"/>
          <w:jc w:val="center"/>
        </w:trPr>
        <w:tc>
          <w:tcPr>
            <w:tcW w:w="2588"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LA231 English 11</w:t>
            </w:r>
          </w:p>
          <w:p w:rsidR="00B024AA" w:rsidRPr="00B024AA" w:rsidRDefault="00B024AA" w:rsidP="00581424">
            <w:pPr>
              <w:numPr>
                <w:ilvl w:val="0"/>
                <w:numId w:val="14"/>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581424">
            <w:pPr>
              <w:numPr>
                <w:ilvl w:val="0"/>
                <w:numId w:val="14"/>
              </w:numPr>
              <w:contextualSpacing/>
              <w:rPr>
                <w:rFonts w:ascii="Tahoma" w:eastAsia="Times New Roman" w:hAnsi="Tahoma" w:cs="Tahoma"/>
                <w:sz w:val="20"/>
                <w:szCs w:val="20"/>
              </w:rPr>
            </w:pPr>
            <w:r w:rsidRPr="00B024AA">
              <w:rPr>
                <w:rFonts w:ascii="Tahoma" w:eastAsia="Times New Roman" w:hAnsi="Tahoma" w:cs="Tahoma"/>
                <w:sz w:val="20"/>
                <w:szCs w:val="20"/>
              </w:rPr>
              <w:t>Paperback purchases not to exceed $45.00</w:t>
            </w:r>
          </w:p>
          <w:p w:rsidR="00B024AA" w:rsidRPr="00B024AA" w:rsidRDefault="00B024AA" w:rsidP="00B024AA">
            <w:pPr>
              <w:snapToGrid w:val="0"/>
              <w:rPr>
                <w:rFonts w:ascii="Tahoma" w:eastAsia="Times New Roman" w:hAnsi="Tahoma" w:cs="Tahoma"/>
                <w:b/>
                <w:bCs/>
                <w:sz w:val="20"/>
                <w:szCs w:val="20"/>
              </w:rPr>
            </w:pPr>
          </w:p>
        </w:tc>
        <w:tc>
          <w:tcPr>
            <w:tcW w:w="1724"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sz w:val="20"/>
                <w:szCs w:val="20"/>
              </w:rPr>
            </w:pPr>
            <w:r w:rsidRPr="00B024AA">
              <w:rPr>
                <w:rFonts w:ascii="Tahoma" w:eastAsia="Times New Roman" w:hAnsi="Tahoma" w:cs="Tahoma"/>
                <w:sz w:val="20"/>
                <w:szCs w:val="20"/>
              </w:rPr>
              <w:t>Successful completion, “D” or better, of one full year of English at the tenth grade level.</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8C54F0" w:rsidP="00B024AA">
            <w:pPr>
              <w:snapToGrid w:val="0"/>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870AEF" w:rsidRDefault="00870AEF" w:rsidP="00B024AA">
            <w:pPr>
              <w:snapToGrid w:val="0"/>
              <w:jc w:val="both"/>
              <w:rPr>
                <w:rFonts w:ascii="Tahoma" w:eastAsia="Times New Roman" w:hAnsi="Tahoma" w:cs="Tahoma"/>
                <w:sz w:val="19"/>
                <w:szCs w:val="19"/>
              </w:rPr>
            </w:pPr>
            <w:r w:rsidRPr="00870AEF">
              <w:rPr>
                <w:rFonts w:ascii="Tahoma" w:hAnsi="Tahoma" w:cs="Tahoma"/>
                <w:sz w:val="20"/>
                <w:szCs w:val="20"/>
              </w:rPr>
              <w:t xml:space="preserve">The third year English curriculum will focus on the skills in writing, research, speaking, and discussion necessary for success in life. The reading will cover several periods in American literature, from the Puritan period with </w:t>
            </w:r>
            <w:r w:rsidRPr="00870AEF">
              <w:rPr>
                <w:rFonts w:ascii="Tahoma" w:hAnsi="Tahoma" w:cs="Tahoma"/>
                <w:i/>
                <w:sz w:val="20"/>
                <w:szCs w:val="20"/>
              </w:rPr>
              <w:t>The Crucible</w:t>
            </w:r>
            <w:r w:rsidRPr="00870AEF">
              <w:rPr>
                <w:rFonts w:ascii="Tahoma" w:hAnsi="Tahoma" w:cs="Tahoma"/>
                <w:sz w:val="20"/>
                <w:szCs w:val="20"/>
              </w:rPr>
              <w:t xml:space="preserve"> to modern dystopian with Fahrenheit 451. Nonfiction will also be incorporated into the class often, especially as related to primary sources and a choice book. A research paper will play a major role later in the year.</w:t>
            </w:r>
          </w:p>
        </w:tc>
      </w:tr>
      <w:tr w:rsidR="00B024AA" w:rsidRPr="00B024AA" w:rsidTr="00837DB2">
        <w:trPr>
          <w:cantSplit/>
          <w:trHeight w:val="298"/>
          <w:jc w:val="center"/>
        </w:trPr>
        <w:tc>
          <w:tcPr>
            <w:tcW w:w="2588"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LA252 English 12</w:t>
            </w:r>
          </w:p>
          <w:p w:rsidR="00B024AA" w:rsidRPr="00B024AA" w:rsidRDefault="00B024AA" w:rsidP="00581424">
            <w:pPr>
              <w:numPr>
                <w:ilvl w:val="0"/>
                <w:numId w:val="14"/>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581424">
            <w:pPr>
              <w:numPr>
                <w:ilvl w:val="0"/>
                <w:numId w:val="14"/>
              </w:numPr>
              <w:snapToGrid w:val="0"/>
              <w:contextualSpacing/>
              <w:rPr>
                <w:rFonts w:ascii="Tahoma" w:eastAsia="Times New Roman" w:hAnsi="Tahoma" w:cs="Tahoma"/>
                <w:bCs/>
                <w:sz w:val="20"/>
                <w:szCs w:val="20"/>
              </w:rPr>
            </w:pPr>
            <w:r w:rsidRPr="00B024AA">
              <w:rPr>
                <w:rFonts w:ascii="Tahoma" w:eastAsia="Times New Roman" w:hAnsi="Tahoma" w:cs="Tahoma"/>
                <w:bCs/>
                <w:sz w:val="20"/>
                <w:szCs w:val="20"/>
              </w:rPr>
              <w:t>Paperback purchases not to exceed $45.00</w:t>
            </w:r>
          </w:p>
          <w:p w:rsidR="00B024AA" w:rsidRPr="00B024AA" w:rsidRDefault="00B024AA" w:rsidP="00B024AA">
            <w:pPr>
              <w:snapToGrid w:val="0"/>
              <w:rPr>
                <w:rFonts w:ascii="Tahoma" w:eastAsia="Times New Roman" w:hAnsi="Tahoma" w:cs="Tahoma"/>
                <w:b/>
                <w:bCs/>
                <w:sz w:val="20"/>
                <w:szCs w:val="20"/>
              </w:rPr>
            </w:pPr>
          </w:p>
        </w:tc>
        <w:tc>
          <w:tcPr>
            <w:tcW w:w="1724"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sz w:val="20"/>
                <w:szCs w:val="20"/>
              </w:rPr>
            </w:pPr>
            <w:r w:rsidRPr="00B024AA">
              <w:rPr>
                <w:rFonts w:ascii="Tahoma" w:eastAsia="Times New Roman" w:hAnsi="Tahoma" w:cs="Tahoma"/>
                <w:sz w:val="20"/>
                <w:szCs w:val="20"/>
              </w:rPr>
              <w:t>Successful completion, “D” or better, of one full year of English at the eleventh grade level.</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8C54F0" w:rsidP="00B024AA">
            <w:pPr>
              <w:snapToGrid w:val="0"/>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870AEF" w:rsidRPr="00870AEF" w:rsidRDefault="00870AEF" w:rsidP="00870AEF">
            <w:pPr>
              <w:rPr>
                <w:rFonts w:ascii="Tahoma" w:hAnsi="Tahoma" w:cs="Tahoma"/>
                <w:sz w:val="20"/>
                <w:szCs w:val="20"/>
              </w:rPr>
            </w:pPr>
            <w:r w:rsidRPr="00870AEF">
              <w:rPr>
                <w:rFonts w:ascii="Tahoma" w:hAnsi="Tahoma" w:cs="Tahoma"/>
                <w:sz w:val="20"/>
                <w:szCs w:val="20"/>
              </w:rPr>
              <w:t>The fourth year English curriculum will serve as a culmination of high school learning and also prepare students for their lives after high school. Texts will include both literature from various British time periods and functional documents. An emphasis will be placed on argumentative writing and supporting an opinion with strong examples. Students will also practice writing resumes, cover letters, and college essays. Research skills practiced in the third year will continue to be important, culminating in a 3-5 page research paper and presentation in the 4</w:t>
            </w:r>
            <w:r w:rsidRPr="00870AEF">
              <w:rPr>
                <w:rFonts w:ascii="Tahoma" w:hAnsi="Tahoma" w:cs="Tahoma"/>
                <w:sz w:val="20"/>
                <w:szCs w:val="20"/>
                <w:vertAlign w:val="superscript"/>
              </w:rPr>
              <w:t>th</w:t>
            </w:r>
            <w:r w:rsidRPr="00870AEF">
              <w:rPr>
                <w:rFonts w:ascii="Tahoma" w:hAnsi="Tahoma" w:cs="Tahoma"/>
                <w:sz w:val="20"/>
                <w:szCs w:val="20"/>
              </w:rPr>
              <w:t xml:space="preserve"> quarter.</w:t>
            </w:r>
          </w:p>
          <w:p w:rsidR="00B024AA" w:rsidRPr="00B024AA" w:rsidRDefault="00B024AA" w:rsidP="00B024AA">
            <w:pPr>
              <w:snapToGrid w:val="0"/>
              <w:jc w:val="both"/>
              <w:rPr>
                <w:rFonts w:ascii="Tahoma" w:eastAsia="Times New Roman" w:hAnsi="Tahoma" w:cs="Tahoma"/>
                <w:color w:val="000000"/>
                <w:sz w:val="19"/>
                <w:szCs w:val="19"/>
              </w:rPr>
            </w:pPr>
          </w:p>
        </w:tc>
      </w:tr>
    </w:tbl>
    <w:p w:rsidR="00BA5D7F" w:rsidRDefault="00BA5D7F"/>
    <w:p w:rsidR="008C54F0" w:rsidRDefault="008C54F0"/>
    <w:p w:rsidR="008C54F0" w:rsidRDefault="008C54F0"/>
    <w:tbl>
      <w:tblPr>
        <w:tblW w:w="10791" w:type="dxa"/>
        <w:jc w:val="center"/>
        <w:tblLayout w:type="fixed"/>
        <w:tblCellMar>
          <w:left w:w="43" w:type="dxa"/>
          <w:right w:w="43" w:type="dxa"/>
        </w:tblCellMar>
        <w:tblLook w:val="0000" w:firstRow="0" w:lastRow="0" w:firstColumn="0" w:lastColumn="0" w:noHBand="0" w:noVBand="0"/>
      </w:tblPr>
      <w:tblGrid>
        <w:gridCol w:w="2588"/>
        <w:gridCol w:w="1724"/>
        <w:gridCol w:w="1066"/>
        <w:gridCol w:w="5413"/>
      </w:tblGrid>
      <w:tr w:rsidR="00BA5D7F"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CCC0D9" w:themeFill="accent4" w:themeFillTint="66"/>
          </w:tcPr>
          <w:p w:rsidR="00BA5D7F" w:rsidRPr="00163395" w:rsidRDefault="00BA5D7F" w:rsidP="00AB3519">
            <w:pPr>
              <w:pStyle w:val="NoSpacing"/>
              <w:rPr>
                <w:rFonts w:ascii="Tahoma" w:hAnsi="Tahoma" w:cs="Tahoma"/>
                <w:b/>
                <w:color w:val="FFFFFF"/>
                <w:sz w:val="20"/>
                <w:szCs w:val="20"/>
              </w:rPr>
            </w:pPr>
            <w:r w:rsidRPr="00163395">
              <w:rPr>
                <w:rFonts w:ascii="Tahoma" w:hAnsi="Tahoma" w:cs="Tahoma"/>
                <w:b/>
                <w:color w:val="FFFFFF"/>
                <w:sz w:val="20"/>
                <w:szCs w:val="20"/>
              </w:rPr>
              <w:t xml:space="preserve">Course </w:t>
            </w:r>
          </w:p>
        </w:tc>
        <w:tc>
          <w:tcPr>
            <w:tcW w:w="1724" w:type="dxa"/>
            <w:tcBorders>
              <w:top w:val="single" w:sz="8" w:space="0" w:color="000000"/>
              <w:left w:val="single" w:sz="4" w:space="0" w:color="000000"/>
              <w:bottom w:val="single" w:sz="8" w:space="0" w:color="000000"/>
            </w:tcBorders>
            <w:shd w:val="clear" w:color="auto" w:fill="CCC0D9" w:themeFill="accent4" w:themeFillTint="66"/>
          </w:tcPr>
          <w:p w:rsidR="00BA5D7F" w:rsidRPr="00163395" w:rsidRDefault="00BA5D7F" w:rsidP="00AB3519">
            <w:pPr>
              <w:pStyle w:val="NoSpacing"/>
              <w:rPr>
                <w:rFonts w:ascii="Tahoma" w:hAnsi="Tahoma" w:cs="Tahoma"/>
                <w:b/>
                <w:color w:val="FFFFFF"/>
                <w:sz w:val="20"/>
                <w:szCs w:val="20"/>
              </w:rPr>
            </w:pPr>
            <w:r w:rsidRPr="00163395">
              <w:rPr>
                <w:rFonts w:ascii="Tahoma" w:hAnsi="Tahoma" w:cs="Tahoma"/>
                <w:b/>
                <w:color w:val="FFFFFF"/>
                <w:sz w:val="20"/>
                <w:szCs w:val="20"/>
              </w:rPr>
              <w:t>Pre-Requisite</w:t>
            </w:r>
          </w:p>
        </w:tc>
        <w:tc>
          <w:tcPr>
            <w:tcW w:w="1066" w:type="dxa"/>
            <w:tcBorders>
              <w:top w:val="single" w:sz="8" w:space="0" w:color="000000"/>
              <w:left w:val="single" w:sz="4" w:space="0" w:color="000000"/>
              <w:bottom w:val="single" w:sz="8" w:space="0" w:color="000000"/>
            </w:tcBorders>
            <w:shd w:val="clear" w:color="auto" w:fill="CCC0D9" w:themeFill="accent4" w:themeFillTint="66"/>
          </w:tcPr>
          <w:p w:rsidR="00BA5D7F" w:rsidRPr="00163395" w:rsidRDefault="00BA5D7F" w:rsidP="00AB3519">
            <w:pPr>
              <w:pStyle w:val="NoSpacing"/>
              <w:rPr>
                <w:rFonts w:ascii="Tahoma" w:hAnsi="Tahoma" w:cs="Tahoma"/>
                <w:b/>
                <w:color w:val="FFFFFF"/>
                <w:sz w:val="20"/>
                <w:szCs w:val="20"/>
              </w:rPr>
            </w:pPr>
            <w:r w:rsidRPr="00163395">
              <w:rPr>
                <w:rFonts w:ascii="Tahoma" w:hAnsi="Tahoma" w:cs="Tahoma"/>
                <w:b/>
                <w:color w:val="FFFFFF"/>
                <w:sz w:val="20"/>
                <w:szCs w:val="20"/>
              </w:rPr>
              <w:t>Delivery</w:t>
            </w:r>
          </w:p>
        </w:tc>
        <w:tc>
          <w:tcPr>
            <w:tcW w:w="5413"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BA5D7F" w:rsidRPr="00163395" w:rsidRDefault="00BA5D7F" w:rsidP="00AB3519">
            <w:pPr>
              <w:pStyle w:val="NoSpacing"/>
              <w:rPr>
                <w:rFonts w:ascii="Tahoma" w:hAnsi="Tahoma" w:cs="Tahoma"/>
                <w:b/>
                <w:color w:val="FFFFFF"/>
                <w:sz w:val="20"/>
                <w:szCs w:val="20"/>
              </w:rPr>
            </w:pPr>
            <w:r w:rsidRPr="00163395">
              <w:rPr>
                <w:rFonts w:ascii="Tahoma" w:hAnsi="Tahoma" w:cs="Tahoma"/>
                <w:b/>
                <w:color w:val="FFFFFF"/>
                <w:sz w:val="20"/>
                <w:szCs w:val="20"/>
              </w:rPr>
              <w:t>Description</w:t>
            </w:r>
          </w:p>
        </w:tc>
      </w:tr>
      <w:tr w:rsidR="00BA5D7F"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462"/>
            </w:tblGrid>
            <w:tr w:rsidR="00BA5D7F" w:rsidRPr="00BA5D7F">
              <w:trPr>
                <w:trHeight w:val="627"/>
              </w:trPr>
              <w:tc>
                <w:tcPr>
                  <w:tcW w:w="2462" w:type="dxa"/>
                </w:tcPr>
                <w:p w:rsidR="00BA5D7F" w:rsidRPr="00BA5D7F" w:rsidRDefault="00BA5D7F" w:rsidP="00BA5D7F">
                  <w:pPr>
                    <w:autoSpaceDE w:val="0"/>
                    <w:autoSpaceDN w:val="0"/>
                    <w:adjustRightInd w:val="0"/>
                    <w:rPr>
                      <w:rFonts w:ascii="Tahoma" w:hAnsi="Tahoma" w:cs="Tahoma"/>
                      <w:b/>
                      <w:color w:val="000000"/>
                      <w:sz w:val="20"/>
                      <w:szCs w:val="20"/>
                    </w:rPr>
                  </w:pPr>
                  <w:r w:rsidRPr="00BA5D7F">
                    <w:rPr>
                      <w:rFonts w:ascii="Tahoma" w:hAnsi="Tahoma" w:cs="Tahoma"/>
                      <w:b/>
                      <w:color w:val="000000"/>
                      <w:sz w:val="20"/>
                      <w:szCs w:val="20"/>
                    </w:rPr>
                    <w:t xml:space="preserve">Columbus State Community College: Composition I </w:t>
                  </w:r>
                </w:p>
                <w:p w:rsidR="00BA5D7F" w:rsidRPr="00BA5D7F" w:rsidRDefault="00BA5D7F" w:rsidP="00BA5D7F">
                  <w:pPr>
                    <w:autoSpaceDE w:val="0"/>
                    <w:autoSpaceDN w:val="0"/>
                    <w:adjustRightInd w:val="0"/>
                    <w:rPr>
                      <w:rFonts w:ascii="Tahoma" w:hAnsi="Tahoma" w:cs="Tahoma"/>
                      <w:color w:val="000000"/>
                      <w:sz w:val="20"/>
                      <w:szCs w:val="20"/>
                    </w:rPr>
                  </w:pPr>
                  <w:r w:rsidRPr="00BA5D7F">
                    <w:rPr>
                      <w:rFonts w:ascii="Tahoma" w:hAnsi="Tahoma" w:cs="Tahoma"/>
                      <w:color w:val="000000"/>
                      <w:sz w:val="20"/>
                      <w:szCs w:val="20"/>
                    </w:rPr>
                    <w:t xml:space="preserve">(ENGL 1100) </w:t>
                  </w:r>
                </w:p>
                <w:p w:rsidR="00BA5D7F" w:rsidRDefault="005149B2" w:rsidP="005149B2">
                  <w:pPr>
                    <w:pStyle w:val="ListParagraph"/>
                    <w:numPr>
                      <w:ilvl w:val="0"/>
                      <w:numId w:val="64"/>
                    </w:numPr>
                    <w:autoSpaceDE w:val="0"/>
                    <w:autoSpaceDN w:val="0"/>
                    <w:adjustRightInd w:val="0"/>
                    <w:rPr>
                      <w:rFonts w:ascii="Trebuchet MS" w:hAnsi="Trebuchet MS" w:cs="Trebuchet MS"/>
                      <w:color w:val="000000"/>
                      <w:sz w:val="20"/>
                      <w:szCs w:val="20"/>
                    </w:rPr>
                  </w:pPr>
                  <w:r>
                    <w:rPr>
                      <w:rFonts w:ascii="Trebuchet MS" w:hAnsi="Trebuchet MS" w:cs="Trebuchet MS"/>
                      <w:color w:val="000000"/>
                      <w:sz w:val="20"/>
                      <w:szCs w:val="20"/>
                    </w:rPr>
                    <w:t>1.0 Credits</w:t>
                  </w:r>
                </w:p>
                <w:p w:rsidR="005149B2" w:rsidRPr="005149B2" w:rsidRDefault="005149B2" w:rsidP="005149B2">
                  <w:pPr>
                    <w:pStyle w:val="ListParagraph"/>
                    <w:numPr>
                      <w:ilvl w:val="0"/>
                      <w:numId w:val="64"/>
                    </w:numPr>
                    <w:autoSpaceDE w:val="0"/>
                    <w:autoSpaceDN w:val="0"/>
                    <w:adjustRightInd w:val="0"/>
                    <w:rPr>
                      <w:rFonts w:ascii="Trebuchet MS" w:hAnsi="Trebuchet MS" w:cs="Trebuchet MS"/>
                      <w:color w:val="000000"/>
                      <w:sz w:val="20"/>
                      <w:szCs w:val="20"/>
                    </w:rPr>
                  </w:pPr>
                  <w:r>
                    <w:rPr>
                      <w:rFonts w:ascii="Trebuchet MS" w:hAnsi="Trebuchet MS" w:cs="Trebuchet MS"/>
                      <w:color w:val="000000"/>
                      <w:sz w:val="20"/>
                      <w:szCs w:val="20"/>
                    </w:rPr>
                    <w:t>Weighted grading scale</w:t>
                  </w:r>
                </w:p>
              </w:tc>
            </w:tr>
          </w:tbl>
          <w:p w:rsidR="00BA5D7F" w:rsidRPr="00163395" w:rsidRDefault="00BA5D7F" w:rsidP="00AB3519">
            <w:pPr>
              <w:pStyle w:val="NoSpacing"/>
              <w:rPr>
                <w:rFonts w:ascii="Tahoma" w:hAnsi="Tahoma" w:cs="Tahoma"/>
                <w:b/>
                <w:color w:val="FFFFFF"/>
                <w:sz w:val="20"/>
                <w:szCs w:val="20"/>
              </w:rPr>
            </w:pPr>
          </w:p>
        </w:tc>
        <w:tc>
          <w:tcPr>
            <w:tcW w:w="1724" w:type="dxa"/>
            <w:tcBorders>
              <w:top w:val="single" w:sz="8" w:space="0" w:color="000000"/>
              <w:left w:val="single" w:sz="4" w:space="0" w:color="000000"/>
              <w:bottom w:val="single" w:sz="8" w:space="0" w:color="000000"/>
            </w:tcBorders>
            <w:shd w:val="clear" w:color="auto" w:fill="auto"/>
          </w:tcPr>
          <w:p w:rsidR="00BA5D7F" w:rsidRPr="00BA5D7F" w:rsidRDefault="00BA5D7F" w:rsidP="00BA5D7F">
            <w:pPr>
              <w:pStyle w:val="Default"/>
              <w:rPr>
                <w:rFonts w:ascii="Tahoma" w:hAnsi="Tahoma" w:cs="Tahoma"/>
                <w:sz w:val="20"/>
                <w:szCs w:val="20"/>
              </w:rPr>
            </w:pPr>
            <w:r w:rsidRPr="00BA5D7F">
              <w:rPr>
                <w:rFonts w:ascii="Tahoma" w:hAnsi="Tahoma" w:cs="Tahoma"/>
                <w:sz w:val="20"/>
                <w:szCs w:val="20"/>
              </w:rPr>
              <w:t xml:space="preserve">Prerequisite: COMPASS writing score of 69-99 </w:t>
            </w:r>
            <w:r w:rsidR="005149B2">
              <w:rPr>
                <w:rFonts w:ascii="Tahoma" w:hAnsi="Tahoma" w:cs="Tahoma"/>
                <w:sz w:val="20"/>
                <w:szCs w:val="20"/>
              </w:rPr>
              <w:t>or ACT English score of 18</w:t>
            </w:r>
          </w:p>
          <w:p w:rsidR="00BA5D7F" w:rsidRPr="00BA5D7F" w:rsidRDefault="00BA5D7F" w:rsidP="00AB3519">
            <w:pPr>
              <w:pStyle w:val="NoSpacing"/>
              <w:rPr>
                <w:rFonts w:ascii="Tahoma" w:hAnsi="Tahoma" w:cs="Tahoma"/>
                <w:b/>
                <w:color w:val="FFFFFF"/>
                <w:sz w:val="20"/>
                <w:szCs w:val="20"/>
              </w:rPr>
            </w:pPr>
          </w:p>
        </w:tc>
        <w:tc>
          <w:tcPr>
            <w:tcW w:w="1066" w:type="dxa"/>
            <w:tcBorders>
              <w:top w:val="single" w:sz="8" w:space="0" w:color="000000"/>
              <w:left w:val="single" w:sz="4" w:space="0" w:color="000000"/>
              <w:bottom w:val="single" w:sz="8" w:space="0" w:color="000000"/>
            </w:tcBorders>
            <w:shd w:val="clear" w:color="auto" w:fill="auto"/>
          </w:tcPr>
          <w:p w:rsidR="00BA5D7F" w:rsidRPr="00BA5D7F" w:rsidRDefault="005149B2" w:rsidP="00BA5D7F">
            <w:pPr>
              <w:pStyle w:val="Default"/>
              <w:rPr>
                <w:rFonts w:ascii="Tahoma" w:hAnsi="Tahoma" w:cs="Tahoma"/>
                <w:sz w:val="20"/>
                <w:szCs w:val="20"/>
              </w:rPr>
            </w:pPr>
            <w:r>
              <w:rPr>
                <w:rFonts w:ascii="Tahoma" w:hAnsi="Tahoma" w:cs="Tahoma"/>
                <w:sz w:val="20"/>
                <w:szCs w:val="20"/>
              </w:rPr>
              <w:t>Semester</w:t>
            </w:r>
          </w:p>
        </w:tc>
        <w:tc>
          <w:tcPr>
            <w:tcW w:w="5413" w:type="dxa"/>
            <w:tcBorders>
              <w:top w:val="single" w:sz="8" w:space="0" w:color="000000"/>
              <w:left w:val="single" w:sz="4" w:space="0" w:color="000000"/>
              <w:bottom w:val="single" w:sz="8" w:space="0" w:color="000000"/>
              <w:right w:val="single" w:sz="8" w:space="0" w:color="000000"/>
            </w:tcBorders>
            <w:shd w:val="clear" w:color="auto" w:fill="auto"/>
          </w:tcPr>
          <w:p w:rsidR="00BA5D7F" w:rsidRPr="00870AEF" w:rsidRDefault="00870AEF" w:rsidP="00BA5D7F">
            <w:pPr>
              <w:pStyle w:val="Default"/>
              <w:rPr>
                <w:rFonts w:ascii="Tahoma" w:hAnsi="Tahoma" w:cs="Tahoma"/>
                <w:sz w:val="20"/>
                <w:szCs w:val="20"/>
              </w:rPr>
            </w:pPr>
            <w:r w:rsidRPr="00870AEF">
              <w:rPr>
                <w:rFonts w:ascii="Tahoma" w:hAnsi="Tahoma" w:cs="Tahoma"/>
                <w:sz w:val="20"/>
                <w:szCs w:val="20"/>
              </w:rPr>
              <w:t xml:space="preserve">English 1100 is a beginning composition course which develops processes for critically reading, writing, and responding to a variety of texts in order to compose clear, concise, expository essays. The course facilitates an awareness of the interplay among purpose, audience, content, structure and style, while also introducing research and documentation methods. Course reading and writing assignments may be thematically organized.  </w:t>
            </w:r>
          </w:p>
        </w:tc>
      </w:tr>
      <w:tr w:rsidR="00BA5D7F"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auto"/>
          </w:tcPr>
          <w:p w:rsidR="00BA5D7F" w:rsidRPr="00BA5D7F" w:rsidRDefault="00BA5D7F" w:rsidP="00BA5D7F">
            <w:pPr>
              <w:pStyle w:val="Default"/>
              <w:rPr>
                <w:rFonts w:ascii="Tahoma" w:hAnsi="Tahoma" w:cs="Tahoma"/>
                <w:b/>
                <w:sz w:val="20"/>
                <w:szCs w:val="20"/>
              </w:rPr>
            </w:pPr>
            <w:r w:rsidRPr="00BA5D7F">
              <w:rPr>
                <w:rFonts w:ascii="Tahoma" w:hAnsi="Tahoma" w:cs="Tahoma"/>
                <w:b/>
                <w:sz w:val="20"/>
                <w:szCs w:val="20"/>
              </w:rPr>
              <w:t>Columbus State Co</w:t>
            </w:r>
            <w:r w:rsidR="00F15F88">
              <w:rPr>
                <w:rFonts w:ascii="Tahoma" w:hAnsi="Tahoma" w:cs="Tahoma"/>
                <w:b/>
                <w:sz w:val="20"/>
                <w:szCs w:val="20"/>
              </w:rPr>
              <w:t>mmunity College: Composition II</w:t>
            </w:r>
            <w:r w:rsidRPr="00BA5D7F">
              <w:rPr>
                <w:rFonts w:ascii="Tahoma" w:hAnsi="Tahoma" w:cs="Tahoma"/>
                <w:b/>
                <w:sz w:val="20"/>
                <w:szCs w:val="20"/>
              </w:rPr>
              <w:t xml:space="preserve"> </w:t>
            </w:r>
          </w:p>
          <w:p w:rsidR="00BA5D7F" w:rsidRPr="00BA5D7F" w:rsidRDefault="00BA5D7F" w:rsidP="00BA5D7F">
            <w:pPr>
              <w:pStyle w:val="Default"/>
              <w:rPr>
                <w:rFonts w:ascii="Tahoma" w:hAnsi="Tahoma" w:cs="Tahoma"/>
                <w:sz w:val="20"/>
                <w:szCs w:val="20"/>
              </w:rPr>
            </w:pPr>
            <w:r w:rsidRPr="00BA5D7F">
              <w:rPr>
                <w:rFonts w:ascii="Tahoma" w:hAnsi="Tahoma" w:cs="Tahoma"/>
                <w:sz w:val="20"/>
                <w:szCs w:val="20"/>
              </w:rPr>
              <w:t xml:space="preserve">(ENG 2367) </w:t>
            </w:r>
          </w:p>
          <w:p w:rsidR="005149B2" w:rsidRDefault="005149B2" w:rsidP="005149B2">
            <w:pPr>
              <w:pStyle w:val="ListParagraph"/>
              <w:numPr>
                <w:ilvl w:val="0"/>
                <w:numId w:val="64"/>
              </w:numPr>
              <w:autoSpaceDE w:val="0"/>
              <w:autoSpaceDN w:val="0"/>
              <w:adjustRightInd w:val="0"/>
              <w:rPr>
                <w:rFonts w:ascii="Trebuchet MS" w:hAnsi="Trebuchet MS" w:cs="Trebuchet MS"/>
                <w:color w:val="000000"/>
                <w:sz w:val="20"/>
                <w:szCs w:val="20"/>
              </w:rPr>
            </w:pPr>
            <w:r>
              <w:rPr>
                <w:rFonts w:ascii="Trebuchet MS" w:hAnsi="Trebuchet MS" w:cs="Trebuchet MS"/>
                <w:color w:val="000000"/>
                <w:sz w:val="20"/>
                <w:szCs w:val="20"/>
              </w:rPr>
              <w:t>1.0 Credits</w:t>
            </w:r>
          </w:p>
          <w:p w:rsidR="00BA5D7F" w:rsidRPr="005149B2" w:rsidRDefault="005149B2" w:rsidP="005149B2">
            <w:pPr>
              <w:pStyle w:val="ListParagraph"/>
              <w:numPr>
                <w:ilvl w:val="0"/>
                <w:numId w:val="64"/>
              </w:numPr>
              <w:autoSpaceDE w:val="0"/>
              <w:autoSpaceDN w:val="0"/>
              <w:adjustRightInd w:val="0"/>
              <w:rPr>
                <w:rFonts w:ascii="Tahoma" w:hAnsi="Tahoma" w:cs="Tahoma"/>
                <w:b/>
                <w:color w:val="000000"/>
                <w:sz w:val="20"/>
                <w:szCs w:val="20"/>
              </w:rPr>
            </w:pPr>
            <w:r w:rsidRPr="005149B2">
              <w:rPr>
                <w:rFonts w:ascii="Trebuchet MS" w:hAnsi="Trebuchet MS" w:cs="Trebuchet MS"/>
                <w:color w:val="000000"/>
                <w:sz w:val="20"/>
                <w:szCs w:val="20"/>
              </w:rPr>
              <w:t>Weighted grading scale</w:t>
            </w:r>
          </w:p>
        </w:tc>
        <w:tc>
          <w:tcPr>
            <w:tcW w:w="1724" w:type="dxa"/>
            <w:tcBorders>
              <w:top w:val="single" w:sz="8" w:space="0" w:color="000000"/>
              <w:left w:val="single" w:sz="4" w:space="0" w:color="000000"/>
              <w:bottom w:val="single" w:sz="8" w:space="0" w:color="000000"/>
            </w:tcBorders>
            <w:shd w:val="clear" w:color="auto" w:fill="auto"/>
          </w:tcPr>
          <w:p w:rsidR="00BA5D7F" w:rsidRPr="00BA5D7F" w:rsidRDefault="00BA5D7F" w:rsidP="00BA5D7F">
            <w:pPr>
              <w:pStyle w:val="Default"/>
              <w:rPr>
                <w:rFonts w:ascii="Tahoma" w:hAnsi="Tahoma" w:cs="Tahoma"/>
                <w:sz w:val="20"/>
                <w:szCs w:val="20"/>
              </w:rPr>
            </w:pPr>
            <w:r w:rsidRPr="00BA5D7F">
              <w:rPr>
                <w:rFonts w:ascii="Tahoma" w:hAnsi="Tahoma" w:cs="Tahoma"/>
                <w:sz w:val="20"/>
                <w:szCs w:val="20"/>
              </w:rPr>
              <w:t xml:space="preserve">Prerequisite: ENGL 1100; minimum grade of “C” </w:t>
            </w:r>
          </w:p>
          <w:p w:rsidR="00BA5D7F" w:rsidRPr="00BA5D7F" w:rsidRDefault="00BA5D7F" w:rsidP="00BA5D7F">
            <w:pPr>
              <w:pStyle w:val="Default"/>
              <w:rPr>
                <w:rFonts w:ascii="Tahoma" w:hAnsi="Tahoma" w:cs="Tahoma"/>
                <w:sz w:val="20"/>
                <w:szCs w:val="20"/>
              </w:rPr>
            </w:pPr>
          </w:p>
        </w:tc>
        <w:tc>
          <w:tcPr>
            <w:tcW w:w="1066" w:type="dxa"/>
            <w:tcBorders>
              <w:top w:val="single" w:sz="8" w:space="0" w:color="000000"/>
              <w:left w:val="single" w:sz="4" w:space="0" w:color="000000"/>
              <w:bottom w:val="single" w:sz="8" w:space="0" w:color="000000"/>
            </w:tcBorders>
            <w:shd w:val="clear" w:color="auto" w:fill="auto"/>
          </w:tcPr>
          <w:p w:rsidR="00BA5D7F" w:rsidRPr="00BA5D7F" w:rsidRDefault="005149B2" w:rsidP="00BA5D7F">
            <w:pPr>
              <w:pStyle w:val="Default"/>
              <w:rPr>
                <w:rFonts w:ascii="Tahoma" w:hAnsi="Tahoma" w:cs="Tahoma"/>
                <w:sz w:val="20"/>
                <w:szCs w:val="20"/>
              </w:rPr>
            </w:pPr>
            <w:r>
              <w:rPr>
                <w:rFonts w:ascii="Tahoma" w:hAnsi="Tahoma" w:cs="Tahoma"/>
                <w:sz w:val="20"/>
                <w:szCs w:val="20"/>
              </w:rPr>
              <w:t>Semester</w:t>
            </w:r>
          </w:p>
        </w:tc>
        <w:tc>
          <w:tcPr>
            <w:tcW w:w="5413" w:type="dxa"/>
            <w:tcBorders>
              <w:top w:val="single" w:sz="8" w:space="0" w:color="000000"/>
              <w:left w:val="single" w:sz="4" w:space="0" w:color="000000"/>
              <w:bottom w:val="single" w:sz="8" w:space="0" w:color="000000"/>
              <w:right w:val="single" w:sz="8" w:space="0" w:color="000000"/>
            </w:tcBorders>
            <w:shd w:val="clear" w:color="auto" w:fill="auto"/>
          </w:tcPr>
          <w:p w:rsidR="00BA5D7F" w:rsidRPr="000B0ACE" w:rsidRDefault="000B0ACE" w:rsidP="00BA5D7F">
            <w:pPr>
              <w:pStyle w:val="Default"/>
              <w:rPr>
                <w:rFonts w:ascii="Tahoma" w:hAnsi="Tahoma" w:cs="Tahoma"/>
                <w:sz w:val="20"/>
                <w:szCs w:val="20"/>
              </w:rPr>
            </w:pPr>
            <w:r w:rsidRPr="000B0ACE">
              <w:rPr>
                <w:rFonts w:ascii="Tahoma" w:hAnsi="Tahoma" w:cs="Tahoma"/>
                <w:sz w:val="20"/>
                <w:szCs w:val="20"/>
              </w:rPr>
              <w:t>ENGL 2367 is an intermediate composition course that extends and refines skills in expository and argumentative writing, critical reading, and critical thinking. This course also refines skills in researching a topic, documenting sources, and working collaboratively. Course reading and writing assignments are organized around the diversity of those who comprise the identities. Sections of this course are S-designated Service-Learning classes. Sections of this course are H-designated Honors classes.</w:t>
            </w:r>
          </w:p>
        </w:tc>
      </w:tr>
      <w:tr w:rsidR="000B0ACE"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auto"/>
          </w:tcPr>
          <w:p w:rsidR="000B0ACE" w:rsidRPr="000B0ACE" w:rsidRDefault="009709A7" w:rsidP="000B0ACE">
            <w:pPr>
              <w:rPr>
                <w:rFonts w:ascii="Tahoma" w:hAnsi="Tahoma" w:cs="Tahoma"/>
                <w:b/>
                <w:sz w:val="20"/>
                <w:szCs w:val="20"/>
              </w:rPr>
            </w:pPr>
            <w:r>
              <w:rPr>
                <w:rFonts w:ascii="Tahoma" w:hAnsi="Tahoma" w:cs="Tahoma"/>
                <w:b/>
                <w:sz w:val="20"/>
                <w:szCs w:val="20"/>
              </w:rPr>
              <w:t xml:space="preserve">LA 237 </w:t>
            </w:r>
            <w:r w:rsidR="000B0ACE" w:rsidRPr="000B0ACE">
              <w:rPr>
                <w:rFonts w:ascii="Tahoma" w:hAnsi="Tahoma" w:cs="Tahoma"/>
                <w:b/>
                <w:sz w:val="20"/>
                <w:szCs w:val="20"/>
              </w:rPr>
              <w:t>AP Literature</w:t>
            </w:r>
          </w:p>
          <w:p w:rsidR="000B0ACE" w:rsidRDefault="000B0ACE" w:rsidP="000B0ACE">
            <w:pPr>
              <w:pStyle w:val="Default"/>
              <w:rPr>
                <w:rFonts w:ascii="Tahoma" w:hAnsi="Tahoma" w:cs="Tahoma"/>
                <w:b/>
                <w:sz w:val="20"/>
                <w:szCs w:val="20"/>
              </w:rPr>
            </w:pPr>
            <w:r w:rsidRPr="000B0ACE">
              <w:rPr>
                <w:rFonts w:ascii="Tahoma" w:hAnsi="Tahoma" w:cs="Tahoma"/>
                <w:b/>
                <w:sz w:val="20"/>
                <w:szCs w:val="20"/>
              </w:rPr>
              <w:t>Fee: cost of AP test (approx. $91)</w:t>
            </w:r>
          </w:p>
          <w:p w:rsidR="009D5319" w:rsidRPr="009D5319" w:rsidRDefault="009D5319" w:rsidP="005149B2">
            <w:pPr>
              <w:pStyle w:val="Default"/>
              <w:numPr>
                <w:ilvl w:val="0"/>
                <w:numId w:val="60"/>
              </w:numPr>
              <w:rPr>
                <w:rFonts w:ascii="Tahoma" w:hAnsi="Tahoma" w:cs="Tahoma"/>
                <w:sz w:val="20"/>
                <w:szCs w:val="20"/>
              </w:rPr>
            </w:pPr>
            <w:r w:rsidRPr="009D5319">
              <w:rPr>
                <w:rFonts w:ascii="Tahoma" w:hAnsi="Tahoma" w:cs="Tahoma"/>
                <w:sz w:val="20"/>
                <w:szCs w:val="20"/>
              </w:rPr>
              <w:t>1.0 Credits</w:t>
            </w:r>
          </w:p>
        </w:tc>
        <w:tc>
          <w:tcPr>
            <w:tcW w:w="1724" w:type="dxa"/>
            <w:tcBorders>
              <w:top w:val="single" w:sz="8" w:space="0" w:color="000000"/>
              <w:left w:val="single" w:sz="4" w:space="0" w:color="000000"/>
              <w:bottom w:val="single" w:sz="8" w:space="0" w:color="000000"/>
            </w:tcBorders>
            <w:shd w:val="clear" w:color="auto" w:fill="auto"/>
          </w:tcPr>
          <w:p w:rsidR="000B0ACE" w:rsidRPr="00BA5D7F" w:rsidRDefault="000B0ACE" w:rsidP="00BA5D7F">
            <w:pPr>
              <w:pStyle w:val="Default"/>
              <w:rPr>
                <w:rFonts w:ascii="Tahoma" w:hAnsi="Tahoma" w:cs="Tahoma"/>
                <w:sz w:val="20"/>
                <w:szCs w:val="20"/>
              </w:rPr>
            </w:pPr>
          </w:p>
        </w:tc>
        <w:tc>
          <w:tcPr>
            <w:tcW w:w="1066" w:type="dxa"/>
            <w:tcBorders>
              <w:top w:val="single" w:sz="8" w:space="0" w:color="000000"/>
              <w:left w:val="single" w:sz="4" w:space="0" w:color="000000"/>
              <w:bottom w:val="single" w:sz="8" w:space="0" w:color="000000"/>
            </w:tcBorders>
            <w:shd w:val="clear" w:color="auto" w:fill="auto"/>
          </w:tcPr>
          <w:p w:rsidR="000B0ACE" w:rsidRDefault="000B0ACE" w:rsidP="00BA5D7F">
            <w:pPr>
              <w:pStyle w:val="Default"/>
              <w:rPr>
                <w:rFonts w:ascii="Tahoma" w:hAnsi="Tahoma" w:cs="Tahoma"/>
                <w:sz w:val="20"/>
                <w:szCs w:val="20"/>
              </w:rPr>
            </w:pPr>
          </w:p>
        </w:tc>
        <w:tc>
          <w:tcPr>
            <w:tcW w:w="5413" w:type="dxa"/>
            <w:tcBorders>
              <w:top w:val="single" w:sz="8" w:space="0" w:color="000000"/>
              <w:left w:val="single" w:sz="4" w:space="0" w:color="000000"/>
              <w:bottom w:val="single" w:sz="8" w:space="0" w:color="000000"/>
              <w:right w:val="single" w:sz="8" w:space="0" w:color="000000"/>
            </w:tcBorders>
            <w:shd w:val="clear" w:color="auto" w:fill="auto"/>
          </w:tcPr>
          <w:p w:rsidR="000B0ACE" w:rsidRDefault="000B0ACE" w:rsidP="00BA5D7F">
            <w:pPr>
              <w:pStyle w:val="Default"/>
              <w:rPr>
                <w:rFonts w:ascii="Tahoma" w:hAnsi="Tahoma" w:cs="Tahoma"/>
                <w:sz w:val="20"/>
                <w:szCs w:val="20"/>
              </w:rPr>
            </w:pPr>
            <w:r w:rsidRPr="000B0ACE">
              <w:rPr>
                <w:rFonts w:ascii="Tahoma" w:hAnsi="Tahoma" w:cs="Tahoma"/>
                <w:sz w:val="20"/>
                <w:szCs w:val="20"/>
              </w:rPr>
              <w:t>This course engages students in the careful reading and critical analysis of imaginative literature. Through the close reading of selected texts, students deepen their understanding of the ways writers us language to provide both meaning and pleasure for their readers. Writing assignments aim to increase students’ ability to explain clearly and elegantly what they understand about literary works and why they interpret them as they do. *A weighted AP credit is not awarded unless the student takes the AP exam or completes the course as dual-credit</w:t>
            </w:r>
            <w:r w:rsidRPr="00BA111D">
              <w:rPr>
                <w:sz w:val="20"/>
                <w:szCs w:val="20"/>
              </w:rPr>
              <w:t>.</w:t>
            </w:r>
          </w:p>
        </w:tc>
      </w:tr>
      <w:tr w:rsidR="000B0ACE"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auto"/>
          </w:tcPr>
          <w:p w:rsidR="000B0ACE" w:rsidRPr="000B0ACE" w:rsidRDefault="009709A7" w:rsidP="000B0ACE">
            <w:pPr>
              <w:rPr>
                <w:rFonts w:ascii="Tahoma" w:hAnsi="Tahoma" w:cs="Tahoma"/>
                <w:b/>
                <w:sz w:val="20"/>
                <w:szCs w:val="20"/>
              </w:rPr>
            </w:pPr>
            <w:r>
              <w:rPr>
                <w:rFonts w:ascii="Tahoma" w:hAnsi="Tahoma" w:cs="Tahoma"/>
                <w:b/>
                <w:sz w:val="20"/>
                <w:szCs w:val="20"/>
              </w:rPr>
              <w:t xml:space="preserve">LA 239 </w:t>
            </w:r>
            <w:r w:rsidR="000B0ACE" w:rsidRPr="000B0ACE">
              <w:rPr>
                <w:rFonts w:ascii="Tahoma" w:hAnsi="Tahoma" w:cs="Tahoma"/>
                <w:b/>
                <w:sz w:val="20"/>
                <w:szCs w:val="20"/>
              </w:rPr>
              <w:t>AP Language</w:t>
            </w:r>
          </w:p>
          <w:p w:rsidR="000B0ACE" w:rsidRDefault="000B0ACE" w:rsidP="000B0ACE">
            <w:pPr>
              <w:pStyle w:val="Default"/>
              <w:rPr>
                <w:rFonts w:ascii="Tahoma" w:hAnsi="Tahoma" w:cs="Tahoma"/>
                <w:b/>
                <w:sz w:val="20"/>
                <w:szCs w:val="20"/>
              </w:rPr>
            </w:pPr>
            <w:r w:rsidRPr="000B0ACE">
              <w:rPr>
                <w:rFonts w:ascii="Tahoma" w:hAnsi="Tahoma" w:cs="Tahoma"/>
                <w:b/>
                <w:sz w:val="20"/>
                <w:szCs w:val="20"/>
              </w:rPr>
              <w:t>Fee: cost of AP test (approx. $91)</w:t>
            </w:r>
          </w:p>
          <w:p w:rsidR="009D5319" w:rsidRPr="009D5319" w:rsidRDefault="009D5319" w:rsidP="005149B2">
            <w:pPr>
              <w:pStyle w:val="Default"/>
              <w:numPr>
                <w:ilvl w:val="0"/>
                <w:numId w:val="60"/>
              </w:numPr>
              <w:rPr>
                <w:rFonts w:ascii="Tahoma" w:hAnsi="Tahoma" w:cs="Tahoma"/>
                <w:sz w:val="20"/>
                <w:szCs w:val="20"/>
              </w:rPr>
            </w:pPr>
            <w:r w:rsidRPr="009D5319">
              <w:rPr>
                <w:rFonts w:ascii="Tahoma" w:hAnsi="Tahoma" w:cs="Tahoma"/>
                <w:sz w:val="20"/>
                <w:szCs w:val="20"/>
              </w:rPr>
              <w:t>1.0 Credits</w:t>
            </w:r>
          </w:p>
        </w:tc>
        <w:tc>
          <w:tcPr>
            <w:tcW w:w="1724" w:type="dxa"/>
            <w:tcBorders>
              <w:top w:val="single" w:sz="8" w:space="0" w:color="000000"/>
              <w:left w:val="single" w:sz="4" w:space="0" w:color="000000"/>
              <w:bottom w:val="single" w:sz="8" w:space="0" w:color="000000"/>
            </w:tcBorders>
            <w:shd w:val="clear" w:color="auto" w:fill="auto"/>
          </w:tcPr>
          <w:p w:rsidR="000B0ACE" w:rsidRPr="00BA5D7F" w:rsidRDefault="000B0ACE" w:rsidP="00BA5D7F">
            <w:pPr>
              <w:pStyle w:val="Default"/>
              <w:rPr>
                <w:rFonts w:ascii="Tahoma" w:hAnsi="Tahoma" w:cs="Tahoma"/>
                <w:sz w:val="20"/>
                <w:szCs w:val="20"/>
              </w:rPr>
            </w:pPr>
          </w:p>
        </w:tc>
        <w:tc>
          <w:tcPr>
            <w:tcW w:w="1066" w:type="dxa"/>
            <w:tcBorders>
              <w:top w:val="single" w:sz="8" w:space="0" w:color="000000"/>
              <w:left w:val="single" w:sz="4" w:space="0" w:color="000000"/>
              <w:bottom w:val="single" w:sz="8" w:space="0" w:color="000000"/>
            </w:tcBorders>
            <w:shd w:val="clear" w:color="auto" w:fill="auto"/>
          </w:tcPr>
          <w:p w:rsidR="000B0ACE" w:rsidRDefault="000B0ACE" w:rsidP="00BA5D7F">
            <w:pPr>
              <w:pStyle w:val="Default"/>
              <w:rPr>
                <w:rFonts w:ascii="Tahoma" w:hAnsi="Tahoma" w:cs="Tahoma"/>
                <w:sz w:val="20"/>
                <w:szCs w:val="20"/>
              </w:rPr>
            </w:pPr>
          </w:p>
        </w:tc>
        <w:tc>
          <w:tcPr>
            <w:tcW w:w="5413" w:type="dxa"/>
            <w:tcBorders>
              <w:top w:val="single" w:sz="8" w:space="0" w:color="000000"/>
              <w:left w:val="single" w:sz="4" w:space="0" w:color="000000"/>
              <w:bottom w:val="single" w:sz="8" w:space="0" w:color="000000"/>
              <w:right w:val="single" w:sz="8" w:space="0" w:color="000000"/>
            </w:tcBorders>
            <w:shd w:val="clear" w:color="auto" w:fill="auto"/>
          </w:tcPr>
          <w:p w:rsidR="000B0ACE" w:rsidRPr="000B0ACE" w:rsidRDefault="000B0ACE" w:rsidP="00BA5D7F">
            <w:pPr>
              <w:pStyle w:val="Default"/>
              <w:rPr>
                <w:rFonts w:ascii="Tahoma" w:hAnsi="Tahoma" w:cs="Tahoma"/>
                <w:sz w:val="20"/>
                <w:szCs w:val="20"/>
              </w:rPr>
            </w:pPr>
            <w:r w:rsidRPr="000B0ACE">
              <w:rPr>
                <w:rFonts w:ascii="Tahoma" w:hAnsi="Tahoma" w:cs="Tahoma"/>
                <w:sz w:val="20"/>
                <w:szCs w:val="20"/>
              </w:rPr>
              <w:t>This course is a nonfiction-based course in analyzing rhetorical strategies and writing arguments. Through the close reading of selected texts, students examine the interaction among speaker, audience, and message and analyze how and why authors craft a text in a certain way. A focus on argumentative writing improves students essay organization and use of strong supporting ideas. Vocabulary and class discussion are also vital parts of this course. *A weighted AP credit is not awarded unless the student takes the AP exam or completes the course as dual-credit.</w:t>
            </w:r>
          </w:p>
        </w:tc>
      </w:tr>
      <w:tr w:rsidR="00850C97"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auto"/>
          </w:tcPr>
          <w:p w:rsidR="00850C97" w:rsidRDefault="001F46D4" w:rsidP="000B0ACE">
            <w:pPr>
              <w:rPr>
                <w:rFonts w:ascii="Tahoma" w:hAnsi="Tahoma" w:cs="Tahoma"/>
                <w:b/>
                <w:sz w:val="20"/>
                <w:szCs w:val="20"/>
              </w:rPr>
            </w:pPr>
            <w:r>
              <w:rPr>
                <w:rFonts w:ascii="Tahoma" w:hAnsi="Tahoma" w:cs="Tahoma"/>
                <w:b/>
                <w:sz w:val="20"/>
                <w:szCs w:val="20"/>
              </w:rPr>
              <w:t xml:space="preserve">FA30 Fundamentals of </w:t>
            </w:r>
            <w:r w:rsidR="00850C97">
              <w:rPr>
                <w:rFonts w:ascii="Tahoma" w:hAnsi="Tahoma" w:cs="Tahoma"/>
                <w:b/>
                <w:sz w:val="20"/>
                <w:szCs w:val="20"/>
              </w:rPr>
              <w:t>Dramatic Inquiry</w:t>
            </w:r>
          </w:p>
          <w:p w:rsidR="009D5319" w:rsidRPr="009D5319" w:rsidRDefault="009D5319" w:rsidP="005149B2">
            <w:pPr>
              <w:pStyle w:val="ListParagraph"/>
              <w:numPr>
                <w:ilvl w:val="0"/>
                <w:numId w:val="60"/>
              </w:numPr>
              <w:rPr>
                <w:rFonts w:ascii="Tahoma" w:hAnsi="Tahoma" w:cs="Tahoma"/>
                <w:sz w:val="20"/>
                <w:szCs w:val="20"/>
              </w:rPr>
            </w:pPr>
            <w:r w:rsidRPr="009D5319">
              <w:rPr>
                <w:rFonts w:ascii="Tahoma" w:hAnsi="Tahoma" w:cs="Tahoma"/>
                <w:sz w:val="20"/>
                <w:szCs w:val="20"/>
              </w:rPr>
              <w:t>.5 Credits</w:t>
            </w:r>
          </w:p>
          <w:p w:rsidR="00850C97" w:rsidRDefault="00850C97" w:rsidP="000B0ACE">
            <w:pPr>
              <w:rPr>
                <w:rFonts w:ascii="Tahoma" w:hAnsi="Tahoma" w:cs="Tahoma"/>
                <w:b/>
                <w:sz w:val="20"/>
                <w:szCs w:val="20"/>
              </w:rPr>
            </w:pPr>
          </w:p>
          <w:p w:rsidR="00850C97" w:rsidRPr="000B0ACE" w:rsidRDefault="00850C97" w:rsidP="000B0ACE">
            <w:pPr>
              <w:rPr>
                <w:rFonts w:ascii="Tahoma" w:hAnsi="Tahoma" w:cs="Tahoma"/>
                <w:b/>
                <w:sz w:val="20"/>
                <w:szCs w:val="20"/>
              </w:rPr>
            </w:pPr>
          </w:p>
        </w:tc>
        <w:tc>
          <w:tcPr>
            <w:tcW w:w="1724" w:type="dxa"/>
            <w:tcBorders>
              <w:top w:val="single" w:sz="8" w:space="0" w:color="000000"/>
              <w:left w:val="single" w:sz="4" w:space="0" w:color="000000"/>
              <w:bottom w:val="single" w:sz="8" w:space="0" w:color="000000"/>
            </w:tcBorders>
            <w:shd w:val="clear" w:color="auto" w:fill="auto"/>
          </w:tcPr>
          <w:p w:rsidR="00850C97" w:rsidRPr="00BA5D7F" w:rsidRDefault="001F46D4" w:rsidP="00BA5D7F">
            <w:pPr>
              <w:pStyle w:val="Default"/>
              <w:rPr>
                <w:rFonts w:ascii="Tahoma" w:hAnsi="Tahoma" w:cs="Tahoma"/>
                <w:sz w:val="20"/>
                <w:szCs w:val="20"/>
              </w:rPr>
            </w:pPr>
            <w:r>
              <w:rPr>
                <w:rFonts w:ascii="Tahoma" w:hAnsi="Tahoma" w:cs="Tahoma"/>
                <w:sz w:val="20"/>
                <w:szCs w:val="20"/>
              </w:rPr>
              <w:t>None</w:t>
            </w:r>
          </w:p>
        </w:tc>
        <w:tc>
          <w:tcPr>
            <w:tcW w:w="1066" w:type="dxa"/>
            <w:tcBorders>
              <w:top w:val="single" w:sz="8" w:space="0" w:color="000000"/>
              <w:left w:val="single" w:sz="4" w:space="0" w:color="000000"/>
              <w:bottom w:val="single" w:sz="8" w:space="0" w:color="000000"/>
            </w:tcBorders>
            <w:shd w:val="clear" w:color="auto" w:fill="auto"/>
          </w:tcPr>
          <w:p w:rsidR="00850C97" w:rsidRDefault="00850C97" w:rsidP="00BA5D7F">
            <w:pPr>
              <w:pStyle w:val="Default"/>
              <w:rPr>
                <w:rFonts w:ascii="Tahoma" w:hAnsi="Tahoma" w:cs="Tahoma"/>
                <w:sz w:val="20"/>
                <w:szCs w:val="20"/>
              </w:rPr>
            </w:pPr>
            <w:r>
              <w:rPr>
                <w:rFonts w:ascii="Tahoma" w:hAnsi="Tahoma" w:cs="Tahoma"/>
                <w:sz w:val="20"/>
                <w:szCs w:val="20"/>
              </w:rPr>
              <w:t>Semester</w:t>
            </w:r>
          </w:p>
        </w:tc>
        <w:tc>
          <w:tcPr>
            <w:tcW w:w="5413" w:type="dxa"/>
            <w:tcBorders>
              <w:top w:val="single" w:sz="8" w:space="0" w:color="000000"/>
              <w:left w:val="single" w:sz="4" w:space="0" w:color="000000"/>
              <w:bottom w:val="single" w:sz="8" w:space="0" w:color="000000"/>
              <w:right w:val="single" w:sz="8" w:space="0" w:color="000000"/>
            </w:tcBorders>
            <w:shd w:val="clear" w:color="auto" w:fill="auto"/>
          </w:tcPr>
          <w:p w:rsidR="00850C97" w:rsidRPr="000B0ACE" w:rsidRDefault="00850C97" w:rsidP="00BA5D7F">
            <w:pPr>
              <w:pStyle w:val="Default"/>
              <w:rPr>
                <w:rFonts w:ascii="Tahoma" w:hAnsi="Tahoma" w:cs="Tahoma"/>
                <w:sz w:val="20"/>
                <w:szCs w:val="20"/>
              </w:rPr>
            </w:pPr>
            <w:r>
              <w:rPr>
                <w:rFonts w:ascii="Tahoma" w:hAnsi="Tahoma" w:cs="Tahoma"/>
                <w:sz w:val="20"/>
                <w:szCs w:val="20"/>
              </w:rPr>
              <w:t xml:space="preserve">Students will explore Shakespeare’s works through dramatic inquiry. Students will be asked to participate in performances and activities that allow them to act out scenes from famous plays. </w:t>
            </w:r>
          </w:p>
        </w:tc>
      </w:tr>
      <w:tr w:rsidR="001F46D4"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auto"/>
          </w:tcPr>
          <w:p w:rsidR="001F46D4" w:rsidRDefault="001F46D4" w:rsidP="000B0ACE">
            <w:pPr>
              <w:rPr>
                <w:rFonts w:ascii="Tahoma" w:hAnsi="Tahoma" w:cs="Tahoma"/>
                <w:b/>
                <w:sz w:val="20"/>
                <w:szCs w:val="20"/>
              </w:rPr>
            </w:pPr>
            <w:r>
              <w:rPr>
                <w:rFonts w:ascii="Tahoma" w:hAnsi="Tahoma" w:cs="Tahoma"/>
                <w:b/>
                <w:sz w:val="20"/>
                <w:szCs w:val="20"/>
              </w:rPr>
              <w:t>LA275 Introduction to Public Speaking</w:t>
            </w:r>
          </w:p>
          <w:p w:rsidR="001F46D4" w:rsidRPr="001F46D4" w:rsidRDefault="001F46D4" w:rsidP="001F46D4">
            <w:pPr>
              <w:pStyle w:val="ListParagraph"/>
              <w:numPr>
                <w:ilvl w:val="0"/>
                <w:numId w:val="60"/>
              </w:numPr>
              <w:rPr>
                <w:rFonts w:ascii="Tahoma" w:hAnsi="Tahoma" w:cs="Tahoma"/>
                <w:sz w:val="20"/>
                <w:szCs w:val="20"/>
              </w:rPr>
            </w:pPr>
            <w:r w:rsidRPr="001F46D4">
              <w:rPr>
                <w:rFonts w:ascii="Tahoma" w:hAnsi="Tahoma" w:cs="Tahoma"/>
                <w:sz w:val="20"/>
                <w:szCs w:val="20"/>
              </w:rPr>
              <w:t>.5 Credits</w:t>
            </w:r>
          </w:p>
        </w:tc>
        <w:tc>
          <w:tcPr>
            <w:tcW w:w="1724" w:type="dxa"/>
            <w:tcBorders>
              <w:top w:val="single" w:sz="8" w:space="0" w:color="000000"/>
              <w:left w:val="single" w:sz="4" w:space="0" w:color="000000"/>
              <w:bottom w:val="single" w:sz="8" w:space="0" w:color="000000"/>
            </w:tcBorders>
            <w:shd w:val="clear" w:color="auto" w:fill="auto"/>
          </w:tcPr>
          <w:p w:rsidR="001F46D4" w:rsidRPr="00BA5D7F" w:rsidRDefault="001F46D4" w:rsidP="00BA5D7F">
            <w:pPr>
              <w:pStyle w:val="Default"/>
              <w:rPr>
                <w:rFonts w:ascii="Tahoma" w:hAnsi="Tahoma" w:cs="Tahoma"/>
                <w:sz w:val="20"/>
                <w:szCs w:val="20"/>
              </w:rPr>
            </w:pPr>
            <w:r>
              <w:rPr>
                <w:rFonts w:ascii="Tahoma" w:hAnsi="Tahoma" w:cs="Tahoma"/>
                <w:sz w:val="20"/>
                <w:szCs w:val="20"/>
              </w:rPr>
              <w:t>None</w:t>
            </w:r>
          </w:p>
        </w:tc>
        <w:tc>
          <w:tcPr>
            <w:tcW w:w="1066" w:type="dxa"/>
            <w:tcBorders>
              <w:top w:val="single" w:sz="8" w:space="0" w:color="000000"/>
              <w:left w:val="single" w:sz="4" w:space="0" w:color="000000"/>
              <w:bottom w:val="single" w:sz="8" w:space="0" w:color="000000"/>
            </w:tcBorders>
            <w:shd w:val="clear" w:color="auto" w:fill="auto"/>
          </w:tcPr>
          <w:p w:rsidR="001F46D4" w:rsidRDefault="001F46D4" w:rsidP="00BA5D7F">
            <w:pPr>
              <w:pStyle w:val="Default"/>
              <w:rPr>
                <w:rFonts w:ascii="Tahoma" w:hAnsi="Tahoma" w:cs="Tahoma"/>
                <w:sz w:val="20"/>
                <w:szCs w:val="20"/>
              </w:rPr>
            </w:pPr>
            <w:r>
              <w:rPr>
                <w:rFonts w:ascii="Tahoma" w:hAnsi="Tahoma" w:cs="Tahoma"/>
                <w:sz w:val="20"/>
                <w:szCs w:val="20"/>
              </w:rPr>
              <w:t>Semester</w:t>
            </w:r>
          </w:p>
        </w:tc>
        <w:tc>
          <w:tcPr>
            <w:tcW w:w="5413" w:type="dxa"/>
            <w:tcBorders>
              <w:top w:val="single" w:sz="8" w:space="0" w:color="000000"/>
              <w:left w:val="single" w:sz="4" w:space="0" w:color="000000"/>
              <w:bottom w:val="single" w:sz="8" w:space="0" w:color="000000"/>
              <w:right w:val="single" w:sz="8" w:space="0" w:color="000000"/>
            </w:tcBorders>
            <w:shd w:val="clear" w:color="auto" w:fill="auto"/>
          </w:tcPr>
          <w:p w:rsidR="001F46D4" w:rsidRPr="00844B49" w:rsidRDefault="001F46D4" w:rsidP="001F46D4">
            <w:pPr>
              <w:rPr>
                <w:rFonts w:ascii="Tahoma" w:hAnsi="Tahoma" w:cs="Tahoma"/>
                <w:sz w:val="20"/>
                <w:szCs w:val="20"/>
              </w:rPr>
            </w:pPr>
            <w:r w:rsidRPr="00844B49">
              <w:rPr>
                <w:rFonts w:ascii="Tahoma" w:hAnsi="Tahoma" w:cs="Tahoma"/>
                <w:sz w:val="20"/>
                <w:szCs w:val="20"/>
              </w:rPr>
              <w:t>This course covers subject matter and experiences in speech. Students will learn and demonstrate strategies for writing and delivering speeches and other oral presentations. Students will prepare speeches for a variety of purposes and audiences and discuss foundational aspects of public speaking, such as voice control, rhetorical argument, and oral interpretation.</w:t>
            </w:r>
          </w:p>
          <w:p w:rsidR="001F46D4" w:rsidRDefault="001F46D4" w:rsidP="00BA5D7F">
            <w:pPr>
              <w:pStyle w:val="Default"/>
              <w:rPr>
                <w:rFonts w:ascii="Tahoma" w:hAnsi="Tahoma" w:cs="Tahoma"/>
                <w:sz w:val="20"/>
                <w:szCs w:val="20"/>
              </w:rPr>
            </w:pPr>
          </w:p>
        </w:tc>
      </w:tr>
      <w:tr w:rsidR="001F46D4"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auto"/>
          </w:tcPr>
          <w:p w:rsidR="001F46D4" w:rsidRDefault="004D359A" w:rsidP="000B0ACE">
            <w:pPr>
              <w:rPr>
                <w:rFonts w:ascii="Tahoma" w:hAnsi="Tahoma" w:cs="Tahoma"/>
                <w:b/>
                <w:sz w:val="20"/>
                <w:szCs w:val="20"/>
              </w:rPr>
            </w:pPr>
            <w:r>
              <w:rPr>
                <w:rFonts w:ascii="Tahoma" w:hAnsi="Tahoma" w:cs="Tahoma"/>
                <w:b/>
                <w:sz w:val="20"/>
                <w:szCs w:val="20"/>
              </w:rPr>
              <w:lastRenderedPageBreak/>
              <w:t>LA276 Introduction to Media Arts</w:t>
            </w:r>
          </w:p>
          <w:p w:rsidR="004D359A" w:rsidRPr="004D359A" w:rsidRDefault="004D359A" w:rsidP="004D359A">
            <w:pPr>
              <w:pStyle w:val="ListParagraph"/>
              <w:numPr>
                <w:ilvl w:val="0"/>
                <w:numId w:val="60"/>
              </w:numPr>
              <w:rPr>
                <w:rFonts w:ascii="Tahoma" w:hAnsi="Tahoma" w:cs="Tahoma"/>
                <w:sz w:val="20"/>
                <w:szCs w:val="20"/>
              </w:rPr>
            </w:pPr>
            <w:r w:rsidRPr="004D359A">
              <w:rPr>
                <w:rFonts w:ascii="Tahoma" w:hAnsi="Tahoma" w:cs="Tahoma"/>
                <w:sz w:val="20"/>
                <w:szCs w:val="20"/>
              </w:rPr>
              <w:t>.5 Credits</w:t>
            </w:r>
          </w:p>
        </w:tc>
        <w:tc>
          <w:tcPr>
            <w:tcW w:w="1724" w:type="dxa"/>
            <w:tcBorders>
              <w:top w:val="single" w:sz="8" w:space="0" w:color="000000"/>
              <w:left w:val="single" w:sz="4" w:space="0" w:color="000000"/>
              <w:bottom w:val="single" w:sz="8" w:space="0" w:color="000000"/>
            </w:tcBorders>
            <w:shd w:val="clear" w:color="auto" w:fill="auto"/>
          </w:tcPr>
          <w:p w:rsidR="001F46D4" w:rsidRPr="00BA5D7F" w:rsidRDefault="004D359A" w:rsidP="00BA5D7F">
            <w:pPr>
              <w:pStyle w:val="Default"/>
              <w:rPr>
                <w:rFonts w:ascii="Tahoma" w:hAnsi="Tahoma" w:cs="Tahoma"/>
                <w:sz w:val="20"/>
                <w:szCs w:val="20"/>
              </w:rPr>
            </w:pPr>
            <w:r>
              <w:rPr>
                <w:rFonts w:ascii="Tahoma" w:hAnsi="Tahoma" w:cs="Tahoma"/>
                <w:sz w:val="20"/>
                <w:szCs w:val="20"/>
              </w:rPr>
              <w:t>None</w:t>
            </w:r>
          </w:p>
        </w:tc>
        <w:tc>
          <w:tcPr>
            <w:tcW w:w="1066" w:type="dxa"/>
            <w:tcBorders>
              <w:top w:val="single" w:sz="8" w:space="0" w:color="000000"/>
              <w:left w:val="single" w:sz="4" w:space="0" w:color="000000"/>
              <w:bottom w:val="single" w:sz="8" w:space="0" w:color="000000"/>
            </w:tcBorders>
            <w:shd w:val="clear" w:color="auto" w:fill="auto"/>
          </w:tcPr>
          <w:p w:rsidR="001F46D4" w:rsidRDefault="004D359A" w:rsidP="00BA5D7F">
            <w:pPr>
              <w:pStyle w:val="Default"/>
              <w:rPr>
                <w:rFonts w:ascii="Tahoma" w:hAnsi="Tahoma" w:cs="Tahoma"/>
                <w:sz w:val="20"/>
                <w:szCs w:val="20"/>
              </w:rPr>
            </w:pPr>
            <w:r>
              <w:rPr>
                <w:rFonts w:ascii="Tahoma" w:hAnsi="Tahoma" w:cs="Tahoma"/>
                <w:sz w:val="20"/>
                <w:szCs w:val="20"/>
              </w:rPr>
              <w:t>Semester</w:t>
            </w:r>
          </w:p>
        </w:tc>
        <w:tc>
          <w:tcPr>
            <w:tcW w:w="5413" w:type="dxa"/>
            <w:tcBorders>
              <w:top w:val="single" w:sz="8" w:space="0" w:color="000000"/>
              <w:left w:val="single" w:sz="4" w:space="0" w:color="000000"/>
              <w:bottom w:val="single" w:sz="8" w:space="0" w:color="000000"/>
              <w:right w:val="single" w:sz="8" w:space="0" w:color="000000"/>
            </w:tcBorders>
            <w:shd w:val="clear" w:color="auto" w:fill="auto"/>
          </w:tcPr>
          <w:p w:rsidR="004D359A" w:rsidRPr="004D359A" w:rsidRDefault="004D359A" w:rsidP="004D359A">
            <w:pPr>
              <w:rPr>
                <w:rFonts w:ascii="Tahoma" w:eastAsia="Times New Roman" w:hAnsi="Tahoma" w:cs="Tahoma"/>
                <w:b/>
                <w:sz w:val="20"/>
                <w:szCs w:val="20"/>
                <w:u w:val="single"/>
              </w:rPr>
            </w:pPr>
            <w:r w:rsidRPr="004D359A">
              <w:rPr>
                <w:rFonts w:ascii="Tahoma" w:hAnsi="Tahoma" w:cs="Tahoma"/>
                <w:color w:val="000000"/>
                <w:sz w:val="20"/>
                <w:szCs w:val="20"/>
              </w:rPr>
              <w:t>This course is designed to develop an understanding of the impact created by the evolution of the media in our society. Students will reflect upon media issues and trends while exploring how the various mediums use their power to persuade, control, entertain, and inform media consumers. Newspapers, magazines, television, radio, film, and the internet will be analyzed in as follows: (1) the way each medium works to influence the behavior of society at large, (2) the way each medium works to influence the behavior of the individual within our society, and (3) the role of economics and its relationship to the media.</w:t>
            </w:r>
          </w:p>
          <w:p w:rsidR="001F46D4" w:rsidRDefault="001F46D4" w:rsidP="00BA5D7F">
            <w:pPr>
              <w:pStyle w:val="Default"/>
              <w:rPr>
                <w:rFonts w:ascii="Tahoma" w:hAnsi="Tahoma" w:cs="Tahoma"/>
                <w:sz w:val="20"/>
                <w:szCs w:val="20"/>
              </w:rPr>
            </w:pPr>
          </w:p>
        </w:tc>
      </w:tr>
      <w:tr w:rsidR="00850C97"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auto"/>
          </w:tcPr>
          <w:p w:rsidR="00850C97" w:rsidRDefault="001F46D4" w:rsidP="000B0ACE">
            <w:pPr>
              <w:rPr>
                <w:rFonts w:ascii="Tahoma" w:hAnsi="Tahoma" w:cs="Tahoma"/>
                <w:b/>
                <w:sz w:val="20"/>
                <w:szCs w:val="20"/>
              </w:rPr>
            </w:pPr>
            <w:r>
              <w:rPr>
                <w:rFonts w:ascii="Tahoma" w:hAnsi="Tahoma" w:cs="Tahoma"/>
                <w:b/>
                <w:sz w:val="20"/>
                <w:szCs w:val="20"/>
              </w:rPr>
              <w:t xml:space="preserve">FA040 </w:t>
            </w:r>
            <w:r w:rsidR="00850C97">
              <w:rPr>
                <w:rFonts w:ascii="Tahoma" w:hAnsi="Tahoma" w:cs="Tahoma"/>
                <w:b/>
                <w:sz w:val="20"/>
                <w:szCs w:val="20"/>
              </w:rPr>
              <w:t>Creative Writing</w:t>
            </w:r>
          </w:p>
          <w:p w:rsidR="009D5319" w:rsidRDefault="009D5319" w:rsidP="005149B2">
            <w:pPr>
              <w:pStyle w:val="ListParagraph"/>
              <w:numPr>
                <w:ilvl w:val="0"/>
                <w:numId w:val="60"/>
              </w:numPr>
              <w:rPr>
                <w:rFonts w:ascii="Tahoma" w:hAnsi="Tahoma" w:cs="Tahoma"/>
                <w:sz w:val="20"/>
                <w:szCs w:val="20"/>
              </w:rPr>
            </w:pPr>
            <w:r w:rsidRPr="009D5319">
              <w:rPr>
                <w:rFonts w:ascii="Tahoma" w:hAnsi="Tahoma" w:cs="Tahoma"/>
                <w:sz w:val="20"/>
                <w:szCs w:val="20"/>
              </w:rPr>
              <w:t>.5 Credits</w:t>
            </w:r>
          </w:p>
          <w:p w:rsidR="001F46D4" w:rsidRPr="009D5319" w:rsidRDefault="001F46D4" w:rsidP="005149B2">
            <w:pPr>
              <w:pStyle w:val="ListParagraph"/>
              <w:numPr>
                <w:ilvl w:val="0"/>
                <w:numId w:val="60"/>
              </w:numPr>
              <w:rPr>
                <w:rFonts w:ascii="Tahoma" w:hAnsi="Tahoma" w:cs="Tahoma"/>
                <w:sz w:val="20"/>
                <w:szCs w:val="20"/>
              </w:rPr>
            </w:pPr>
            <w:r>
              <w:rPr>
                <w:rFonts w:ascii="Tahoma" w:hAnsi="Tahoma" w:cs="Tahoma"/>
                <w:sz w:val="20"/>
                <w:szCs w:val="20"/>
              </w:rPr>
              <w:t>Grades 10, 11, 12</w:t>
            </w:r>
          </w:p>
        </w:tc>
        <w:tc>
          <w:tcPr>
            <w:tcW w:w="1724" w:type="dxa"/>
            <w:tcBorders>
              <w:top w:val="single" w:sz="8" w:space="0" w:color="000000"/>
              <w:left w:val="single" w:sz="4" w:space="0" w:color="000000"/>
              <w:bottom w:val="single" w:sz="8" w:space="0" w:color="000000"/>
            </w:tcBorders>
            <w:shd w:val="clear" w:color="auto" w:fill="auto"/>
          </w:tcPr>
          <w:p w:rsidR="00850C97" w:rsidRPr="00BA5D7F" w:rsidRDefault="00850C97" w:rsidP="00BA5D7F">
            <w:pPr>
              <w:pStyle w:val="Default"/>
              <w:rPr>
                <w:rFonts w:ascii="Tahoma" w:hAnsi="Tahoma" w:cs="Tahoma"/>
                <w:sz w:val="20"/>
                <w:szCs w:val="20"/>
              </w:rPr>
            </w:pPr>
          </w:p>
        </w:tc>
        <w:tc>
          <w:tcPr>
            <w:tcW w:w="1066" w:type="dxa"/>
            <w:tcBorders>
              <w:top w:val="single" w:sz="8" w:space="0" w:color="000000"/>
              <w:left w:val="single" w:sz="4" w:space="0" w:color="000000"/>
              <w:bottom w:val="single" w:sz="8" w:space="0" w:color="000000"/>
            </w:tcBorders>
            <w:shd w:val="clear" w:color="auto" w:fill="auto"/>
          </w:tcPr>
          <w:p w:rsidR="00850C97" w:rsidRDefault="00850C97" w:rsidP="00BA5D7F">
            <w:pPr>
              <w:pStyle w:val="Default"/>
              <w:rPr>
                <w:rFonts w:ascii="Tahoma" w:hAnsi="Tahoma" w:cs="Tahoma"/>
                <w:sz w:val="20"/>
                <w:szCs w:val="20"/>
              </w:rPr>
            </w:pPr>
            <w:r>
              <w:rPr>
                <w:rFonts w:ascii="Tahoma" w:hAnsi="Tahoma" w:cs="Tahoma"/>
                <w:sz w:val="20"/>
                <w:szCs w:val="20"/>
              </w:rPr>
              <w:t>Semester</w:t>
            </w:r>
          </w:p>
        </w:tc>
        <w:tc>
          <w:tcPr>
            <w:tcW w:w="5413" w:type="dxa"/>
            <w:tcBorders>
              <w:top w:val="single" w:sz="8" w:space="0" w:color="000000"/>
              <w:left w:val="single" w:sz="4" w:space="0" w:color="000000"/>
              <w:bottom w:val="single" w:sz="8" w:space="0" w:color="000000"/>
              <w:right w:val="single" w:sz="8" w:space="0" w:color="000000"/>
            </w:tcBorders>
            <w:shd w:val="clear" w:color="auto" w:fill="auto"/>
          </w:tcPr>
          <w:p w:rsidR="00850C97" w:rsidRDefault="00850C97" w:rsidP="00BA5D7F">
            <w:pPr>
              <w:pStyle w:val="Default"/>
              <w:rPr>
                <w:rFonts w:ascii="Tahoma" w:hAnsi="Tahoma" w:cs="Tahoma"/>
                <w:sz w:val="20"/>
                <w:szCs w:val="20"/>
              </w:rPr>
            </w:pPr>
            <w:r>
              <w:rPr>
                <w:rFonts w:ascii="Tahoma" w:hAnsi="Tahoma" w:cs="Tahoma"/>
                <w:sz w:val="20"/>
                <w:szCs w:val="20"/>
              </w:rPr>
              <w:t>Students will learn new strategies for creative writing and will learn to perfect their writing conventions and processes so that they can better express their feelings through poetry, prose, and narrative writing.</w:t>
            </w:r>
          </w:p>
        </w:tc>
      </w:tr>
      <w:tr w:rsidR="00770225" w:rsidRPr="00163395" w:rsidTr="00BA5D7F">
        <w:trPr>
          <w:cantSplit/>
          <w:trHeight w:val="268"/>
          <w:jc w:val="center"/>
        </w:trPr>
        <w:tc>
          <w:tcPr>
            <w:tcW w:w="2588" w:type="dxa"/>
            <w:tcBorders>
              <w:top w:val="single" w:sz="8" w:space="0" w:color="000000"/>
              <w:left w:val="single" w:sz="8" w:space="0" w:color="000000"/>
              <w:bottom w:val="single" w:sz="8" w:space="0" w:color="000000"/>
            </w:tcBorders>
            <w:shd w:val="clear" w:color="auto" w:fill="auto"/>
          </w:tcPr>
          <w:p w:rsidR="00770225" w:rsidRDefault="00770225" w:rsidP="00BA5D7F">
            <w:pPr>
              <w:pStyle w:val="Default"/>
              <w:rPr>
                <w:rFonts w:ascii="Tahoma" w:hAnsi="Tahoma" w:cs="Tahoma"/>
                <w:b/>
                <w:sz w:val="20"/>
                <w:szCs w:val="20"/>
              </w:rPr>
            </w:pPr>
            <w:r>
              <w:rPr>
                <w:rFonts w:ascii="Tahoma" w:hAnsi="Tahoma" w:cs="Tahoma"/>
                <w:b/>
                <w:sz w:val="20"/>
                <w:szCs w:val="20"/>
              </w:rPr>
              <w:t>Intervention Reading</w:t>
            </w:r>
          </w:p>
          <w:p w:rsidR="009709A7" w:rsidRDefault="009709A7" w:rsidP="005149B2">
            <w:pPr>
              <w:pStyle w:val="Default"/>
              <w:numPr>
                <w:ilvl w:val="0"/>
                <w:numId w:val="31"/>
              </w:numPr>
              <w:rPr>
                <w:rFonts w:ascii="Tahoma" w:hAnsi="Tahoma" w:cs="Tahoma"/>
                <w:sz w:val="20"/>
                <w:szCs w:val="20"/>
              </w:rPr>
            </w:pPr>
            <w:r>
              <w:rPr>
                <w:rFonts w:ascii="Tahoma" w:hAnsi="Tahoma" w:cs="Tahoma"/>
                <w:sz w:val="20"/>
                <w:szCs w:val="20"/>
              </w:rPr>
              <w:t xml:space="preserve">.5 Credits or </w:t>
            </w:r>
          </w:p>
          <w:p w:rsidR="00770225" w:rsidRPr="00770225" w:rsidRDefault="009D5319" w:rsidP="005149B2">
            <w:pPr>
              <w:pStyle w:val="Default"/>
              <w:numPr>
                <w:ilvl w:val="0"/>
                <w:numId w:val="31"/>
              </w:numPr>
              <w:rPr>
                <w:rFonts w:ascii="Tahoma" w:hAnsi="Tahoma" w:cs="Tahoma"/>
                <w:sz w:val="20"/>
                <w:szCs w:val="20"/>
              </w:rPr>
            </w:pPr>
            <w:r>
              <w:rPr>
                <w:rFonts w:ascii="Tahoma" w:hAnsi="Tahoma" w:cs="Tahoma"/>
                <w:sz w:val="20"/>
                <w:szCs w:val="20"/>
              </w:rPr>
              <w:t>1.0 C</w:t>
            </w:r>
            <w:r w:rsidR="00770225" w:rsidRPr="00770225">
              <w:rPr>
                <w:rFonts w:ascii="Tahoma" w:hAnsi="Tahoma" w:cs="Tahoma"/>
                <w:sz w:val="20"/>
                <w:szCs w:val="20"/>
              </w:rPr>
              <w:t>redit</w:t>
            </w:r>
            <w:r>
              <w:rPr>
                <w:rFonts w:ascii="Tahoma" w:hAnsi="Tahoma" w:cs="Tahoma"/>
                <w:sz w:val="20"/>
                <w:szCs w:val="20"/>
              </w:rPr>
              <w:t>s</w:t>
            </w:r>
          </w:p>
        </w:tc>
        <w:tc>
          <w:tcPr>
            <w:tcW w:w="1724" w:type="dxa"/>
            <w:tcBorders>
              <w:top w:val="single" w:sz="8" w:space="0" w:color="000000"/>
              <w:left w:val="single" w:sz="4" w:space="0" w:color="000000"/>
              <w:bottom w:val="single" w:sz="8" w:space="0" w:color="000000"/>
            </w:tcBorders>
            <w:shd w:val="clear" w:color="auto" w:fill="auto"/>
          </w:tcPr>
          <w:p w:rsidR="00770225" w:rsidRPr="00BA5D7F" w:rsidRDefault="00770225" w:rsidP="00BA5D7F">
            <w:pPr>
              <w:pStyle w:val="Default"/>
              <w:rPr>
                <w:rFonts w:ascii="Tahoma" w:hAnsi="Tahoma" w:cs="Tahoma"/>
                <w:sz w:val="20"/>
                <w:szCs w:val="20"/>
              </w:rPr>
            </w:pPr>
          </w:p>
        </w:tc>
        <w:tc>
          <w:tcPr>
            <w:tcW w:w="1066" w:type="dxa"/>
            <w:tcBorders>
              <w:top w:val="single" w:sz="8" w:space="0" w:color="000000"/>
              <w:left w:val="single" w:sz="4" w:space="0" w:color="000000"/>
              <w:bottom w:val="single" w:sz="8" w:space="0" w:color="000000"/>
            </w:tcBorders>
            <w:shd w:val="clear" w:color="auto" w:fill="auto"/>
          </w:tcPr>
          <w:p w:rsidR="00770225" w:rsidRPr="00BA5D7F" w:rsidRDefault="00770225" w:rsidP="00BA5D7F">
            <w:pPr>
              <w:pStyle w:val="Default"/>
              <w:rPr>
                <w:rFonts w:ascii="Tahoma" w:hAnsi="Tahoma" w:cs="Tahoma"/>
                <w:sz w:val="20"/>
                <w:szCs w:val="20"/>
              </w:rPr>
            </w:pPr>
            <w:r>
              <w:rPr>
                <w:rFonts w:ascii="Tahoma" w:hAnsi="Tahoma" w:cs="Tahoma"/>
                <w:sz w:val="20"/>
                <w:szCs w:val="20"/>
              </w:rPr>
              <w:t>Semester or Year</w:t>
            </w:r>
          </w:p>
        </w:tc>
        <w:tc>
          <w:tcPr>
            <w:tcW w:w="5413" w:type="dxa"/>
            <w:tcBorders>
              <w:top w:val="single" w:sz="8" w:space="0" w:color="000000"/>
              <w:left w:val="single" w:sz="4" w:space="0" w:color="000000"/>
              <w:bottom w:val="single" w:sz="8" w:space="0" w:color="000000"/>
              <w:right w:val="single" w:sz="8" w:space="0" w:color="000000"/>
            </w:tcBorders>
            <w:shd w:val="clear" w:color="auto" w:fill="auto"/>
          </w:tcPr>
          <w:p w:rsidR="00770225" w:rsidRPr="00BA5D7F" w:rsidRDefault="00770225" w:rsidP="00BA5D7F">
            <w:pPr>
              <w:pStyle w:val="Default"/>
              <w:rPr>
                <w:rFonts w:ascii="Tahoma" w:hAnsi="Tahoma" w:cs="Tahoma"/>
                <w:sz w:val="20"/>
                <w:szCs w:val="20"/>
              </w:rPr>
            </w:pPr>
            <w:r>
              <w:rPr>
                <w:rFonts w:ascii="Tahoma" w:hAnsi="Tahoma" w:cs="Tahoma"/>
                <w:sz w:val="20"/>
                <w:szCs w:val="20"/>
              </w:rPr>
              <w:t>This elective course is for reading support for s</w:t>
            </w:r>
            <w:r w:rsidR="00211FE9">
              <w:rPr>
                <w:rFonts w:ascii="Tahoma" w:hAnsi="Tahoma" w:cs="Tahoma"/>
                <w:sz w:val="20"/>
                <w:szCs w:val="20"/>
              </w:rPr>
              <w:t>tudents who need additional reading</w:t>
            </w:r>
            <w:r>
              <w:rPr>
                <w:rFonts w:ascii="Tahoma" w:hAnsi="Tahoma" w:cs="Tahoma"/>
                <w:sz w:val="20"/>
                <w:szCs w:val="20"/>
              </w:rPr>
              <w:t xml:space="preserve"> instruction.  This class will provide extra support with basic reading foundational skills and/or OGT prep.</w:t>
            </w:r>
          </w:p>
        </w:tc>
      </w:tr>
    </w:tbl>
    <w:p w:rsidR="00330847" w:rsidRDefault="00330847" w:rsidP="00630862">
      <w:pPr>
        <w:pStyle w:val="NoSpacing"/>
        <w:tabs>
          <w:tab w:val="left" w:pos="255"/>
          <w:tab w:val="center" w:pos="5688"/>
        </w:tabs>
        <w:jc w:val="center"/>
        <w:rPr>
          <w:rFonts w:ascii="Tahoma" w:hAnsi="Tahoma" w:cs="Tahoma"/>
          <w:b/>
          <w:sz w:val="36"/>
          <w:szCs w:val="36"/>
        </w:rPr>
      </w:pPr>
    </w:p>
    <w:p w:rsidR="00B024AA" w:rsidRPr="00C24BFC" w:rsidRDefault="00330847" w:rsidP="00C24BFC">
      <w:pPr>
        <w:jc w:val="center"/>
        <w:rPr>
          <w:rFonts w:ascii="Tahoma" w:hAnsi="Tahoma" w:cs="Tahoma"/>
          <w:b/>
          <w:sz w:val="28"/>
          <w:szCs w:val="28"/>
        </w:rPr>
      </w:pPr>
      <w:r>
        <w:rPr>
          <w:rFonts w:ascii="Tahoma" w:hAnsi="Tahoma" w:cs="Tahoma"/>
          <w:b/>
          <w:sz w:val="36"/>
          <w:szCs w:val="36"/>
        </w:rPr>
        <w:br w:type="page"/>
      </w:r>
      <w:r w:rsidR="00850C97" w:rsidRPr="00C24BFC">
        <w:rPr>
          <w:rFonts w:ascii="Tahoma" w:hAnsi="Tahoma" w:cs="Tahoma"/>
          <w:b/>
          <w:sz w:val="28"/>
          <w:szCs w:val="28"/>
        </w:rPr>
        <w:lastRenderedPageBreak/>
        <w:t>World Languages</w:t>
      </w:r>
    </w:p>
    <w:tbl>
      <w:tblPr>
        <w:tblW w:w="10791" w:type="dxa"/>
        <w:jc w:val="center"/>
        <w:tblLayout w:type="fixed"/>
        <w:tblCellMar>
          <w:left w:w="43" w:type="dxa"/>
          <w:right w:w="43" w:type="dxa"/>
        </w:tblCellMar>
        <w:tblLook w:val="0000" w:firstRow="0" w:lastRow="0" w:firstColumn="0" w:lastColumn="0" w:noHBand="0" w:noVBand="0"/>
      </w:tblPr>
      <w:tblGrid>
        <w:gridCol w:w="2495"/>
        <w:gridCol w:w="1817"/>
        <w:gridCol w:w="989"/>
        <w:gridCol w:w="5490"/>
      </w:tblGrid>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B024AA" w:rsidRPr="00B024AA" w:rsidRDefault="00B024AA" w:rsidP="00B024AA">
            <w:pPr>
              <w:pStyle w:val="NoSpacing"/>
              <w:rPr>
                <w:rFonts w:ascii="Tahoma" w:hAnsi="Tahoma" w:cs="Tahoma"/>
                <w:b/>
                <w:bCs/>
                <w:color w:val="FFFFFF"/>
                <w:sz w:val="20"/>
                <w:szCs w:val="20"/>
              </w:rPr>
            </w:pPr>
            <w:r w:rsidRPr="00B024AA">
              <w:rPr>
                <w:rFonts w:ascii="Tahoma" w:hAnsi="Tahoma" w:cs="Tahoma"/>
                <w:b/>
                <w:bCs/>
                <w:color w:val="FFFFFF"/>
                <w:sz w:val="20"/>
                <w:szCs w:val="20"/>
              </w:rPr>
              <w:t xml:space="preserve">Course </w:t>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pStyle w:val="NoSpacing"/>
              <w:rPr>
                <w:rFonts w:ascii="Tahoma" w:hAnsi="Tahoma" w:cs="Tahoma"/>
                <w:b/>
                <w:bCs/>
                <w:color w:val="FFFFFF"/>
                <w:sz w:val="20"/>
                <w:szCs w:val="20"/>
              </w:rPr>
            </w:pPr>
            <w:r w:rsidRPr="00B024AA">
              <w:rPr>
                <w:rFonts w:ascii="Tahoma"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pStyle w:val="NoSpacing"/>
              <w:rPr>
                <w:rFonts w:ascii="Tahoma" w:hAnsi="Tahoma" w:cs="Tahoma"/>
                <w:b/>
                <w:bCs/>
                <w:color w:val="FFFFFF"/>
                <w:sz w:val="20"/>
                <w:szCs w:val="20"/>
              </w:rPr>
            </w:pPr>
            <w:r w:rsidRPr="00B024AA">
              <w:rPr>
                <w:rFonts w:ascii="Tahoma"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B024AA" w:rsidRPr="00B024AA" w:rsidRDefault="00B024AA" w:rsidP="00B024AA">
            <w:pPr>
              <w:pStyle w:val="NoSpacing"/>
              <w:rPr>
                <w:rFonts w:ascii="Tahoma" w:hAnsi="Tahoma" w:cs="Tahoma"/>
                <w:b/>
                <w:bCs/>
                <w:color w:val="FFFFFF"/>
                <w:sz w:val="20"/>
                <w:szCs w:val="20"/>
              </w:rPr>
            </w:pPr>
            <w:r w:rsidRPr="00B024AA">
              <w:rPr>
                <w:rFonts w:ascii="Tahoma" w:hAnsi="Tahoma" w:cs="Tahoma"/>
                <w:b/>
                <w:bCs/>
                <w:color w:val="FFFFFF"/>
                <w:sz w:val="20"/>
                <w:szCs w:val="20"/>
              </w:rPr>
              <w:t>Description</w:t>
            </w:r>
          </w:p>
        </w:tc>
      </w:tr>
      <w:tr w:rsidR="00640A28"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640A28" w:rsidRPr="00B024AA" w:rsidRDefault="00640A28" w:rsidP="00D46EED">
            <w:pPr>
              <w:snapToGrid w:val="0"/>
              <w:rPr>
                <w:rFonts w:ascii="Tahoma" w:eastAsia="Times New Roman" w:hAnsi="Tahoma" w:cs="Tahoma"/>
                <w:b/>
                <w:bCs/>
                <w:sz w:val="20"/>
                <w:szCs w:val="20"/>
              </w:rPr>
            </w:pPr>
            <w:r>
              <w:rPr>
                <w:rFonts w:ascii="Tahoma" w:eastAsia="Times New Roman" w:hAnsi="Tahoma" w:cs="Tahoma"/>
                <w:b/>
                <w:bCs/>
                <w:sz w:val="20"/>
                <w:szCs w:val="20"/>
              </w:rPr>
              <w:t>FL313 French 1</w:t>
            </w:r>
          </w:p>
          <w:p w:rsidR="00640A28" w:rsidRPr="00B024AA" w:rsidRDefault="00640A28" w:rsidP="005149B2">
            <w:pPr>
              <w:numPr>
                <w:ilvl w:val="0"/>
                <w:numId w:val="23"/>
              </w:numPr>
              <w:contextualSpacing/>
              <w:rPr>
                <w:rFonts w:ascii="Tahoma" w:eastAsia="Times New Roman" w:hAnsi="Tahoma" w:cs="Tahoma"/>
                <w:iCs/>
                <w:sz w:val="20"/>
                <w:szCs w:val="20"/>
              </w:rPr>
            </w:pPr>
            <w:r w:rsidRPr="00B024AA">
              <w:rPr>
                <w:rFonts w:ascii="Tahoma" w:eastAsia="Times New Roman" w:hAnsi="Tahoma" w:cs="Tahoma"/>
                <w:iCs/>
                <w:sz w:val="20"/>
                <w:szCs w:val="20"/>
              </w:rPr>
              <w:t>1</w:t>
            </w:r>
            <w:r w:rsidR="009D5319">
              <w:rPr>
                <w:rFonts w:ascii="Tahoma" w:eastAsia="Times New Roman" w:hAnsi="Tahoma" w:cs="Tahoma"/>
                <w:iCs/>
                <w:sz w:val="20"/>
                <w:szCs w:val="20"/>
              </w:rPr>
              <w:t>.0</w:t>
            </w:r>
            <w:r w:rsidRPr="00B024AA">
              <w:rPr>
                <w:rFonts w:ascii="Tahoma" w:eastAsia="Times New Roman" w:hAnsi="Tahoma" w:cs="Tahoma"/>
                <w:iCs/>
                <w:sz w:val="20"/>
                <w:szCs w:val="20"/>
              </w:rPr>
              <w:t xml:space="preserve"> Credit</w:t>
            </w:r>
            <w:r w:rsidR="009D5319">
              <w:rPr>
                <w:rFonts w:ascii="Tahoma" w:eastAsia="Times New Roman" w:hAnsi="Tahoma" w:cs="Tahoma"/>
                <w:iCs/>
                <w:sz w:val="20"/>
                <w:szCs w:val="20"/>
              </w:rPr>
              <w:t>s</w:t>
            </w:r>
          </w:p>
        </w:tc>
        <w:tc>
          <w:tcPr>
            <w:tcW w:w="1817" w:type="dxa"/>
            <w:tcBorders>
              <w:top w:val="single" w:sz="8" w:space="0" w:color="000000"/>
              <w:left w:val="single" w:sz="4" w:space="0" w:color="000000"/>
              <w:bottom w:val="single" w:sz="8" w:space="0" w:color="000000"/>
            </w:tcBorders>
            <w:shd w:val="clear" w:color="auto" w:fill="FFFFFF" w:themeFill="background1"/>
          </w:tcPr>
          <w:p w:rsidR="00640A28" w:rsidRPr="00B024AA" w:rsidRDefault="001F46D4" w:rsidP="00D46EED">
            <w:pPr>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8" w:space="0" w:color="000000"/>
              <w:left w:val="single" w:sz="4" w:space="0" w:color="000000"/>
              <w:bottom w:val="single" w:sz="8" w:space="0" w:color="000000"/>
            </w:tcBorders>
            <w:shd w:val="clear" w:color="auto" w:fill="FFFFFF" w:themeFill="background1"/>
          </w:tcPr>
          <w:p w:rsidR="00640A28" w:rsidRPr="00B024AA" w:rsidRDefault="001F46D4" w:rsidP="00640A28">
            <w:pPr>
              <w:snapToGrid w:val="0"/>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640A28" w:rsidRPr="00C24BFC" w:rsidRDefault="000B0ACE" w:rsidP="00D46EED">
            <w:pPr>
              <w:snapToGrid w:val="0"/>
              <w:jc w:val="both"/>
              <w:rPr>
                <w:rFonts w:ascii="Tahoma" w:eastAsia="Times New Roman" w:hAnsi="Tahoma" w:cs="Tahoma"/>
                <w:sz w:val="18"/>
                <w:szCs w:val="18"/>
              </w:rPr>
            </w:pPr>
            <w:r w:rsidRPr="00C24BFC">
              <w:rPr>
                <w:rFonts w:ascii="Tahoma" w:hAnsi="Tahoma" w:cs="Tahoma"/>
                <w:sz w:val="18"/>
                <w:szCs w:val="18"/>
              </w:rPr>
              <w:t>The first year of a World Language such as French focuses on establishing novice level speaking, reading, writing, and listening skills based on state content standards. Students will understand main points of basic written and aural texts, engage in simple, everyday verbal exchanges, and compose basic texts about their lives, using high-frequency vocabulary and structures. Activities and assessment supporting the academy theme of Nature help students understand the target cultures’ geographical space in the world, as well as their environmental challenges.</w:t>
            </w:r>
          </w:p>
        </w:tc>
      </w:tr>
      <w:tr w:rsidR="00640A28"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640A28" w:rsidRPr="00B024AA" w:rsidRDefault="00640A28"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FL323 French 2</w:t>
            </w:r>
          </w:p>
          <w:p w:rsidR="00640A28" w:rsidRPr="00B024AA" w:rsidRDefault="00640A28" w:rsidP="005149B2">
            <w:pPr>
              <w:numPr>
                <w:ilvl w:val="0"/>
                <w:numId w:val="23"/>
              </w:numPr>
              <w:contextualSpacing/>
              <w:rPr>
                <w:rFonts w:ascii="Tahoma" w:eastAsia="Times New Roman" w:hAnsi="Tahoma" w:cs="Tahoma"/>
                <w:iCs/>
                <w:sz w:val="20"/>
                <w:szCs w:val="20"/>
              </w:rPr>
            </w:pPr>
            <w:r w:rsidRPr="00B024AA">
              <w:rPr>
                <w:rFonts w:ascii="Tahoma" w:eastAsia="Times New Roman" w:hAnsi="Tahoma" w:cs="Tahoma"/>
                <w:iCs/>
                <w:sz w:val="20"/>
                <w:szCs w:val="20"/>
              </w:rPr>
              <w:t>1</w:t>
            </w:r>
            <w:r w:rsidR="009D5319">
              <w:rPr>
                <w:rFonts w:ascii="Tahoma" w:eastAsia="Times New Roman" w:hAnsi="Tahoma" w:cs="Tahoma"/>
                <w:iCs/>
                <w:sz w:val="20"/>
                <w:szCs w:val="20"/>
              </w:rPr>
              <w:t>.0</w:t>
            </w:r>
            <w:r w:rsidRPr="00B024AA">
              <w:rPr>
                <w:rFonts w:ascii="Tahoma" w:eastAsia="Times New Roman" w:hAnsi="Tahoma" w:cs="Tahoma"/>
                <w:iCs/>
                <w:sz w:val="20"/>
                <w:szCs w:val="20"/>
              </w:rPr>
              <w:t xml:space="preserve"> Credit</w:t>
            </w:r>
            <w:r w:rsidR="009D5319">
              <w:rPr>
                <w:rFonts w:ascii="Tahoma" w:eastAsia="Times New Roman" w:hAnsi="Tahoma" w:cs="Tahoma"/>
                <w:iCs/>
                <w:sz w:val="20"/>
                <w:szCs w:val="20"/>
              </w:rPr>
              <w:t>s</w:t>
            </w:r>
          </w:p>
        </w:tc>
        <w:tc>
          <w:tcPr>
            <w:tcW w:w="1817" w:type="dxa"/>
            <w:tcBorders>
              <w:top w:val="single" w:sz="8" w:space="0" w:color="000000"/>
              <w:left w:val="single" w:sz="4" w:space="0" w:color="000000"/>
              <w:bottom w:val="single" w:sz="8" w:space="0" w:color="000000"/>
            </w:tcBorders>
            <w:shd w:val="clear" w:color="auto" w:fill="FFFFFF" w:themeFill="background1"/>
          </w:tcPr>
          <w:p w:rsidR="00640A28" w:rsidRPr="00B024AA" w:rsidRDefault="00640A28" w:rsidP="00B024AA">
            <w:pPr>
              <w:snapToGrid w:val="0"/>
              <w:rPr>
                <w:rFonts w:ascii="Tahoma" w:eastAsia="Times New Roman" w:hAnsi="Tahoma" w:cs="Tahoma"/>
                <w:sz w:val="20"/>
                <w:szCs w:val="20"/>
              </w:rPr>
            </w:pPr>
            <w:r w:rsidRPr="00B024AA">
              <w:rPr>
                <w:rFonts w:ascii="Tahoma" w:eastAsia="Times New Roman" w:hAnsi="Tahoma" w:cs="Tahoma"/>
                <w:sz w:val="20"/>
                <w:szCs w:val="20"/>
              </w:rPr>
              <w:t>“C” or better in French 1</w:t>
            </w:r>
          </w:p>
        </w:tc>
        <w:tc>
          <w:tcPr>
            <w:tcW w:w="989" w:type="dxa"/>
            <w:tcBorders>
              <w:top w:val="single" w:sz="8" w:space="0" w:color="000000"/>
              <w:left w:val="single" w:sz="4" w:space="0" w:color="000000"/>
              <w:bottom w:val="single" w:sz="8" w:space="0" w:color="000000"/>
            </w:tcBorders>
            <w:shd w:val="clear" w:color="auto" w:fill="FFFFFF" w:themeFill="background1"/>
          </w:tcPr>
          <w:p w:rsidR="00640A28" w:rsidRPr="00B024AA" w:rsidRDefault="001F46D4" w:rsidP="00B024AA">
            <w:pPr>
              <w:snapToGrid w:val="0"/>
              <w:rPr>
                <w:rFonts w:ascii="Tahoma" w:eastAsia="Times New Roman" w:hAnsi="Tahoma" w:cs="Tahoma"/>
                <w:sz w:val="20"/>
                <w:szCs w:val="20"/>
              </w:rPr>
            </w:pPr>
            <w:r>
              <w:rPr>
                <w:rFonts w:ascii="Tahoma" w:eastAsia="Times New Roman" w:hAnsi="Tahoma" w:cs="Tahoma"/>
                <w:sz w:val="20"/>
                <w:szCs w:val="20"/>
              </w:rPr>
              <w:t>Year</w:t>
            </w:r>
          </w:p>
          <w:p w:rsidR="00640A28" w:rsidRPr="00B024AA" w:rsidRDefault="00640A28" w:rsidP="00B024AA">
            <w:pPr>
              <w:rPr>
                <w:rFonts w:ascii="Tahoma" w:eastAsia="Times New Roman" w:hAnsi="Tahoma" w:cs="Tahoma"/>
                <w:sz w:val="20"/>
                <w:szCs w:val="20"/>
              </w:rPr>
            </w:pP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640A28" w:rsidRPr="00C24BFC" w:rsidRDefault="000B0ACE" w:rsidP="00B024AA">
            <w:pPr>
              <w:snapToGrid w:val="0"/>
              <w:jc w:val="both"/>
              <w:rPr>
                <w:rFonts w:ascii="Tahoma" w:eastAsia="Times New Roman" w:hAnsi="Tahoma" w:cs="Tahoma"/>
                <w:sz w:val="18"/>
                <w:szCs w:val="18"/>
              </w:rPr>
            </w:pPr>
            <w:r w:rsidRPr="00C24BFC">
              <w:rPr>
                <w:rFonts w:ascii="Tahoma" w:hAnsi="Tahoma" w:cs="Tahoma"/>
                <w:sz w:val="18"/>
                <w:szCs w:val="18"/>
              </w:rPr>
              <w:t>The second year of French continues skill development as students begin to recombine vocabulary and structures to provide information and influence others. In reading, students glean more information from a wider variety of texts, and listen to native speakers of the target language for a general understanding of the intent of the message. Thematically, language courses expose students to the human practices, perspectives and products of French culture through technology, film, television and print media.</w:t>
            </w:r>
          </w:p>
        </w:tc>
      </w:tr>
      <w:tr w:rsidR="00640A28"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640A28" w:rsidRPr="00B024AA" w:rsidRDefault="00640A28" w:rsidP="00B024AA">
            <w:pPr>
              <w:snapToGrid w:val="0"/>
              <w:rPr>
                <w:rFonts w:ascii="Tahoma" w:eastAsia="Times New Roman" w:hAnsi="Tahoma" w:cs="Tahoma"/>
                <w:b/>
                <w:bCs/>
                <w:sz w:val="20"/>
                <w:szCs w:val="20"/>
              </w:rPr>
            </w:pPr>
            <w:r>
              <w:rPr>
                <w:rFonts w:ascii="Tahoma" w:eastAsia="Times New Roman" w:hAnsi="Tahoma" w:cs="Tahoma"/>
                <w:b/>
                <w:bCs/>
                <w:sz w:val="20"/>
                <w:szCs w:val="20"/>
              </w:rPr>
              <w:t>FL333</w:t>
            </w:r>
            <w:r w:rsidRPr="00B024AA">
              <w:rPr>
                <w:rFonts w:ascii="Tahoma" w:eastAsia="Times New Roman" w:hAnsi="Tahoma" w:cs="Tahoma"/>
                <w:b/>
                <w:bCs/>
                <w:sz w:val="20"/>
                <w:szCs w:val="20"/>
              </w:rPr>
              <w:t xml:space="preserve"> French 3</w:t>
            </w:r>
          </w:p>
          <w:p w:rsidR="00640A28" w:rsidRPr="00B024AA" w:rsidRDefault="00640A28" w:rsidP="005149B2">
            <w:pPr>
              <w:numPr>
                <w:ilvl w:val="0"/>
                <w:numId w:val="23"/>
              </w:numPr>
              <w:contextualSpacing/>
              <w:rPr>
                <w:rFonts w:ascii="Tahoma" w:eastAsia="Times New Roman" w:hAnsi="Tahoma" w:cs="Tahoma"/>
                <w:sz w:val="20"/>
                <w:szCs w:val="20"/>
              </w:rPr>
            </w:pPr>
            <w:r w:rsidRPr="00B024AA">
              <w:rPr>
                <w:rFonts w:ascii="Tahoma" w:eastAsia="Times New Roman" w:hAnsi="Tahoma" w:cs="Tahoma"/>
                <w:iCs/>
                <w:sz w:val="20"/>
                <w:szCs w:val="20"/>
              </w:rPr>
              <w:t>1</w:t>
            </w:r>
            <w:r w:rsidR="009D5319">
              <w:rPr>
                <w:rFonts w:ascii="Tahoma" w:eastAsia="Times New Roman" w:hAnsi="Tahoma" w:cs="Tahoma"/>
                <w:iCs/>
                <w:sz w:val="20"/>
                <w:szCs w:val="20"/>
              </w:rPr>
              <w:t>.0</w:t>
            </w:r>
            <w:r w:rsidRPr="00B024AA">
              <w:rPr>
                <w:rFonts w:ascii="Tahoma" w:eastAsia="Times New Roman" w:hAnsi="Tahoma" w:cs="Tahoma"/>
                <w:iCs/>
                <w:sz w:val="20"/>
                <w:szCs w:val="20"/>
              </w:rPr>
              <w:t xml:space="preserve"> Credit</w:t>
            </w:r>
            <w:r w:rsidR="009D5319">
              <w:rPr>
                <w:rFonts w:ascii="Tahoma" w:eastAsia="Times New Roman" w:hAnsi="Tahoma" w:cs="Tahoma"/>
                <w:iCs/>
                <w:sz w:val="20"/>
                <w:szCs w:val="20"/>
              </w:rPr>
              <w:t>s</w:t>
            </w:r>
          </w:p>
        </w:tc>
        <w:tc>
          <w:tcPr>
            <w:tcW w:w="1817" w:type="dxa"/>
            <w:tcBorders>
              <w:top w:val="single" w:sz="8" w:space="0" w:color="000000"/>
              <w:left w:val="single" w:sz="4" w:space="0" w:color="000000"/>
              <w:bottom w:val="single" w:sz="8" w:space="0" w:color="000000"/>
            </w:tcBorders>
            <w:shd w:val="clear" w:color="auto" w:fill="FFFFFF" w:themeFill="background1"/>
          </w:tcPr>
          <w:p w:rsidR="00640A28" w:rsidRPr="00B024AA" w:rsidRDefault="00640A28" w:rsidP="00B024AA">
            <w:pPr>
              <w:snapToGrid w:val="0"/>
              <w:rPr>
                <w:rFonts w:ascii="Tahoma" w:eastAsia="Times New Roman" w:hAnsi="Tahoma" w:cs="Tahoma"/>
                <w:sz w:val="20"/>
                <w:szCs w:val="20"/>
              </w:rPr>
            </w:pPr>
            <w:r w:rsidRPr="00B024AA">
              <w:rPr>
                <w:rFonts w:ascii="Tahoma" w:eastAsia="Times New Roman" w:hAnsi="Tahoma" w:cs="Tahoma"/>
                <w:sz w:val="20"/>
                <w:szCs w:val="20"/>
              </w:rPr>
              <w:t>“C” or better in French 2</w:t>
            </w:r>
          </w:p>
          <w:p w:rsidR="00640A28" w:rsidRPr="00B024AA" w:rsidRDefault="00640A28" w:rsidP="00B024AA">
            <w:pPr>
              <w:rPr>
                <w:rFonts w:ascii="Tahoma" w:eastAsia="Times New Roman" w:hAnsi="Tahoma" w:cs="Tahoma"/>
                <w:sz w:val="20"/>
                <w:szCs w:val="20"/>
              </w:rPr>
            </w:pPr>
            <w:r w:rsidRPr="00B024AA">
              <w:rPr>
                <w:rFonts w:ascii="Tahoma" w:eastAsia="Times New Roman" w:hAnsi="Tahoma" w:cs="Tahoma"/>
                <w:sz w:val="20"/>
                <w:szCs w:val="20"/>
              </w:rPr>
              <w:t>AND teacher recommendation</w:t>
            </w:r>
          </w:p>
        </w:tc>
        <w:tc>
          <w:tcPr>
            <w:tcW w:w="989" w:type="dxa"/>
            <w:tcBorders>
              <w:top w:val="single" w:sz="8" w:space="0" w:color="000000"/>
              <w:left w:val="single" w:sz="4" w:space="0" w:color="000000"/>
              <w:bottom w:val="single" w:sz="8" w:space="0" w:color="000000"/>
            </w:tcBorders>
            <w:shd w:val="clear" w:color="auto" w:fill="FFFFFF" w:themeFill="background1"/>
          </w:tcPr>
          <w:p w:rsidR="00640A28" w:rsidRPr="00B024AA" w:rsidRDefault="006E12BE" w:rsidP="00B024AA">
            <w:pPr>
              <w:snapToGrid w:val="0"/>
              <w:rPr>
                <w:rFonts w:ascii="Tahoma" w:eastAsia="Times New Roman" w:hAnsi="Tahoma" w:cs="Tahoma"/>
                <w:sz w:val="20"/>
                <w:szCs w:val="20"/>
              </w:rPr>
            </w:pPr>
            <w:r>
              <w:rPr>
                <w:rFonts w:ascii="Tahoma" w:eastAsia="Times New Roman" w:hAnsi="Tahoma" w:cs="Tahoma"/>
                <w:sz w:val="20"/>
                <w:szCs w:val="20"/>
              </w:rPr>
              <w:t>Year</w:t>
            </w:r>
          </w:p>
          <w:p w:rsidR="00640A28" w:rsidRPr="00B024AA" w:rsidRDefault="00640A28" w:rsidP="00B024AA">
            <w:pPr>
              <w:rPr>
                <w:rFonts w:ascii="Tahoma" w:eastAsia="Times New Roman" w:hAnsi="Tahoma" w:cs="Tahoma"/>
                <w:sz w:val="20"/>
                <w:szCs w:val="20"/>
              </w:rPr>
            </w:pP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640A28" w:rsidRPr="00C24BFC" w:rsidRDefault="00640A28" w:rsidP="00B024AA">
            <w:pPr>
              <w:snapToGrid w:val="0"/>
              <w:jc w:val="both"/>
              <w:rPr>
                <w:rFonts w:ascii="Tahoma" w:eastAsia="Times New Roman" w:hAnsi="Tahoma" w:cs="Tahoma"/>
                <w:sz w:val="18"/>
                <w:szCs w:val="18"/>
              </w:rPr>
            </w:pPr>
            <w:r w:rsidRPr="00C24BFC">
              <w:rPr>
                <w:rFonts w:ascii="Tahoma" w:eastAsia="Times New Roman" w:hAnsi="Tahoma" w:cs="Tahoma"/>
                <w:sz w:val="18"/>
                <w:szCs w:val="18"/>
              </w:rPr>
              <w:t>In the third year French curriculum, students apply information to personal experience and accomplish related tasks through comprehension of increasingly complex language. Students begin to seek out materials of interest to them, analyze the content, and compare it to information available in their own language. They begin to write and speak more freely and coherently, and linguistic input is less controlled by the teacher and/or textbook. Authentic reading materials and listening selections, as well as contacts made with members of target cultures through technology, encourage students to think and speak critically about conflicts facing the world today.  Students are assessed in listening, reading, writing and speaking.</w:t>
            </w:r>
          </w:p>
        </w:tc>
      </w:tr>
      <w:tr w:rsidR="00640A28"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640A28" w:rsidRDefault="00640A28" w:rsidP="00B024AA">
            <w:pPr>
              <w:snapToGrid w:val="0"/>
              <w:rPr>
                <w:rFonts w:ascii="Tahoma" w:eastAsia="Times New Roman" w:hAnsi="Tahoma" w:cs="Tahoma"/>
                <w:b/>
                <w:bCs/>
                <w:sz w:val="20"/>
                <w:szCs w:val="20"/>
              </w:rPr>
            </w:pPr>
            <w:r>
              <w:rPr>
                <w:rFonts w:ascii="Tahoma" w:eastAsia="Times New Roman" w:hAnsi="Tahoma" w:cs="Tahoma"/>
                <w:b/>
                <w:bCs/>
                <w:sz w:val="20"/>
                <w:szCs w:val="20"/>
              </w:rPr>
              <w:t xml:space="preserve">FL343 </w:t>
            </w:r>
            <w:r w:rsidRPr="00B024AA">
              <w:rPr>
                <w:rFonts w:ascii="Tahoma" w:eastAsia="Times New Roman" w:hAnsi="Tahoma" w:cs="Tahoma"/>
                <w:b/>
                <w:bCs/>
                <w:sz w:val="20"/>
                <w:szCs w:val="20"/>
              </w:rPr>
              <w:t>French 4</w:t>
            </w:r>
          </w:p>
          <w:p w:rsidR="006E12BE" w:rsidRPr="001F46D4" w:rsidRDefault="006E12BE" w:rsidP="001F46D4">
            <w:pPr>
              <w:pStyle w:val="ListParagraph"/>
              <w:numPr>
                <w:ilvl w:val="0"/>
                <w:numId w:val="23"/>
              </w:numPr>
              <w:snapToGrid w:val="0"/>
              <w:rPr>
                <w:rFonts w:ascii="Tahoma" w:eastAsia="Times New Roman" w:hAnsi="Tahoma" w:cs="Tahoma"/>
                <w:bCs/>
                <w:sz w:val="20"/>
                <w:szCs w:val="20"/>
              </w:rPr>
            </w:pPr>
            <w:r w:rsidRPr="001F46D4">
              <w:rPr>
                <w:rFonts w:ascii="Tahoma" w:eastAsia="Times New Roman" w:hAnsi="Tahoma" w:cs="Tahoma"/>
                <w:bCs/>
                <w:sz w:val="20"/>
                <w:szCs w:val="20"/>
              </w:rPr>
              <w:t>1</w:t>
            </w:r>
            <w:r w:rsidR="009D5319" w:rsidRPr="001F46D4">
              <w:rPr>
                <w:rFonts w:ascii="Tahoma" w:eastAsia="Times New Roman" w:hAnsi="Tahoma" w:cs="Tahoma"/>
                <w:bCs/>
                <w:sz w:val="20"/>
                <w:szCs w:val="20"/>
              </w:rPr>
              <w:t>.0</w:t>
            </w:r>
            <w:r w:rsidRPr="001F46D4">
              <w:rPr>
                <w:rFonts w:ascii="Tahoma" w:eastAsia="Times New Roman" w:hAnsi="Tahoma" w:cs="Tahoma"/>
                <w:bCs/>
                <w:sz w:val="20"/>
                <w:szCs w:val="20"/>
              </w:rPr>
              <w:t xml:space="preserve"> Credit</w:t>
            </w:r>
            <w:r w:rsidR="009D5319" w:rsidRPr="001F46D4">
              <w:rPr>
                <w:rFonts w:ascii="Tahoma" w:eastAsia="Times New Roman" w:hAnsi="Tahoma" w:cs="Tahoma"/>
                <w:bCs/>
                <w:sz w:val="20"/>
                <w:szCs w:val="20"/>
              </w:rPr>
              <w:t>s</w:t>
            </w:r>
          </w:p>
          <w:p w:rsidR="006E12BE" w:rsidRDefault="006E12BE" w:rsidP="00B024AA">
            <w:pPr>
              <w:snapToGrid w:val="0"/>
              <w:rPr>
                <w:rFonts w:ascii="Tahoma" w:eastAsia="Times New Roman" w:hAnsi="Tahoma" w:cs="Tahoma"/>
                <w:b/>
                <w:bCs/>
                <w:sz w:val="20"/>
                <w:szCs w:val="20"/>
              </w:rPr>
            </w:pPr>
          </w:p>
          <w:p w:rsidR="00640A28" w:rsidRDefault="00640A28" w:rsidP="00B024AA">
            <w:pPr>
              <w:snapToGrid w:val="0"/>
              <w:rPr>
                <w:rFonts w:ascii="Tahoma" w:eastAsia="Times New Roman" w:hAnsi="Tahoma" w:cs="Tahoma"/>
                <w:b/>
                <w:bCs/>
                <w:sz w:val="20"/>
                <w:szCs w:val="20"/>
              </w:rPr>
            </w:pPr>
            <w:r>
              <w:rPr>
                <w:rFonts w:ascii="Tahoma" w:eastAsia="Times New Roman" w:hAnsi="Tahoma" w:cs="Tahoma"/>
                <w:b/>
                <w:bCs/>
                <w:sz w:val="20"/>
                <w:szCs w:val="20"/>
              </w:rPr>
              <w:t>CSCCFR1101</w:t>
            </w:r>
          </w:p>
          <w:p w:rsidR="006E12BE" w:rsidRPr="006E12BE" w:rsidRDefault="006E12BE" w:rsidP="00B024AA">
            <w:pPr>
              <w:snapToGrid w:val="0"/>
              <w:rPr>
                <w:rFonts w:ascii="Tahoma" w:eastAsia="Times New Roman" w:hAnsi="Tahoma" w:cs="Tahoma"/>
                <w:bCs/>
                <w:sz w:val="20"/>
                <w:szCs w:val="20"/>
              </w:rPr>
            </w:pPr>
            <w:r w:rsidRPr="006E12BE">
              <w:rPr>
                <w:rFonts w:ascii="Tahoma" w:eastAsia="Times New Roman" w:hAnsi="Tahoma" w:cs="Tahoma"/>
                <w:bCs/>
                <w:sz w:val="20"/>
                <w:szCs w:val="20"/>
              </w:rPr>
              <w:t>May be taken for college credit</w:t>
            </w:r>
            <w:r>
              <w:rPr>
                <w:rFonts w:ascii="Tahoma" w:eastAsia="Times New Roman" w:hAnsi="Tahoma" w:cs="Tahoma"/>
                <w:bCs/>
                <w:sz w:val="20"/>
                <w:szCs w:val="20"/>
              </w:rPr>
              <w:t>.</w:t>
            </w:r>
          </w:p>
          <w:p w:rsidR="006E12BE" w:rsidRDefault="006E12BE" w:rsidP="00B024AA">
            <w:pPr>
              <w:snapToGrid w:val="0"/>
              <w:rPr>
                <w:rFonts w:ascii="Tahoma" w:eastAsia="Times New Roman" w:hAnsi="Tahoma" w:cs="Tahoma"/>
                <w:b/>
                <w:bCs/>
                <w:sz w:val="20"/>
                <w:szCs w:val="20"/>
              </w:rPr>
            </w:pPr>
          </w:p>
          <w:p w:rsidR="00640A28" w:rsidRPr="00B024AA" w:rsidRDefault="00640A28" w:rsidP="00B024AA">
            <w:pPr>
              <w:snapToGrid w:val="0"/>
              <w:rPr>
                <w:rFonts w:ascii="Tahoma" w:eastAsia="Times New Roman" w:hAnsi="Tahoma" w:cs="Tahoma"/>
                <w:b/>
                <w:bCs/>
                <w:sz w:val="20"/>
                <w:szCs w:val="20"/>
              </w:rPr>
            </w:pPr>
            <w:r>
              <w:rPr>
                <w:rFonts w:ascii="Tahoma" w:eastAsia="Times New Roman" w:hAnsi="Tahoma" w:cs="Tahoma"/>
                <w:b/>
                <w:bCs/>
                <w:sz w:val="20"/>
                <w:szCs w:val="20"/>
              </w:rPr>
              <w:t>CSCCFR</w:t>
            </w:r>
            <w:r w:rsidR="006E12BE">
              <w:rPr>
                <w:rFonts w:ascii="Tahoma" w:eastAsia="Times New Roman" w:hAnsi="Tahoma" w:cs="Tahoma"/>
                <w:b/>
                <w:bCs/>
                <w:sz w:val="20"/>
                <w:szCs w:val="20"/>
              </w:rPr>
              <w:t>1102</w:t>
            </w:r>
          </w:p>
          <w:p w:rsidR="006E12BE" w:rsidRPr="00B024AA" w:rsidRDefault="006E12BE" w:rsidP="005149B2">
            <w:pPr>
              <w:numPr>
                <w:ilvl w:val="0"/>
                <w:numId w:val="23"/>
              </w:numPr>
              <w:snapToGrid w:val="0"/>
              <w:contextualSpacing/>
              <w:rPr>
                <w:rFonts w:ascii="Tahoma" w:eastAsia="Times New Roman" w:hAnsi="Tahoma" w:cs="Tahoma"/>
                <w:b/>
                <w:bCs/>
                <w:sz w:val="20"/>
                <w:szCs w:val="20"/>
              </w:rPr>
            </w:pPr>
            <w:r>
              <w:rPr>
                <w:rFonts w:ascii="Tahoma" w:eastAsia="Times New Roman" w:hAnsi="Tahoma" w:cs="Tahoma"/>
                <w:iCs/>
                <w:sz w:val="20"/>
                <w:szCs w:val="20"/>
              </w:rPr>
              <w:t>Must pass 1101 first.</w:t>
            </w:r>
          </w:p>
        </w:tc>
        <w:tc>
          <w:tcPr>
            <w:tcW w:w="1817" w:type="dxa"/>
            <w:tcBorders>
              <w:top w:val="single" w:sz="8" w:space="0" w:color="000000"/>
              <w:left w:val="single" w:sz="4" w:space="0" w:color="000000"/>
              <w:bottom w:val="single" w:sz="8" w:space="0" w:color="000000"/>
            </w:tcBorders>
            <w:shd w:val="clear" w:color="auto" w:fill="FFFFFF" w:themeFill="background1"/>
          </w:tcPr>
          <w:p w:rsidR="00640A28" w:rsidRPr="00B024AA" w:rsidRDefault="00640A28" w:rsidP="00B024AA">
            <w:pPr>
              <w:snapToGrid w:val="0"/>
              <w:rPr>
                <w:rFonts w:ascii="Tahoma" w:eastAsia="Times New Roman" w:hAnsi="Tahoma" w:cs="Tahoma"/>
                <w:sz w:val="20"/>
                <w:szCs w:val="20"/>
              </w:rPr>
            </w:pPr>
            <w:r>
              <w:rPr>
                <w:rFonts w:ascii="Tahoma" w:eastAsia="Times New Roman" w:hAnsi="Tahoma" w:cs="Tahoma"/>
                <w:sz w:val="20"/>
                <w:szCs w:val="20"/>
              </w:rPr>
              <w:t>“C” or better in French 3</w:t>
            </w:r>
          </w:p>
          <w:p w:rsidR="00640A28" w:rsidRPr="00B024AA" w:rsidRDefault="00640A28" w:rsidP="00B024AA">
            <w:pPr>
              <w:snapToGrid w:val="0"/>
              <w:rPr>
                <w:rFonts w:ascii="Tahoma" w:eastAsia="Times New Roman" w:hAnsi="Tahoma" w:cs="Tahoma"/>
                <w:color w:val="000000"/>
                <w:sz w:val="20"/>
                <w:szCs w:val="20"/>
              </w:rPr>
            </w:pPr>
            <w:r w:rsidRPr="00B024AA">
              <w:rPr>
                <w:rFonts w:ascii="Tahoma" w:eastAsia="Times New Roman" w:hAnsi="Tahoma" w:cs="Tahoma"/>
                <w:sz w:val="20"/>
                <w:szCs w:val="20"/>
              </w:rPr>
              <w:t>AND teacher recommendation</w:t>
            </w:r>
          </w:p>
        </w:tc>
        <w:tc>
          <w:tcPr>
            <w:tcW w:w="989" w:type="dxa"/>
            <w:tcBorders>
              <w:top w:val="single" w:sz="8" w:space="0" w:color="000000"/>
              <w:left w:val="single" w:sz="4" w:space="0" w:color="000000"/>
              <w:bottom w:val="single" w:sz="8" w:space="0" w:color="000000"/>
            </w:tcBorders>
            <w:shd w:val="clear" w:color="auto" w:fill="FFFFFF" w:themeFill="background1"/>
          </w:tcPr>
          <w:p w:rsidR="00640A28" w:rsidRPr="00B024AA" w:rsidRDefault="006E12BE" w:rsidP="001F46D4">
            <w:pPr>
              <w:snapToGrid w:val="0"/>
              <w:rPr>
                <w:rFonts w:ascii="Tahoma" w:eastAsia="Times New Roman" w:hAnsi="Tahoma" w:cs="Tahoma"/>
                <w:sz w:val="20"/>
                <w:szCs w:val="20"/>
              </w:rPr>
            </w:pPr>
            <w:r>
              <w:rPr>
                <w:rFonts w:ascii="Tahoma" w:eastAsia="Times New Roman" w:hAnsi="Tahoma" w:cs="Tahoma"/>
                <w:sz w:val="20"/>
                <w:szCs w:val="20"/>
              </w:rPr>
              <w:t>Year</w:t>
            </w:r>
            <w:r w:rsidR="00640A28" w:rsidRPr="00B024AA">
              <w:rPr>
                <w:rFonts w:ascii="Tahoma" w:eastAsia="Times New Roman" w:hAnsi="Tahoma" w:cs="Tahoma"/>
                <w:sz w:val="20"/>
                <w:szCs w:val="20"/>
              </w:rPr>
              <w:t xml:space="preserve"> </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640A28" w:rsidRPr="00C24BFC" w:rsidRDefault="00640A28" w:rsidP="00B024AA">
            <w:pPr>
              <w:snapToGrid w:val="0"/>
              <w:rPr>
                <w:rFonts w:ascii="Tahoma" w:eastAsia="Times New Roman" w:hAnsi="Tahoma" w:cs="Tahoma"/>
                <w:sz w:val="18"/>
                <w:szCs w:val="18"/>
              </w:rPr>
            </w:pPr>
            <w:r w:rsidRPr="00C24BFC">
              <w:rPr>
                <w:rFonts w:ascii="Tahoma" w:eastAsia="Times New Roman" w:hAnsi="Tahoma" w:cs="Tahoma"/>
                <w:sz w:val="18"/>
                <w:szCs w:val="18"/>
              </w:rPr>
              <w:t>In the fourth year French curriculum, students move from a focus on analysis of authentic materials to synthesis of those materials to support personal conclusions and viewpoints.  Students move outside themselves in order to initiate discussions and compositions that substantiate their positions, and they engage in more sustained discourse. Advanced courses at the high school level and opportunities for post-secondary work prepare students for future language study. In keeping with the academy theme of Art and Beauty, students explore aesthetics of target language cultures, compare them to artistic expressions of their own culture, and reflect upon others’ worldviews as expressed through art.</w:t>
            </w:r>
          </w:p>
        </w:tc>
      </w:tr>
    </w:tbl>
    <w:p w:rsidR="00330847" w:rsidRDefault="00330847">
      <w:r>
        <w:br w:type="page"/>
      </w:r>
    </w:p>
    <w:tbl>
      <w:tblPr>
        <w:tblW w:w="10791" w:type="dxa"/>
        <w:jc w:val="center"/>
        <w:tblLayout w:type="fixed"/>
        <w:tblCellMar>
          <w:left w:w="43" w:type="dxa"/>
          <w:right w:w="43" w:type="dxa"/>
        </w:tblCellMar>
        <w:tblLook w:val="0000" w:firstRow="0" w:lastRow="0" w:firstColumn="0" w:lastColumn="0" w:noHBand="0" w:noVBand="0"/>
      </w:tblPr>
      <w:tblGrid>
        <w:gridCol w:w="2495"/>
        <w:gridCol w:w="1817"/>
        <w:gridCol w:w="989"/>
        <w:gridCol w:w="5490"/>
      </w:tblGrid>
      <w:tr w:rsidR="000B0ACE" w:rsidRPr="00B024AA" w:rsidTr="006F2188">
        <w:trPr>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0B0ACE" w:rsidRPr="00B024AA" w:rsidRDefault="000B0ACE" w:rsidP="006F2188">
            <w:pPr>
              <w:pStyle w:val="NoSpacing"/>
              <w:rPr>
                <w:rFonts w:ascii="Tahoma" w:hAnsi="Tahoma" w:cs="Tahoma"/>
                <w:b/>
                <w:bCs/>
                <w:color w:val="FFFFFF"/>
                <w:sz w:val="20"/>
                <w:szCs w:val="20"/>
              </w:rPr>
            </w:pPr>
            <w:r>
              <w:rPr>
                <w:rFonts w:ascii="Tahoma" w:hAnsi="Tahoma" w:cs="Tahoma"/>
                <w:b/>
                <w:bCs/>
                <w:color w:val="FFFFFF"/>
                <w:sz w:val="20"/>
                <w:szCs w:val="20"/>
              </w:rPr>
              <w:lastRenderedPageBreak/>
              <w:t>C</w:t>
            </w:r>
            <w:r w:rsidRPr="00B024AA">
              <w:rPr>
                <w:rFonts w:ascii="Tahoma" w:hAnsi="Tahoma" w:cs="Tahoma"/>
                <w:b/>
                <w:bCs/>
                <w:color w:val="FFFFFF"/>
                <w:sz w:val="20"/>
                <w:szCs w:val="20"/>
              </w:rPr>
              <w:t xml:space="preserve">ourse </w:t>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0B0ACE" w:rsidRPr="00B024AA" w:rsidRDefault="000B0ACE" w:rsidP="006F2188">
            <w:pPr>
              <w:pStyle w:val="NoSpacing"/>
              <w:rPr>
                <w:rFonts w:ascii="Tahoma" w:hAnsi="Tahoma" w:cs="Tahoma"/>
                <w:b/>
                <w:bCs/>
                <w:color w:val="FFFFFF"/>
                <w:sz w:val="20"/>
                <w:szCs w:val="20"/>
              </w:rPr>
            </w:pPr>
            <w:r w:rsidRPr="00B024AA">
              <w:rPr>
                <w:rFonts w:ascii="Tahoma"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0B0ACE" w:rsidRPr="00B024AA" w:rsidRDefault="000B0ACE" w:rsidP="006F2188">
            <w:pPr>
              <w:pStyle w:val="NoSpacing"/>
              <w:rPr>
                <w:rFonts w:ascii="Tahoma" w:hAnsi="Tahoma" w:cs="Tahoma"/>
                <w:b/>
                <w:bCs/>
                <w:color w:val="FFFFFF"/>
                <w:sz w:val="20"/>
                <w:szCs w:val="20"/>
              </w:rPr>
            </w:pPr>
            <w:r w:rsidRPr="00B024AA">
              <w:rPr>
                <w:rFonts w:ascii="Tahoma"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0B0ACE" w:rsidRPr="00B024AA" w:rsidRDefault="000B0ACE" w:rsidP="006F2188">
            <w:pPr>
              <w:pStyle w:val="NoSpacing"/>
              <w:rPr>
                <w:rFonts w:ascii="Tahoma" w:hAnsi="Tahoma" w:cs="Tahoma"/>
                <w:b/>
                <w:bCs/>
                <w:color w:val="FFFFFF"/>
                <w:sz w:val="20"/>
                <w:szCs w:val="20"/>
              </w:rPr>
            </w:pPr>
            <w:r w:rsidRPr="00B024AA">
              <w:rPr>
                <w:rFonts w:ascii="Tahoma" w:hAnsi="Tahoma" w:cs="Tahoma"/>
                <w:b/>
                <w:bCs/>
                <w:color w:val="FFFFFF"/>
                <w:sz w:val="20"/>
                <w:szCs w:val="20"/>
              </w:rPr>
              <w:t>Description</w:t>
            </w:r>
          </w:p>
        </w:tc>
      </w:tr>
      <w:tr w:rsidR="00640A28"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640A28" w:rsidRPr="00B024AA" w:rsidRDefault="00640A28"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FL301 Spanish 1</w:t>
            </w:r>
          </w:p>
          <w:p w:rsidR="00640A28" w:rsidRPr="00B024AA" w:rsidRDefault="00640A28" w:rsidP="005149B2">
            <w:pPr>
              <w:numPr>
                <w:ilvl w:val="0"/>
                <w:numId w:val="23"/>
              </w:numPr>
              <w:snapToGrid w:val="0"/>
              <w:contextualSpacing/>
              <w:rPr>
                <w:rFonts w:ascii="Tahoma" w:eastAsia="Times New Roman" w:hAnsi="Tahoma" w:cs="Tahoma"/>
                <w:sz w:val="20"/>
                <w:szCs w:val="20"/>
              </w:rPr>
            </w:pPr>
            <w:r w:rsidRPr="00B024AA">
              <w:rPr>
                <w:rFonts w:ascii="Tahoma" w:eastAsia="Times New Roman" w:hAnsi="Tahoma" w:cs="Tahoma"/>
                <w:iCs/>
                <w:sz w:val="20"/>
                <w:szCs w:val="20"/>
              </w:rPr>
              <w:t>1</w:t>
            </w:r>
            <w:r w:rsidR="009D5319">
              <w:rPr>
                <w:rFonts w:ascii="Tahoma" w:eastAsia="Times New Roman" w:hAnsi="Tahoma" w:cs="Tahoma"/>
                <w:iCs/>
                <w:sz w:val="20"/>
                <w:szCs w:val="20"/>
              </w:rPr>
              <w:t>.0</w:t>
            </w:r>
            <w:r w:rsidRPr="00B024AA">
              <w:rPr>
                <w:rFonts w:ascii="Tahoma" w:eastAsia="Times New Roman" w:hAnsi="Tahoma" w:cs="Tahoma"/>
                <w:iCs/>
                <w:sz w:val="20"/>
                <w:szCs w:val="20"/>
              </w:rPr>
              <w:t xml:space="preserve"> Credit</w:t>
            </w:r>
            <w:r w:rsidR="009D5319">
              <w:rPr>
                <w:rFonts w:ascii="Tahoma" w:eastAsia="Times New Roman" w:hAnsi="Tahoma" w:cs="Tahoma"/>
                <w:iCs/>
                <w:sz w:val="20"/>
                <w:szCs w:val="20"/>
              </w:rPr>
              <w:t>s</w:t>
            </w:r>
          </w:p>
        </w:tc>
        <w:tc>
          <w:tcPr>
            <w:tcW w:w="1817" w:type="dxa"/>
            <w:tcBorders>
              <w:top w:val="single" w:sz="8" w:space="0" w:color="000000"/>
              <w:left w:val="single" w:sz="4" w:space="0" w:color="000000"/>
              <w:bottom w:val="single" w:sz="8" w:space="0" w:color="000000"/>
            </w:tcBorders>
            <w:shd w:val="clear" w:color="auto" w:fill="FFFFFF" w:themeFill="background1"/>
          </w:tcPr>
          <w:p w:rsidR="00640A28" w:rsidRPr="00B024AA" w:rsidRDefault="00640A28" w:rsidP="00B024AA">
            <w:pPr>
              <w:snapToGrid w:val="0"/>
              <w:rPr>
                <w:rFonts w:ascii="Tahoma" w:eastAsia="Times New Roman" w:hAnsi="Tahoma" w:cs="Tahoma"/>
                <w:color w:val="000000"/>
                <w:sz w:val="20"/>
                <w:szCs w:val="20"/>
              </w:rPr>
            </w:pPr>
          </w:p>
        </w:tc>
        <w:tc>
          <w:tcPr>
            <w:tcW w:w="989" w:type="dxa"/>
            <w:tcBorders>
              <w:top w:val="single" w:sz="8" w:space="0" w:color="000000"/>
              <w:left w:val="single" w:sz="4" w:space="0" w:color="000000"/>
              <w:bottom w:val="single" w:sz="8" w:space="0" w:color="000000"/>
            </w:tcBorders>
            <w:shd w:val="clear" w:color="auto" w:fill="FFFFFF" w:themeFill="background1"/>
          </w:tcPr>
          <w:p w:rsidR="00640A28" w:rsidRPr="00B024AA" w:rsidRDefault="004C526B" w:rsidP="00B024AA">
            <w:pPr>
              <w:snapToGrid w:val="0"/>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640A28" w:rsidRPr="000B0ACE" w:rsidRDefault="000B0ACE" w:rsidP="00B024AA">
            <w:pPr>
              <w:snapToGrid w:val="0"/>
              <w:jc w:val="both"/>
              <w:rPr>
                <w:rFonts w:ascii="Tahoma" w:eastAsia="Times New Roman" w:hAnsi="Tahoma" w:cs="Tahoma"/>
                <w:sz w:val="20"/>
                <w:szCs w:val="20"/>
              </w:rPr>
            </w:pPr>
            <w:r w:rsidRPr="000B0ACE">
              <w:rPr>
                <w:rFonts w:ascii="Tahoma" w:hAnsi="Tahoma" w:cs="Tahoma"/>
                <w:sz w:val="20"/>
                <w:szCs w:val="20"/>
              </w:rPr>
              <w:t>The first year of a World Language such as Spanish focuses on establishing novice level speaking, reading, writing, and listening skills based on state content standards. Students will understand main points of basic written and aural texts, engage in simple, everyday verbal exchanges, and compose basic texts about their lives, using high-frequency vocabulary and structures. Activities and assessment supporting the academy theme of Nature help students understand the target cultures’ geographical space in the world, as well as their environmental challenges.</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FL303 Spanish 2</w:t>
            </w:r>
          </w:p>
          <w:p w:rsidR="00B024AA" w:rsidRPr="00B024AA" w:rsidRDefault="009D5319" w:rsidP="005149B2">
            <w:pPr>
              <w:numPr>
                <w:ilvl w:val="0"/>
                <w:numId w:val="23"/>
              </w:numPr>
              <w:contextualSpacing/>
              <w:rPr>
                <w:rFonts w:ascii="Tahoma" w:eastAsia="Times New Roman" w:hAnsi="Tahoma" w:cs="Tahoma"/>
                <w:iCs/>
                <w:sz w:val="20"/>
                <w:szCs w:val="20"/>
              </w:rPr>
            </w:pPr>
            <w:r>
              <w:rPr>
                <w:rFonts w:ascii="Tahoma" w:eastAsia="Times New Roman" w:hAnsi="Tahoma" w:cs="Tahoma"/>
                <w:iCs/>
                <w:sz w:val="20"/>
                <w:szCs w:val="20"/>
              </w:rPr>
              <w:t xml:space="preserve">1.0 </w:t>
            </w:r>
            <w:r w:rsidR="00B024AA" w:rsidRPr="00B024AA">
              <w:rPr>
                <w:rFonts w:ascii="Tahoma" w:eastAsia="Times New Roman" w:hAnsi="Tahoma" w:cs="Tahoma"/>
                <w:iCs/>
                <w:sz w:val="20"/>
                <w:szCs w:val="20"/>
              </w:rPr>
              <w:t>Credit</w:t>
            </w:r>
            <w:r>
              <w:rPr>
                <w:rFonts w:ascii="Tahoma" w:eastAsia="Times New Roman" w:hAnsi="Tahoma" w:cs="Tahoma"/>
                <w:iCs/>
                <w:sz w:val="20"/>
                <w:szCs w:val="20"/>
              </w:rPr>
              <w:t>s</w:t>
            </w: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color w:val="000000"/>
                <w:sz w:val="20"/>
                <w:szCs w:val="20"/>
              </w:rPr>
            </w:pPr>
            <w:r w:rsidRPr="00B024AA">
              <w:rPr>
                <w:rFonts w:ascii="Tahoma" w:eastAsia="Times New Roman" w:hAnsi="Tahoma" w:cs="Tahoma"/>
                <w:color w:val="000000"/>
                <w:sz w:val="20"/>
                <w:szCs w:val="20"/>
              </w:rPr>
              <w:t>“C” or better in Spanish 1</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6E12BE" w:rsidP="004C526B">
            <w:pPr>
              <w:rPr>
                <w:rFonts w:ascii="Tahoma" w:eastAsia="Times New Roman" w:hAnsi="Tahoma" w:cs="Tahoma"/>
                <w:sz w:val="20"/>
                <w:szCs w:val="20"/>
              </w:rPr>
            </w:pPr>
            <w:r>
              <w:rPr>
                <w:rFonts w:ascii="Tahoma" w:eastAsia="Times New Roman" w:hAnsi="Tahoma" w:cs="Tahoma"/>
                <w:sz w:val="20"/>
                <w:szCs w:val="20"/>
              </w:rPr>
              <w:t xml:space="preserve">Year </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0B0ACE" w:rsidRDefault="000B0ACE" w:rsidP="00B024AA">
            <w:pPr>
              <w:snapToGrid w:val="0"/>
              <w:jc w:val="both"/>
              <w:rPr>
                <w:rFonts w:ascii="Tahoma" w:eastAsia="Times New Roman" w:hAnsi="Tahoma" w:cs="Tahoma"/>
                <w:sz w:val="20"/>
                <w:szCs w:val="20"/>
              </w:rPr>
            </w:pPr>
            <w:r w:rsidRPr="000B0ACE">
              <w:rPr>
                <w:rFonts w:ascii="Tahoma" w:hAnsi="Tahoma" w:cs="Tahoma"/>
                <w:sz w:val="20"/>
                <w:szCs w:val="20"/>
              </w:rPr>
              <w:t>The second year of Spanish continues skill development as students begin to recombine vocabulary and structures to provide information and influence others. In reading, students glean more information from a wider variety of texts, and listen to native speakers of the target language for a general understanding of the intent of the message. Thematically, language course expose students to the human practices, perspectives and products of Spanish culture through technology, film television and print media.</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b/>
                <w:bCs/>
                <w:sz w:val="20"/>
                <w:szCs w:val="20"/>
              </w:rPr>
            </w:pPr>
            <w:r w:rsidRPr="00B024AA">
              <w:rPr>
                <w:rFonts w:ascii="Tahoma" w:eastAsia="Times New Roman" w:hAnsi="Tahoma" w:cs="Tahoma"/>
                <w:b/>
                <w:bCs/>
                <w:sz w:val="20"/>
                <w:szCs w:val="20"/>
              </w:rPr>
              <w:t>FL305 Spanish 3</w:t>
            </w:r>
          </w:p>
          <w:p w:rsidR="00B024AA" w:rsidRPr="00B024AA" w:rsidRDefault="00B024AA" w:rsidP="005149B2">
            <w:pPr>
              <w:numPr>
                <w:ilvl w:val="0"/>
                <w:numId w:val="23"/>
              </w:numPr>
              <w:contextualSpacing/>
              <w:rPr>
                <w:rFonts w:ascii="Tahoma" w:eastAsia="Times New Roman" w:hAnsi="Tahoma" w:cs="Tahoma"/>
                <w:iCs/>
                <w:sz w:val="20"/>
                <w:szCs w:val="20"/>
              </w:rPr>
            </w:pPr>
            <w:r w:rsidRPr="00B024AA">
              <w:rPr>
                <w:rFonts w:ascii="Tahoma" w:eastAsia="Times New Roman" w:hAnsi="Tahoma" w:cs="Tahoma"/>
                <w:iCs/>
                <w:sz w:val="20"/>
                <w:szCs w:val="20"/>
              </w:rPr>
              <w:t>1</w:t>
            </w:r>
            <w:r w:rsidR="009D5319">
              <w:rPr>
                <w:rFonts w:ascii="Tahoma" w:eastAsia="Times New Roman" w:hAnsi="Tahoma" w:cs="Tahoma"/>
                <w:iCs/>
                <w:sz w:val="20"/>
                <w:szCs w:val="20"/>
              </w:rPr>
              <w:t>.0</w:t>
            </w:r>
            <w:r w:rsidRPr="00B024AA">
              <w:rPr>
                <w:rFonts w:ascii="Tahoma" w:eastAsia="Times New Roman" w:hAnsi="Tahoma" w:cs="Tahoma"/>
                <w:iCs/>
                <w:sz w:val="20"/>
                <w:szCs w:val="20"/>
              </w:rPr>
              <w:t xml:space="preserve"> Credit</w:t>
            </w:r>
            <w:r w:rsidR="009D5319">
              <w:rPr>
                <w:rFonts w:ascii="Tahoma" w:eastAsia="Times New Roman" w:hAnsi="Tahoma" w:cs="Tahoma"/>
                <w:iCs/>
                <w:sz w:val="20"/>
                <w:szCs w:val="20"/>
              </w:rPr>
              <w:t>s</w:t>
            </w: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snapToGrid w:val="0"/>
              <w:rPr>
                <w:rFonts w:ascii="Tahoma" w:eastAsia="Times New Roman" w:hAnsi="Tahoma" w:cs="Tahoma"/>
                <w:sz w:val="20"/>
                <w:szCs w:val="20"/>
              </w:rPr>
            </w:pPr>
            <w:r w:rsidRPr="00B024AA">
              <w:rPr>
                <w:rFonts w:ascii="Tahoma" w:eastAsia="Times New Roman" w:hAnsi="Tahoma" w:cs="Tahoma"/>
                <w:sz w:val="20"/>
                <w:szCs w:val="20"/>
              </w:rPr>
              <w:t>“C” or better in Spanish 2</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6E12BE" w:rsidP="00B024AA">
            <w:pPr>
              <w:snapToGrid w:val="0"/>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0B0ACE" w:rsidRDefault="000B0ACE" w:rsidP="00B024AA">
            <w:pPr>
              <w:snapToGrid w:val="0"/>
              <w:jc w:val="both"/>
              <w:rPr>
                <w:rFonts w:ascii="Tahoma" w:eastAsia="Times New Roman" w:hAnsi="Tahoma" w:cs="Tahoma"/>
                <w:sz w:val="20"/>
                <w:szCs w:val="20"/>
              </w:rPr>
            </w:pPr>
            <w:r w:rsidRPr="000B0ACE">
              <w:rPr>
                <w:rFonts w:ascii="Tahoma" w:hAnsi="Tahoma" w:cs="Tahoma"/>
                <w:sz w:val="20"/>
                <w:szCs w:val="20"/>
              </w:rPr>
              <w:t>In the third year Spanish curriculum, students apply information to personal experience and accomplish related tasks through comprehension of increasingly complex language. Students begin to seek out materials of interest to them, analyze the content, and compare it to information available in their own language. They begin to write and speak more freely and coherently, and linguistic input is less controlled by the teacher and/or textbook. Authentic reading materials and listening selections, as well as contacts made with members of target cultures through technology, encourage students to think and speak critically about conflicts facing the world today. Students are assessed in listening, reading, writing and speaking.</w:t>
            </w:r>
          </w:p>
        </w:tc>
      </w:tr>
      <w:tr w:rsidR="00640A28"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640A28" w:rsidRPr="00B024AA" w:rsidRDefault="00640A28" w:rsidP="00D46EED">
            <w:pPr>
              <w:snapToGrid w:val="0"/>
              <w:rPr>
                <w:rFonts w:ascii="Tahoma" w:eastAsia="Times New Roman" w:hAnsi="Tahoma" w:cs="Tahoma"/>
                <w:b/>
                <w:bCs/>
                <w:sz w:val="20"/>
                <w:szCs w:val="20"/>
              </w:rPr>
            </w:pPr>
            <w:r>
              <w:rPr>
                <w:rFonts w:ascii="Tahoma" w:eastAsia="Times New Roman" w:hAnsi="Tahoma" w:cs="Tahoma"/>
                <w:b/>
                <w:bCs/>
                <w:sz w:val="20"/>
                <w:szCs w:val="20"/>
              </w:rPr>
              <w:t>FL3110 Spanish 4</w:t>
            </w:r>
          </w:p>
          <w:p w:rsidR="00640A28" w:rsidRDefault="00640A28" w:rsidP="005149B2">
            <w:pPr>
              <w:numPr>
                <w:ilvl w:val="0"/>
                <w:numId w:val="23"/>
              </w:numPr>
              <w:contextualSpacing/>
              <w:rPr>
                <w:rFonts w:ascii="Tahoma" w:eastAsia="Times New Roman" w:hAnsi="Tahoma" w:cs="Tahoma"/>
                <w:iCs/>
                <w:sz w:val="20"/>
                <w:szCs w:val="20"/>
              </w:rPr>
            </w:pPr>
            <w:r w:rsidRPr="00B024AA">
              <w:rPr>
                <w:rFonts w:ascii="Tahoma" w:eastAsia="Times New Roman" w:hAnsi="Tahoma" w:cs="Tahoma"/>
                <w:iCs/>
                <w:sz w:val="20"/>
                <w:szCs w:val="20"/>
              </w:rPr>
              <w:t>1</w:t>
            </w:r>
            <w:r w:rsidR="009D5319">
              <w:rPr>
                <w:rFonts w:ascii="Tahoma" w:eastAsia="Times New Roman" w:hAnsi="Tahoma" w:cs="Tahoma"/>
                <w:iCs/>
                <w:sz w:val="20"/>
                <w:szCs w:val="20"/>
              </w:rPr>
              <w:t>.0</w:t>
            </w:r>
            <w:r w:rsidRPr="00B024AA">
              <w:rPr>
                <w:rFonts w:ascii="Tahoma" w:eastAsia="Times New Roman" w:hAnsi="Tahoma" w:cs="Tahoma"/>
                <w:iCs/>
                <w:sz w:val="20"/>
                <w:szCs w:val="20"/>
              </w:rPr>
              <w:t xml:space="preserve"> Credit</w:t>
            </w:r>
            <w:r w:rsidR="009D5319">
              <w:rPr>
                <w:rFonts w:ascii="Tahoma" w:eastAsia="Times New Roman" w:hAnsi="Tahoma" w:cs="Tahoma"/>
                <w:iCs/>
                <w:sz w:val="20"/>
                <w:szCs w:val="20"/>
              </w:rPr>
              <w:t>s</w:t>
            </w:r>
          </w:p>
          <w:p w:rsidR="00422352" w:rsidRDefault="00422352" w:rsidP="00422352">
            <w:pPr>
              <w:contextualSpacing/>
              <w:rPr>
                <w:rFonts w:ascii="Tahoma" w:eastAsia="Times New Roman" w:hAnsi="Tahoma" w:cs="Tahoma"/>
                <w:iCs/>
                <w:sz w:val="20"/>
                <w:szCs w:val="20"/>
              </w:rPr>
            </w:pPr>
          </w:p>
          <w:p w:rsidR="00422352" w:rsidRPr="00B024AA" w:rsidRDefault="00422352" w:rsidP="00422352">
            <w:pPr>
              <w:contextualSpacing/>
              <w:rPr>
                <w:rFonts w:ascii="Tahoma" w:eastAsia="Times New Roman" w:hAnsi="Tahoma" w:cs="Tahoma"/>
                <w:iCs/>
                <w:sz w:val="20"/>
                <w:szCs w:val="20"/>
              </w:rPr>
            </w:pPr>
            <w:r>
              <w:rPr>
                <w:rFonts w:ascii="Tahoma" w:eastAsia="Times New Roman" w:hAnsi="Tahoma" w:cs="Tahoma"/>
                <w:iCs/>
                <w:sz w:val="20"/>
                <w:szCs w:val="20"/>
              </w:rPr>
              <w:t xml:space="preserve">College Credit offered through Ohio Dominican </w:t>
            </w:r>
          </w:p>
        </w:tc>
        <w:tc>
          <w:tcPr>
            <w:tcW w:w="1817" w:type="dxa"/>
            <w:tcBorders>
              <w:top w:val="single" w:sz="8" w:space="0" w:color="000000"/>
              <w:left w:val="single" w:sz="4" w:space="0" w:color="000000"/>
              <w:bottom w:val="single" w:sz="8" w:space="0" w:color="000000"/>
            </w:tcBorders>
            <w:shd w:val="clear" w:color="auto" w:fill="FFFFFF" w:themeFill="background1"/>
          </w:tcPr>
          <w:p w:rsidR="00640A28" w:rsidRPr="00B024AA" w:rsidRDefault="00640A28" w:rsidP="00D46EED">
            <w:pPr>
              <w:snapToGrid w:val="0"/>
              <w:rPr>
                <w:rFonts w:ascii="Tahoma" w:eastAsia="Times New Roman" w:hAnsi="Tahoma" w:cs="Tahoma"/>
                <w:sz w:val="20"/>
                <w:szCs w:val="20"/>
              </w:rPr>
            </w:pPr>
            <w:r>
              <w:rPr>
                <w:rFonts w:ascii="Tahoma" w:eastAsia="Times New Roman" w:hAnsi="Tahoma" w:cs="Tahoma"/>
                <w:sz w:val="20"/>
                <w:szCs w:val="20"/>
              </w:rPr>
              <w:t>“C” or better in Spanish 3</w:t>
            </w:r>
          </w:p>
        </w:tc>
        <w:tc>
          <w:tcPr>
            <w:tcW w:w="989" w:type="dxa"/>
            <w:tcBorders>
              <w:top w:val="single" w:sz="8" w:space="0" w:color="000000"/>
              <w:left w:val="single" w:sz="4" w:space="0" w:color="000000"/>
              <w:bottom w:val="single" w:sz="8" w:space="0" w:color="000000"/>
            </w:tcBorders>
            <w:shd w:val="clear" w:color="auto" w:fill="FFFFFF" w:themeFill="background1"/>
          </w:tcPr>
          <w:p w:rsidR="00640A28" w:rsidRPr="00B024AA" w:rsidRDefault="006E12BE" w:rsidP="00D46EED">
            <w:pPr>
              <w:snapToGrid w:val="0"/>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640A28" w:rsidRPr="000B0ACE" w:rsidRDefault="000B0ACE" w:rsidP="00D46EED">
            <w:pPr>
              <w:snapToGrid w:val="0"/>
              <w:jc w:val="both"/>
              <w:rPr>
                <w:rFonts w:ascii="Tahoma" w:eastAsia="Times New Roman" w:hAnsi="Tahoma" w:cs="Tahoma"/>
                <w:sz w:val="20"/>
                <w:szCs w:val="20"/>
              </w:rPr>
            </w:pPr>
            <w:r w:rsidRPr="000B0ACE">
              <w:rPr>
                <w:rFonts w:ascii="Tahoma" w:hAnsi="Tahoma" w:cs="Tahoma"/>
                <w:sz w:val="20"/>
                <w:szCs w:val="20"/>
              </w:rPr>
              <w:t>In the fourth year Spanish curriculum, students move from a focus on analysis of authentic materials to synthesis of those materials to support personal conclusions and viewpoints. Students move outside themselves in order to initiate discussions and compositions that substantiate their positions, and they engage in more sustained discourse. Advanced courses at the high school level and opportunities for post-secondary work prepare students for future language study. In keeping with the academy theme of Art and Beauty, students explore aesthetics of target language cultures, compare them to artistic expressions of their own culture, and reflect upon others’ worldviews as expressed through art.</w:t>
            </w:r>
          </w:p>
        </w:tc>
      </w:tr>
    </w:tbl>
    <w:p w:rsidR="00B024AA" w:rsidRPr="00B024AA" w:rsidRDefault="00B024AA" w:rsidP="00B024AA">
      <w:pPr>
        <w:rPr>
          <w:rFonts w:ascii="Times New Roman" w:eastAsia="Times New Roman" w:hAnsi="Times New Roman" w:cs="Times New Roman"/>
          <w:sz w:val="20"/>
          <w:szCs w:val="20"/>
        </w:rPr>
      </w:pPr>
    </w:p>
    <w:p w:rsidR="00B024AA" w:rsidRPr="00E70990" w:rsidRDefault="00B024AA" w:rsidP="00330847">
      <w:pPr>
        <w:spacing w:after="200" w:line="276" w:lineRule="auto"/>
        <w:jc w:val="center"/>
        <w:rPr>
          <w:rFonts w:ascii="Tahoma" w:eastAsia="Times New Roman" w:hAnsi="Tahoma" w:cs="Tahoma"/>
          <w:b/>
          <w:sz w:val="28"/>
          <w:szCs w:val="28"/>
        </w:rPr>
      </w:pPr>
      <w:r w:rsidRPr="00B024AA">
        <w:rPr>
          <w:rFonts w:ascii="Times New Roman" w:eastAsia="Times New Roman" w:hAnsi="Times New Roman" w:cs="Times New Roman"/>
          <w:sz w:val="20"/>
          <w:szCs w:val="20"/>
        </w:rPr>
        <w:br w:type="page"/>
      </w:r>
      <w:r w:rsidRPr="00E70990">
        <w:rPr>
          <w:rFonts w:ascii="Tahoma" w:eastAsia="Times New Roman" w:hAnsi="Tahoma" w:cs="Tahoma"/>
          <w:b/>
          <w:sz w:val="28"/>
          <w:szCs w:val="28"/>
        </w:rPr>
        <w:lastRenderedPageBreak/>
        <w:t>Health and Physical Education</w:t>
      </w:r>
    </w:p>
    <w:tbl>
      <w:tblPr>
        <w:tblW w:w="11382" w:type="dxa"/>
        <w:jc w:val="center"/>
        <w:tblLayout w:type="fixed"/>
        <w:tblCellMar>
          <w:left w:w="43" w:type="dxa"/>
          <w:right w:w="43" w:type="dxa"/>
        </w:tblCellMar>
        <w:tblLook w:val="0000" w:firstRow="0" w:lastRow="0" w:firstColumn="0" w:lastColumn="0" w:noHBand="0" w:noVBand="0"/>
      </w:tblPr>
      <w:tblGrid>
        <w:gridCol w:w="2495"/>
        <w:gridCol w:w="1817"/>
        <w:gridCol w:w="989"/>
        <w:gridCol w:w="6029"/>
        <w:gridCol w:w="52"/>
      </w:tblGrid>
      <w:tr w:rsidR="00B024AA" w:rsidRPr="00B024AA" w:rsidTr="00330847">
        <w:trPr>
          <w:gridAfter w:val="1"/>
          <w:wAfter w:w="52" w:type="dxa"/>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B024AA" w:rsidRPr="00B024AA" w:rsidRDefault="00B024AA" w:rsidP="00B024AA">
            <w:pPr>
              <w:tabs>
                <w:tab w:val="left" w:pos="1206"/>
              </w:tabs>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r w:rsidRPr="00B024AA">
              <w:rPr>
                <w:rFonts w:ascii="Tahoma" w:eastAsia="Times New Roman" w:hAnsi="Tahoma" w:cs="Tahoma"/>
                <w:b/>
                <w:bCs/>
                <w:color w:val="FFFFFF"/>
                <w:sz w:val="20"/>
                <w:szCs w:val="20"/>
              </w:rPr>
              <w:tab/>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6029"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B024AA" w:rsidRPr="00B024AA" w:rsidRDefault="00B024AA" w:rsidP="00B024AA">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B024AA" w:rsidRPr="00B024AA" w:rsidTr="00330847">
        <w:trPr>
          <w:gridAfter w:val="1"/>
          <w:wAfter w:w="52" w:type="dxa"/>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b/>
                <w:bCs/>
                <w:sz w:val="20"/>
                <w:szCs w:val="20"/>
              </w:rPr>
            </w:pPr>
            <w:r w:rsidRPr="00B024AA">
              <w:rPr>
                <w:rFonts w:ascii="Tahoma" w:eastAsia="Times New Roman" w:hAnsi="Tahoma" w:cs="Tahoma"/>
                <w:b/>
                <w:bCs/>
                <w:sz w:val="20"/>
                <w:szCs w:val="20"/>
              </w:rPr>
              <w:t>PE401</w:t>
            </w:r>
            <w:r w:rsidR="00136F4A">
              <w:rPr>
                <w:rFonts w:ascii="Tahoma" w:eastAsia="Times New Roman" w:hAnsi="Tahoma" w:cs="Tahoma"/>
                <w:b/>
                <w:bCs/>
                <w:sz w:val="20"/>
                <w:szCs w:val="20"/>
              </w:rPr>
              <w:t>W</w:t>
            </w:r>
            <w:r w:rsidRPr="00B024AA">
              <w:rPr>
                <w:rFonts w:ascii="Tahoma" w:eastAsia="Times New Roman" w:hAnsi="Tahoma" w:cs="Tahoma"/>
                <w:b/>
                <w:bCs/>
                <w:sz w:val="20"/>
                <w:szCs w:val="20"/>
              </w:rPr>
              <w:t xml:space="preserve"> and PE402</w:t>
            </w:r>
            <w:r w:rsidR="00136F4A">
              <w:rPr>
                <w:rFonts w:ascii="Tahoma" w:eastAsia="Times New Roman" w:hAnsi="Tahoma" w:cs="Tahoma"/>
                <w:b/>
                <w:bCs/>
                <w:sz w:val="20"/>
                <w:szCs w:val="20"/>
              </w:rPr>
              <w:t>W</w:t>
            </w:r>
            <w:r w:rsidRPr="00B024AA">
              <w:rPr>
                <w:rFonts w:ascii="Tahoma" w:eastAsia="Times New Roman" w:hAnsi="Tahoma" w:cs="Tahoma"/>
                <w:b/>
                <w:bCs/>
                <w:sz w:val="20"/>
                <w:szCs w:val="20"/>
              </w:rPr>
              <w:t xml:space="preserve"> PE 1 and 2</w:t>
            </w:r>
          </w:p>
          <w:p w:rsidR="00B024AA" w:rsidRPr="00B024AA" w:rsidRDefault="00B024AA" w:rsidP="005149B2">
            <w:pPr>
              <w:numPr>
                <w:ilvl w:val="0"/>
                <w:numId w:val="16"/>
              </w:numPr>
              <w:contextualSpacing/>
              <w:rPr>
                <w:rFonts w:ascii="Tahoma" w:eastAsia="Times New Roman" w:hAnsi="Tahoma" w:cs="Tahoma"/>
                <w:sz w:val="20"/>
                <w:szCs w:val="20"/>
              </w:rPr>
            </w:pPr>
            <w:r w:rsidRPr="00B024AA">
              <w:rPr>
                <w:rFonts w:ascii="Tahoma" w:eastAsia="Times New Roman" w:hAnsi="Tahoma" w:cs="Tahoma"/>
                <w:sz w:val="20"/>
                <w:szCs w:val="20"/>
              </w:rPr>
              <w:t>.25 Credit</w:t>
            </w:r>
            <w:r w:rsidR="00C24BFC">
              <w:rPr>
                <w:rFonts w:ascii="Tahoma" w:eastAsia="Times New Roman" w:hAnsi="Tahoma" w:cs="Tahoma"/>
                <w:sz w:val="20"/>
                <w:szCs w:val="20"/>
              </w:rPr>
              <w:t>s</w:t>
            </w:r>
            <w:r w:rsidRPr="00B024AA">
              <w:rPr>
                <w:rFonts w:ascii="Tahoma" w:eastAsia="Times New Roman" w:hAnsi="Tahoma" w:cs="Tahoma"/>
                <w:sz w:val="20"/>
                <w:szCs w:val="20"/>
              </w:rPr>
              <w:t xml:space="preserve"> each</w:t>
            </w:r>
          </w:p>
          <w:p w:rsidR="00B024AA" w:rsidRPr="00B024AA" w:rsidRDefault="00B024AA" w:rsidP="005149B2">
            <w:pPr>
              <w:numPr>
                <w:ilvl w:val="0"/>
                <w:numId w:val="16"/>
              </w:numPr>
              <w:contextualSpacing/>
              <w:rPr>
                <w:rFonts w:ascii="Tahoma" w:eastAsia="Times New Roman" w:hAnsi="Tahoma" w:cs="Tahoma"/>
                <w:sz w:val="20"/>
                <w:szCs w:val="20"/>
              </w:rPr>
            </w:pPr>
            <w:r w:rsidRPr="00B024AA">
              <w:rPr>
                <w:rFonts w:ascii="Tahoma" w:eastAsia="Times New Roman" w:hAnsi="Tahoma" w:cs="Tahoma"/>
                <w:sz w:val="20"/>
                <w:szCs w:val="20"/>
              </w:rPr>
              <w:t>Credit Flex Only</w:t>
            </w:r>
          </w:p>
          <w:p w:rsidR="00B024AA" w:rsidRPr="00B024AA" w:rsidRDefault="00B024AA" w:rsidP="00B024AA">
            <w:pPr>
              <w:rPr>
                <w:rFonts w:ascii="Tahoma" w:eastAsia="Times New Roman" w:hAnsi="Tahoma" w:cs="Tahoma"/>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Meet with Guidance counselor to develop your plan</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Complete on own time</w:t>
            </w:r>
          </w:p>
        </w:tc>
        <w:tc>
          <w:tcPr>
            <w:tcW w:w="6029"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C24BFC" w:rsidRDefault="000B0ACE"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18"/>
                <w:szCs w:val="18"/>
              </w:rPr>
            </w:pPr>
            <w:r w:rsidRPr="00C24BFC">
              <w:rPr>
                <w:rFonts w:ascii="Tahoma" w:hAnsi="Tahoma" w:cs="Tahoma"/>
                <w:sz w:val="18"/>
                <w:szCs w:val="18"/>
              </w:rPr>
              <w:t>Students will develop a plan in a variety of individual, dual and team sports and activities that expand on and reinforce concepts and skills learned in grades K-8. Students will work towards mastering course standards, both academic and physical, through a plan developed with their guidance counselor and implemented outside of the school day.</w:t>
            </w:r>
          </w:p>
        </w:tc>
      </w:tr>
      <w:tr w:rsidR="00B024AA" w:rsidRPr="00B024AA" w:rsidTr="00330847">
        <w:trPr>
          <w:gridAfter w:val="1"/>
          <w:wAfter w:w="52" w:type="dxa"/>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b/>
                <w:bCs/>
                <w:sz w:val="20"/>
                <w:szCs w:val="20"/>
              </w:rPr>
            </w:pPr>
            <w:r w:rsidRPr="00B024AA">
              <w:rPr>
                <w:rFonts w:ascii="Tahoma" w:eastAsia="Times New Roman" w:hAnsi="Tahoma" w:cs="Tahoma"/>
                <w:b/>
                <w:bCs/>
                <w:sz w:val="20"/>
                <w:szCs w:val="20"/>
              </w:rPr>
              <w:t>PE411 Health 1</w:t>
            </w:r>
          </w:p>
          <w:p w:rsidR="00B024AA" w:rsidRPr="00B024AA" w:rsidRDefault="00B024AA" w:rsidP="005149B2">
            <w:pPr>
              <w:numPr>
                <w:ilvl w:val="0"/>
                <w:numId w:val="16"/>
              </w:numPr>
              <w:contextualSpacing/>
              <w:rPr>
                <w:rFonts w:ascii="Tahoma" w:eastAsia="Times New Roman" w:hAnsi="Tahoma" w:cs="Tahoma"/>
                <w:sz w:val="20"/>
                <w:szCs w:val="20"/>
              </w:rPr>
            </w:pPr>
            <w:r w:rsidRPr="00B024AA">
              <w:rPr>
                <w:rFonts w:ascii="Tahoma" w:eastAsia="Times New Roman" w:hAnsi="Tahoma" w:cs="Tahoma"/>
                <w:sz w:val="20"/>
                <w:szCs w:val="20"/>
              </w:rPr>
              <w:t>.5 Credit</w:t>
            </w:r>
            <w:r w:rsidR="00C24BFC">
              <w:rPr>
                <w:rFonts w:ascii="Tahoma" w:eastAsia="Times New Roman" w:hAnsi="Tahoma" w:cs="Tahoma"/>
                <w:sz w:val="20"/>
                <w:szCs w:val="20"/>
              </w:rPr>
              <w:t>s</w:t>
            </w:r>
          </w:p>
          <w:p w:rsidR="00B024AA" w:rsidRPr="00B024AA" w:rsidRDefault="00B024AA" w:rsidP="005149B2">
            <w:pPr>
              <w:numPr>
                <w:ilvl w:val="0"/>
                <w:numId w:val="16"/>
              </w:numPr>
              <w:contextualSpacing/>
              <w:rPr>
                <w:rFonts w:ascii="Tahoma" w:eastAsia="Times New Roman" w:hAnsi="Tahoma" w:cs="Tahoma"/>
                <w:sz w:val="20"/>
                <w:szCs w:val="20"/>
              </w:rPr>
            </w:pPr>
            <w:r w:rsidRPr="00B024AA">
              <w:rPr>
                <w:rFonts w:ascii="Tahoma" w:eastAsia="Times New Roman" w:hAnsi="Tahoma" w:cs="Tahoma"/>
                <w:sz w:val="20"/>
                <w:szCs w:val="20"/>
              </w:rPr>
              <w:t>Online Course</w:t>
            </w:r>
          </w:p>
          <w:p w:rsidR="00B024AA" w:rsidRPr="00B024AA" w:rsidRDefault="00B024AA" w:rsidP="00B024AA">
            <w:pPr>
              <w:rPr>
                <w:rFonts w:ascii="Tahoma" w:eastAsia="Times New Roman" w:hAnsi="Tahoma" w:cs="Tahoma"/>
                <w:b/>
                <w:bCs/>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4C526B" w:rsidP="00B024AA">
            <w:pPr>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Semester,</w:t>
            </w:r>
          </w:p>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Online</w:t>
            </w:r>
          </w:p>
          <w:p w:rsidR="00B024AA" w:rsidRPr="00B024AA" w:rsidRDefault="00B024AA" w:rsidP="00B024AA">
            <w:pPr>
              <w:rPr>
                <w:rFonts w:ascii="Tahoma" w:eastAsia="Times New Roman" w:hAnsi="Tahoma" w:cs="Tahoma"/>
                <w:sz w:val="20"/>
                <w:szCs w:val="20"/>
              </w:rPr>
            </w:pPr>
          </w:p>
        </w:tc>
        <w:tc>
          <w:tcPr>
            <w:tcW w:w="6029"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C24BFC" w:rsidRDefault="000B0ACE"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18"/>
                <w:szCs w:val="18"/>
              </w:rPr>
            </w:pPr>
            <w:r w:rsidRPr="00C24BFC">
              <w:rPr>
                <w:rFonts w:ascii="Tahoma" w:hAnsi="Tahoma" w:cs="Tahoma"/>
                <w:sz w:val="18"/>
                <w:szCs w:val="18"/>
              </w:rPr>
              <w:t>The Reynoldsburg High School health education program provides opportunities for students to develop knowledge, attitudes, and practices necessary for the development of optimal personal fitness for full, fruitful, create e living. The major objective of the high school program is to enable the learner to think critically about life and health problems, and to make reasonable judgments concerning individual, family and community health. Semester exam.</w:t>
            </w:r>
          </w:p>
        </w:tc>
      </w:tr>
      <w:tr w:rsidR="00330847" w:rsidRPr="00B024AA" w:rsidTr="00330847">
        <w:trPr>
          <w:cantSplit/>
          <w:trHeight w:val="179"/>
          <w:jc w:val="center"/>
        </w:trPr>
        <w:tc>
          <w:tcPr>
            <w:tcW w:w="2495" w:type="dxa"/>
            <w:tcBorders>
              <w:top w:val="single" w:sz="4" w:space="0" w:color="000000"/>
              <w:left w:val="single" w:sz="8" w:space="0" w:color="000000"/>
              <w:bottom w:val="single" w:sz="4" w:space="0" w:color="000000"/>
            </w:tcBorders>
          </w:tcPr>
          <w:p w:rsidR="00330847" w:rsidRPr="00B024AA" w:rsidRDefault="00330847" w:rsidP="00673FA5">
            <w:pPr>
              <w:snapToGrid w:val="0"/>
              <w:rPr>
                <w:rFonts w:ascii="Tahoma" w:eastAsia="Times New Roman" w:hAnsi="Tahoma" w:cs="Tahoma"/>
                <w:b/>
                <w:bCs/>
                <w:color w:val="000000"/>
                <w:sz w:val="20"/>
                <w:szCs w:val="21"/>
              </w:rPr>
            </w:pPr>
            <w:r w:rsidRPr="00B024AA">
              <w:rPr>
                <w:rFonts w:ascii="Tahoma" w:eastAsia="Times New Roman" w:hAnsi="Tahoma" w:cs="Tahoma"/>
                <w:b/>
                <w:bCs/>
                <w:color w:val="000000"/>
                <w:sz w:val="20"/>
                <w:szCs w:val="21"/>
              </w:rPr>
              <w:t>PE00</w:t>
            </w:r>
            <w:r>
              <w:rPr>
                <w:rFonts w:ascii="Tahoma" w:eastAsia="Times New Roman" w:hAnsi="Tahoma" w:cs="Tahoma"/>
                <w:b/>
                <w:bCs/>
                <w:color w:val="000000"/>
                <w:sz w:val="20"/>
                <w:szCs w:val="21"/>
              </w:rPr>
              <w:t>8</w:t>
            </w:r>
            <w:r w:rsidRPr="00B024AA">
              <w:rPr>
                <w:rFonts w:ascii="Tahoma" w:eastAsia="Times New Roman" w:hAnsi="Tahoma" w:cs="Tahoma"/>
                <w:b/>
                <w:bCs/>
                <w:color w:val="000000"/>
                <w:sz w:val="20"/>
                <w:szCs w:val="21"/>
              </w:rPr>
              <w:t xml:space="preserve"> Wellness Th</w:t>
            </w:r>
            <w:r>
              <w:rPr>
                <w:rFonts w:ascii="Tahoma" w:eastAsia="Times New Roman" w:hAnsi="Tahoma" w:cs="Tahoma"/>
                <w:b/>
                <w:bCs/>
                <w:color w:val="000000"/>
                <w:sz w:val="20"/>
                <w:szCs w:val="21"/>
              </w:rPr>
              <w:t>rough the Arts: Ballet</w:t>
            </w:r>
          </w:p>
          <w:p w:rsidR="00330847" w:rsidRPr="00B024AA" w:rsidRDefault="00330847" w:rsidP="00673FA5">
            <w:pPr>
              <w:numPr>
                <w:ilvl w:val="0"/>
                <w:numId w:val="4"/>
              </w:numPr>
              <w:contextualSpacing/>
              <w:rPr>
                <w:rFonts w:ascii="Tahoma" w:eastAsia="Times New Roman" w:hAnsi="Tahoma" w:cs="Tahoma"/>
                <w:sz w:val="20"/>
                <w:szCs w:val="20"/>
              </w:rPr>
            </w:pPr>
            <w:r>
              <w:rPr>
                <w:rFonts w:ascii="Tahoma" w:eastAsia="Times New Roman" w:hAnsi="Tahoma" w:cs="Tahoma"/>
                <w:sz w:val="20"/>
                <w:szCs w:val="20"/>
              </w:rPr>
              <w:t>.5 Credits</w:t>
            </w:r>
          </w:p>
          <w:p w:rsidR="00330847" w:rsidRPr="00B024AA" w:rsidRDefault="00330847" w:rsidP="00673FA5">
            <w:pPr>
              <w:numPr>
                <w:ilvl w:val="0"/>
                <w:numId w:val="4"/>
              </w:numPr>
              <w:snapToGrid w:val="0"/>
              <w:contextualSpacing/>
              <w:rPr>
                <w:rFonts w:ascii="Tahoma" w:eastAsia="Times New Roman" w:hAnsi="Tahoma" w:cs="Tahoma"/>
                <w:bCs/>
                <w:color w:val="000000"/>
                <w:sz w:val="20"/>
                <w:szCs w:val="21"/>
              </w:rPr>
            </w:pPr>
            <w:r w:rsidRPr="00B024AA">
              <w:rPr>
                <w:rFonts w:ascii="Tahoma" w:eastAsia="Times New Roman" w:hAnsi="Tahoma" w:cs="Tahoma"/>
                <w:bCs/>
                <w:color w:val="000000"/>
                <w:sz w:val="20"/>
                <w:szCs w:val="21"/>
              </w:rPr>
              <w:t>Taught by Community Partner: Ballet Met instruction</w:t>
            </w:r>
          </w:p>
          <w:p w:rsidR="00330847" w:rsidRPr="00B024AA" w:rsidRDefault="00330847" w:rsidP="00673FA5">
            <w:pPr>
              <w:numPr>
                <w:ilvl w:val="0"/>
                <w:numId w:val="4"/>
              </w:numPr>
              <w:snapToGrid w:val="0"/>
              <w:contextualSpacing/>
              <w:rPr>
                <w:rFonts w:ascii="Tahoma" w:eastAsia="Times New Roman" w:hAnsi="Tahoma" w:cs="Tahoma"/>
                <w:bCs/>
                <w:color w:val="000000"/>
                <w:sz w:val="20"/>
                <w:szCs w:val="21"/>
              </w:rPr>
            </w:pPr>
            <w:r w:rsidRPr="00B024AA">
              <w:rPr>
                <w:rFonts w:ascii="Tahoma" w:eastAsia="Times New Roman" w:hAnsi="Tahoma" w:cs="Tahoma"/>
                <w:bCs/>
                <w:color w:val="000000"/>
                <w:sz w:val="20"/>
                <w:szCs w:val="21"/>
              </w:rPr>
              <w:t>Cross-listed with P.E. credits</w:t>
            </w:r>
          </w:p>
        </w:tc>
        <w:tc>
          <w:tcPr>
            <w:tcW w:w="1817" w:type="dxa"/>
            <w:tcBorders>
              <w:top w:val="single" w:sz="4" w:space="0" w:color="000000"/>
              <w:left w:val="single" w:sz="4" w:space="0" w:color="000000"/>
              <w:bottom w:val="single" w:sz="4" w:space="0" w:color="000000"/>
            </w:tcBorders>
          </w:tcPr>
          <w:p w:rsidR="00330847" w:rsidRPr="00B024AA" w:rsidRDefault="004C526B" w:rsidP="00673F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330847" w:rsidRPr="00B024AA" w:rsidRDefault="00330847" w:rsidP="00673FA5">
            <w:pPr>
              <w:snapToGrid w:val="0"/>
              <w:rPr>
                <w:rFonts w:ascii="Tahoma" w:eastAsia="Times New Roman" w:hAnsi="Tahoma" w:cs="Tahoma"/>
                <w:sz w:val="20"/>
                <w:szCs w:val="20"/>
              </w:rPr>
            </w:pPr>
            <w:r w:rsidRPr="00B024AA">
              <w:rPr>
                <w:rFonts w:ascii="Tahoma" w:eastAsia="Times New Roman" w:hAnsi="Tahoma" w:cs="Tahoma"/>
                <w:sz w:val="20"/>
                <w:szCs w:val="20"/>
              </w:rPr>
              <w:t xml:space="preserve">Semester, Encore Partner taught </w:t>
            </w:r>
          </w:p>
        </w:tc>
        <w:tc>
          <w:tcPr>
            <w:tcW w:w="6081" w:type="dxa"/>
            <w:gridSpan w:val="2"/>
            <w:tcBorders>
              <w:top w:val="single" w:sz="4" w:space="0" w:color="000000"/>
              <w:left w:val="single" w:sz="4" w:space="0" w:color="000000"/>
              <w:bottom w:val="single" w:sz="4" w:space="0" w:color="000000"/>
              <w:right w:val="single" w:sz="8" w:space="0" w:color="000000"/>
            </w:tcBorders>
          </w:tcPr>
          <w:p w:rsidR="00330847" w:rsidRPr="00C24BFC" w:rsidRDefault="00330847" w:rsidP="00673FA5">
            <w:pPr>
              <w:rPr>
                <w:rFonts w:ascii="Tahoma" w:hAnsi="Tahoma" w:cs="Tahoma"/>
                <w:sz w:val="18"/>
                <w:szCs w:val="18"/>
              </w:rPr>
            </w:pPr>
            <w:r w:rsidRPr="00C24BFC">
              <w:rPr>
                <w:rFonts w:ascii="Tahoma" w:hAnsi="Tahoma" w:cs="Tahoma"/>
                <w:sz w:val="18"/>
                <w:szCs w:val="18"/>
              </w:rPr>
              <w:t>At the successful completion of this course the student will be able to demonstrate:</w:t>
            </w:r>
          </w:p>
          <w:p w:rsidR="00330847" w:rsidRPr="00C24BFC" w:rsidRDefault="00330847" w:rsidP="005149B2">
            <w:pPr>
              <w:pStyle w:val="ListParagraph"/>
              <w:numPr>
                <w:ilvl w:val="0"/>
                <w:numId w:val="33"/>
              </w:numPr>
              <w:rPr>
                <w:rFonts w:ascii="Tahoma" w:hAnsi="Tahoma" w:cs="Tahoma"/>
                <w:sz w:val="18"/>
                <w:szCs w:val="18"/>
              </w:rPr>
            </w:pPr>
            <w:r w:rsidRPr="00C24BFC">
              <w:rPr>
                <w:rFonts w:ascii="Tahoma" w:hAnsi="Tahoma" w:cs="Tahoma"/>
                <w:sz w:val="18"/>
                <w:szCs w:val="18"/>
              </w:rPr>
              <w:t>Increased coordination and awareness of the body in motion</w:t>
            </w:r>
          </w:p>
          <w:p w:rsidR="00330847" w:rsidRPr="00C24BFC" w:rsidRDefault="00330847" w:rsidP="005149B2">
            <w:pPr>
              <w:pStyle w:val="ListParagraph"/>
              <w:numPr>
                <w:ilvl w:val="0"/>
                <w:numId w:val="33"/>
              </w:numPr>
              <w:rPr>
                <w:rFonts w:ascii="Tahoma" w:hAnsi="Tahoma" w:cs="Tahoma"/>
                <w:sz w:val="18"/>
                <w:szCs w:val="18"/>
              </w:rPr>
            </w:pPr>
            <w:r w:rsidRPr="00C24BFC">
              <w:rPr>
                <w:rFonts w:ascii="Tahoma" w:hAnsi="Tahoma" w:cs="Tahoma"/>
                <w:sz w:val="18"/>
                <w:szCs w:val="18"/>
              </w:rPr>
              <w:t>Increased control and strength, specifically of the center of the body</w:t>
            </w:r>
          </w:p>
          <w:p w:rsidR="00330847" w:rsidRPr="00C24BFC" w:rsidRDefault="00330847" w:rsidP="005149B2">
            <w:pPr>
              <w:pStyle w:val="ListParagraph"/>
              <w:numPr>
                <w:ilvl w:val="0"/>
                <w:numId w:val="33"/>
              </w:numPr>
              <w:rPr>
                <w:rFonts w:ascii="Tahoma" w:hAnsi="Tahoma" w:cs="Tahoma"/>
                <w:sz w:val="18"/>
                <w:szCs w:val="18"/>
              </w:rPr>
            </w:pPr>
            <w:r w:rsidRPr="00C24BFC">
              <w:rPr>
                <w:rFonts w:ascii="Tahoma" w:hAnsi="Tahoma" w:cs="Tahoma"/>
                <w:sz w:val="18"/>
                <w:szCs w:val="18"/>
              </w:rPr>
              <w:t>Increased flexibility</w:t>
            </w:r>
          </w:p>
          <w:p w:rsidR="00330847" w:rsidRPr="00C24BFC" w:rsidRDefault="00330847" w:rsidP="005149B2">
            <w:pPr>
              <w:pStyle w:val="ListParagraph"/>
              <w:numPr>
                <w:ilvl w:val="0"/>
                <w:numId w:val="33"/>
              </w:numPr>
              <w:rPr>
                <w:rFonts w:ascii="Tahoma" w:hAnsi="Tahoma" w:cs="Tahoma"/>
                <w:sz w:val="18"/>
                <w:szCs w:val="18"/>
              </w:rPr>
            </w:pPr>
            <w:r w:rsidRPr="00C24BFC">
              <w:rPr>
                <w:rFonts w:ascii="Tahoma" w:hAnsi="Tahoma" w:cs="Tahoma"/>
                <w:sz w:val="18"/>
                <w:szCs w:val="18"/>
              </w:rPr>
              <w:t>Basic ballet steps and knowledge of terminology</w:t>
            </w:r>
          </w:p>
          <w:p w:rsidR="00330847" w:rsidRPr="00C24BFC" w:rsidRDefault="00330847" w:rsidP="005149B2">
            <w:pPr>
              <w:pStyle w:val="ListParagraph"/>
              <w:numPr>
                <w:ilvl w:val="0"/>
                <w:numId w:val="33"/>
              </w:numPr>
              <w:rPr>
                <w:rFonts w:ascii="Tahoma" w:hAnsi="Tahoma" w:cs="Tahoma"/>
                <w:sz w:val="18"/>
                <w:szCs w:val="18"/>
              </w:rPr>
            </w:pPr>
            <w:r w:rsidRPr="00C24BFC">
              <w:rPr>
                <w:rFonts w:ascii="Tahoma" w:hAnsi="Tahoma" w:cs="Tahoma"/>
                <w:sz w:val="18"/>
                <w:szCs w:val="18"/>
              </w:rPr>
              <w:t>Specific ballet steps and their individual demands</w:t>
            </w:r>
          </w:p>
          <w:p w:rsidR="00330847" w:rsidRPr="00C24BFC" w:rsidRDefault="00330847" w:rsidP="005149B2">
            <w:pPr>
              <w:pStyle w:val="ListParagraph"/>
              <w:numPr>
                <w:ilvl w:val="0"/>
                <w:numId w:val="33"/>
              </w:numPr>
              <w:rPr>
                <w:rFonts w:ascii="Tahoma" w:hAnsi="Tahoma" w:cs="Tahoma"/>
                <w:sz w:val="18"/>
                <w:szCs w:val="18"/>
              </w:rPr>
            </w:pPr>
            <w:r w:rsidRPr="00C24BFC">
              <w:rPr>
                <w:rFonts w:ascii="Tahoma" w:hAnsi="Tahoma" w:cs="Tahoma"/>
                <w:sz w:val="18"/>
                <w:szCs w:val="18"/>
              </w:rPr>
              <w:t>An ability to remember steps in combination</w:t>
            </w:r>
          </w:p>
          <w:p w:rsidR="00330847" w:rsidRPr="00C24BFC" w:rsidRDefault="00330847" w:rsidP="005149B2">
            <w:pPr>
              <w:pStyle w:val="ListParagraph"/>
              <w:numPr>
                <w:ilvl w:val="0"/>
                <w:numId w:val="33"/>
              </w:numPr>
              <w:rPr>
                <w:rFonts w:ascii="Tahoma" w:hAnsi="Tahoma" w:cs="Tahoma"/>
                <w:sz w:val="18"/>
                <w:szCs w:val="18"/>
              </w:rPr>
            </w:pPr>
            <w:r w:rsidRPr="00C24BFC">
              <w:rPr>
                <w:rFonts w:ascii="Tahoma" w:hAnsi="Tahoma" w:cs="Tahoma"/>
                <w:sz w:val="18"/>
                <w:szCs w:val="18"/>
              </w:rPr>
              <w:t>An understanding of the relationship of music and dance</w:t>
            </w:r>
          </w:p>
          <w:p w:rsidR="00330847" w:rsidRPr="00B024AA" w:rsidRDefault="00330847" w:rsidP="00673FA5">
            <w:pPr>
              <w:rPr>
                <w:rFonts w:ascii="Tahoma" w:eastAsia="Times New Roman" w:hAnsi="Tahoma" w:cs="Tahoma"/>
                <w:color w:val="000000"/>
                <w:sz w:val="20"/>
                <w:szCs w:val="20"/>
              </w:rPr>
            </w:pPr>
            <w:r w:rsidRPr="00C24BFC">
              <w:rPr>
                <w:rFonts w:ascii="Tahoma" w:hAnsi="Tahoma" w:cs="Tahoma"/>
                <w:sz w:val="18"/>
                <w:szCs w:val="18"/>
              </w:rPr>
              <w:t>A general appreciation and an informed opinion of the art form.</w:t>
            </w:r>
          </w:p>
        </w:tc>
      </w:tr>
      <w:tr w:rsidR="004C526B" w:rsidRPr="00B024AA" w:rsidTr="00330847">
        <w:trPr>
          <w:cantSplit/>
          <w:trHeight w:val="2564"/>
          <w:jc w:val="center"/>
        </w:trPr>
        <w:tc>
          <w:tcPr>
            <w:tcW w:w="2495" w:type="dxa"/>
            <w:tcBorders>
              <w:top w:val="single" w:sz="4" w:space="0" w:color="000000"/>
              <w:left w:val="single" w:sz="8" w:space="0" w:color="000000"/>
              <w:bottom w:val="single" w:sz="4" w:space="0" w:color="000000"/>
            </w:tcBorders>
          </w:tcPr>
          <w:p w:rsidR="004C526B" w:rsidRDefault="004C526B" w:rsidP="004C526B">
            <w:pPr>
              <w:snapToGrid w:val="0"/>
              <w:rPr>
                <w:rFonts w:ascii="Tahoma" w:hAnsi="Tahoma" w:cs="Tahoma"/>
                <w:b/>
                <w:sz w:val="20"/>
                <w:szCs w:val="20"/>
              </w:rPr>
            </w:pPr>
            <w:r w:rsidRPr="00EE3095">
              <w:rPr>
                <w:rFonts w:ascii="Tahoma" w:hAnsi="Tahoma" w:cs="Tahoma"/>
                <w:b/>
                <w:sz w:val="20"/>
                <w:szCs w:val="20"/>
              </w:rPr>
              <w:t>PE009 Wellness Through the Arts: Jazz</w:t>
            </w:r>
          </w:p>
          <w:p w:rsidR="004C526B" w:rsidRPr="009D5319" w:rsidRDefault="004C526B" w:rsidP="004C526B">
            <w:pPr>
              <w:pStyle w:val="ListParagraph"/>
              <w:numPr>
                <w:ilvl w:val="0"/>
                <w:numId w:val="61"/>
              </w:numPr>
              <w:snapToGrid w:val="0"/>
              <w:rPr>
                <w:rFonts w:ascii="Tahoma" w:eastAsia="Times New Roman" w:hAnsi="Tahoma" w:cs="Tahoma"/>
                <w:b/>
                <w:bCs/>
                <w:color w:val="000000"/>
                <w:sz w:val="20"/>
                <w:szCs w:val="21"/>
              </w:rPr>
            </w:pPr>
            <w:r>
              <w:rPr>
                <w:rFonts w:ascii="Tahoma" w:eastAsia="Times New Roman" w:hAnsi="Tahoma" w:cs="Tahoma"/>
                <w:b/>
                <w:bCs/>
                <w:color w:val="000000"/>
                <w:sz w:val="20"/>
                <w:szCs w:val="21"/>
              </w:rPr>
              <w:t>.</w:t>
            </w:r>
            <w:r w:rsidRPr="009D5319">
              <w:rPr>
                <w:rFonts w:ascii="Tahoma" w:eastAsia="Times New Roman" w:hAnsi="Tahoma" w:cs="Tahoma"/>
                <w:bCs/>
                <w:color w:val="000000"/>
                <w:sz w:val="20"/>
                <w:szCs w:val="21"/>
              </w:rPr>
              <w:t>5 Credits</w:t>
            </w:r>
          </w:p>
        </w:tc>
        <w:tc>
          <w:tcPr>
            <w:tcW w:w="1817" w:type="dxa"/>
            <w:tcBorders>
              <w:top w:val="single" w:sz="4" w:space="0" w:color="000000"/>
              <w:left w:val="single" w:sz="4" w:space="0" w:color="000000"/>
              <w:bottom w:val="single" w:sz="4" w:space="0" w:color="000000"/>
            </w:tcBorders>
          </w:tcPr>
          <w:p w:rsidR="004C526B" w:rsidRPr="00B024AA" w:rsidRDefault="004C526B" w:rsidP="004C5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4C526B" w:rsidRPr="00B024AA" w:rsidRDefault="004C526B" w:rsidP="004C526B">
            <w:pPr>
              <w:snapToGrid w:val="0"/>
              <w:rPr>
                <w:rFonts w:ascii="Tahoma" w:eastAsia="Times New Roman" w:hAnsi="Tahoma" w:cs="Tahoma"/>
                <w:sz w:val="20"/>
                <w:szCs w:val="20"/>
              </w:rPr>
            </w:pPr>
            <w:r w:rsidRPr="00B024AA">
              <w:rPr>
                <w:rFonts w:ascii="Tahoma" w:eastAsia="Times New Roman" w:hAnsi="Tahoma" w:cs="Tahoma"/>
                <w:sz w:val="20"/>
                <w:szCs w:val="20"/>
              </w:rPr>
              <w:t xml:space="preserve">Semester, Encore Partner taught </w:t>
            </w:r>
          </w:p>
        </w:tc>
        <w:tc>
          <w:tcPr>
            <w:tcW w:w="6081" w:type="dxa"/>
            <w:gridSpan w:val="2"/>
            <w:tcBorders>
              <w:top w:val="single" w:sz="4" w:space="0" w:color="000000"/>
              <w:left w:val="single" w:sz="4" w:space="0" w:color="000000"/>
              <w:bottom w:val="single" w:sz="4" w:space="0" w:color="000000"/>
              <w:right w:val="single" w:sz="8" w:space="0" w:color="000000"/>
            </w:tcBorders>
          </w:tcPr>
          <w:p w:rsidR="004C526B" w:rsidRPr="00C24BFC" w:rsidRDefault="004C526B" w:rsidP="004C526B">
            <w:pPr>
              <w:rPr>
                <w:rFonts w:ascii="Tahoma" w:hAnsi="Tahoma" w:cs="Tahoma"/>
                <w:sz w:val="18"/>
                <w:szCs w:val="18"/>
              </w:rPr>
            </w:pPr>
            <w:r w:rsidRPr="00C24BFC">
              <w:rPr>
                <w:rFonts w:ascii="Tahoma" w:hAnsi="Tahoma" w:cs="Tahoma"/>
                <w:sz w:val="18"/>
                <w:szCs w:val="18"/>
              </w:rPr>
              <w:t>At the successful completion of this course the student will be able to demonstrate:</w:t>
            </w:r>
          </w:p>
          <w:p w:rsidR="004C526B" w:rsidRPr="00C24BFC" w:rsidRDefault="004C526B" w:rsidP="004C526B">
            <w:pPr>
              <w:pStyle w:val="ListParagraph"/>
              <w:numPr>
                <w:ilvl w:val="0"/>
                <w:numId w:val="34"/>
              </w:numPr>
              <w:rPr>
                <w:rFonts w:ascii="Tahoma" w:hAnsi="Tahoma" w:cs="Tahoma"/>
                <w:sz w:val="18"/>
                <w:szCs w:val="18"/>
              </w:rPr>
            </w:pPr>
            <w:r w:rsidRPr="00C24BFC">
              <w:rPr>
                <w:rFonts w:ascii="Tahoma" w:hAnsi="Tahoma" w:cs="Tahoma"/>
                <w:sz w:val="18"/>
                <w:szCs w:val="18"/>
              </w:rPr>
              <w:t>Increased coordination and awareness of the body in motion</w:t>
            </w:r>
          </w:p>
          <w:p w:rsidR="004C526B" w:rsidRPr="00C24BFC" w:rsidRDefault="004C526B" w:rsidP="004C526B">
            <w:pPr>
              <w:pStyle w:val="ListParagraph"/>
              <w:numPr>
                <w:ilvl w:val="0"/>
                <w:numId w:val="34"/>
              </w:numPr>
              <w:rPr>
                <w:rFonts w:ascii="Tahoma" w:hAnsi="Tahoma" w:cs="Tahoma"/>
                <w:sz w:val="18"/>
                <w:szCs w:val="18"/>
              </w:rPr>
            </w:pPr>
            <w:r w:rsidRPr="00C24BFC">
              <w:rPr>
                <w:rFonts w:ascii="Tahoma" w:hAnsi="Tahoma" w:cs="Tahoma"/>
                <w:sz w:val="18"/>
                <w:szCs w:val="18"/>
              </w:rPr>
              <w:t>Increased flexibility</w:t>
            </w:r>
          </w:p>
          <w:p w:rsidR="004C526B" w:rsidRPr="00C24BFC" w:rsidRDefault="004C526B" w:rsidP="004C526B">
            <w:pPr>
              <w:pStyle w:val="ListParagraph"/>
              <w:numPr>
                <w:ilvl w:val="0"/>
                <w:numId w:val="34"/>
              </w:numPr>
              <w:rPr>
                <w:rFonts w:ascii="Tahoma" w:hAnsi="Tahoma" w:cs="Tahoma"/>
                <w:sz w:val="18"/>
                <w:szCs w:val="18"/>
              </w:rPr>
            </w:pPr>
            <w:r w:rsidRPr="00C24BFC">
              <w:rPr>
                <w:rFonts w:ascii="Tahoma" w:hAnsi="Tahoma" w:cs="Tahoma"/>
                <w:sz w:val="18"/>
                <w:szCs w:val="18"/>
              </w:rPr>
              <w:t>Basic jazz steps and knowledge of terminology</w:t>
            </w:r>
          </w:p>
          <w:p w:rsidR="004C526B" w:rsidRPr="00C24BFC" w:rsidRDefault="004C526B" w:rsidP="004C526B">
            <w:pPr>
              <w:pStyle w:val="ListParagraph"/>
              <w:numPr>
                <w:ilvl w:val="0"/>
                <w:numId w:val="34"/>
              </w:numPr>
              <w:rPr>
                <w:rFonts w:ascii="Tahoma" w:hAnsi="Tahoma" w:cs="Tahoma"/>
                <w:sz w:val="18"/>
                <w:szCs w:val="18"/>
              </w:rPr>
            </w:pPr>
            <w:r w:rsidRPr="00C24BFC">
              <w:rPr>
                <w:rFonts w:ascii="Tahoma" w:hAnsi="Tahoma" w:cs="Tahoma"/>
                <w:sz w:val="18"/>
                <w:szCs w:val="18"/>
              </w:rPr>
              <w:t>Specific jazz steps and their individual demands</w:t>
            </w:r>
          </w:p>
          <w:p w:rsidR="004C526B" w:rsidRPr="00C24BFC" w:rsidRDefault="004C526B" w:rsidP="004C526B">
            <w:pPr>
              <w:pStyle w:val="ListParagraph"/>
              <w:numPr>
                <w:ilvl w:val="0"/>
                <w:numId w:val="34"/>
              </w:numPr>
              <w:rPr>
                <w:rFonts w:ascii="Tahoma" w:hAnsi="Tahoma" w:cs="Tahoma"/>
                <w:sz w:val="18"/>
                <w:szCs w:val="18"/>
              </w:rPr>
            </w:pPr>
            <w:r w:rsidRPr="00C24BFC">
              <w:rPr>
                <w:rFonts w:ascii="Tahoma" w:hAnsi="Tahoma" w:cs="Tahoma"/>
                <w:sz w:val="18"/>
                <w:szCs w:val="18"/>
              </w:rPr>
              <w:t>An ability to remember steps in combination</w:t>
            </w:r>
          </w:p>
          <w:p w:rsidR="004C526B" w:rsidRPr="00C24BFC" w:rsidRDefault="004C526B" w:rsidP="004C526B">
            <w:pPr>
              <w:pStyle w:val="ListParagraph"/>
              <w:numPr>
                <w:ilvl w:val="0"/>
                <w:numId w:val="34"/>
              </w:numPr>
              <w:rPr>
                <w:rFonts w:ascii="Tahoma" w:hAnsi="Tahoma" w:cs="Tahoma"/>
                <w:sz w:val="18"/>
                <w:szCs w:val="18"/>
              </w:rPr>
            </w:pPr>
            <w:r w:rsidRPr="00C24BFC">
              <w:rPr>
                <w:rFonts w:ascii="Tahoma" w:hAnsi="Tahoma" w:cs="Tahoma"/>
                <w:sz w:val="18"/>
                <w:szCs w:val="18"/>
              </w:rPr>
              <w:t>An understanding of the relationship of music and dance, timing and rhythm</w:t>
            </w:r>
          </w:p>
          <w:p w:rsidR="004C526B" w:rsidRDefault="004C526B" w:rsidP="004C526B">
            <w:pPr>
              <w:rPr>
                <w:rFonts w:ascii="Tahoma" w:eastAsia="Times New Roman" w:hAnsi="Tahoma" w:cs="Tahoma"/>
                <w:color w:val="000000"/>
                <w:sz w:val="20"/>
                <w:szCs w:val="20"/>
              </w:rPr>
            </w:pPr>
            <w:r w:rsidRPr="00C24BFC">
              <w:rPr>
                <w:rFonts w:ascii="Tahoma" w:hAnsi="Tahoma" w:cs="Tahoma"/>
                <w:sz w:val="18"/>
                <w:szCs w:val="18"/>
              </w:rPr>
              <w:t>A general appreciation and an informed opinion of the art form.</w:t>
            </w:r>
          </w:p>
        </w:tc>
      </w:tr>
      <w:tr w:rsidR="004C526B" w:rsidRPr="00B024AA" w:rsidTr="00330847">
        <w:trPr>
          <w:cantSplit/>
          <w:trHeight w:val="2564"/>
          <w:jc w:val="center"/>
        </w:trPr>
        <w:tc>
          <w:tcPr>
            <w:tcW w:w="2495" w:type="dxa"/>
            <w:tcBorders>
              <w:top w:val="single" w:sz="4" w:space="0" w:color="000000"/>
              <w:left w:val="single" w:sz="8" w:space="0" w:color="000000"/>
              <w:bottom w:val="single" w:sz="4" w:space="0" w:color="000000"/>
            </w:tcBorders>
          </w:tcPr>
          <w:p w:rsidR="004C526B" w:rsidRDefault="004C526B" w:rsidP="004C526B">
            <w:pPr>
              <w:rPr>
                <w:rFonts w:ascii="Tahoma" w:hAnsi="Tahoma" w:cs="Tahoma"/>
                <w:b/>
                <w:sz w:val="20"/>
                <w:szCs w:val="20"/>
              </w:rPr>
            </w:pPr>
            <w:r w:rsidRPr="00EE3095">
              <w:rPr>
                <w:rFonts w:ascii="Tahoma" w:hAnsi="Tahoma" w:cs="Tahoma"/>
                <w:b/>
                <w:sz w:val="20"/>
                <w:szCs w:val="20"/>
              </w:rPr>
              <w:t>PE010 Wellness Through the Arts: Contemporary</w:t>
            </w:r>
          </w:p>
          <w:p w:rsidR="004C526B" w:rsidRPr="009D5319" w:rsidRDefault="004C526B" w:rsidP="004C526B">
            <w:pPr>
              <w:pStyle w:val="ListParagraph"/>
              <w:numPr>
                <w:ilvl w:val="0"/>
                <w:numId w:val="62"/>
              </w:numPr>
              <w:rPr>
                <w:rFonts w:ascii="Tahoma" w:hAnsi="Tahoma" w:cs="Tahoma"/>
                <w:sz w:val="20"/>
                <w:szCs w:val="20"/>
              </w:rPr>
            </w:pPr>
            <w:r w:rsidRPr="009D5319">
              <w:rPr>
                <w:rFonts w:ascii="Tahoma" w:hAnsi="Tahoma" w:cs="Tahoma"/>
                <w:sz w:val="20"/>
                <w:szCs w:val="20"/>
              </w:rPr>
              <w:t>.5 Credits</w:t>
            </w:r>
          </w:p>
        </w:tc>
        <w:tc>
          <w:tcPr>
            <w:tcW w:w="1817" w:type="dxa"/>
            <w:tcBorders>
              <w:top w:val="single" w:sz="4" w:space="0" w:color="000000"/>
              <w:left w:val="single" w:sz="4" w:space="0" w:color="000000"/>
              <w:bottom w:val="single" w:sz="4" w:space="0" w:color="000000"/>
            </w:tcBorders>
          </w:tcPr>
          <w:p w:rsidR="004C526B" w:rsidRPr="00B024AA" w:rsidRDefault="004C526B" w:rsidP="004C52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4" w:space="0" w:color="000000"/>
              <w:left w:val="single" w:sz="4" w:space="0" w:color="000000"/>
              <w:bottom w:val="single" w:sz="4" w:space="0" w:color="000000"/>
            </w:tcBorders>
          </w:tcPr>
          <w:p w:rsidR="004C526B" w:rsidRPr="00B024AA" w:rsidRDefault="004C526B" w:rsidP="004C526B">
            <w:pPr>
              <w:snapToGrid w:val="0"/>
              <w:rPr>
                <w:rFonts w:ascii="Tahoma" w:eastAsia="Times New Roman" w:hAnsi="Tahoma" w:cs="Tahoma"/>
                <w:sz w:val="20"/>
                <w:szCs w:val="20"/>
              </w:rPr>
            </w:pPr>
            <w:r w:rsidRPr="00B024AA">
              <w:rPr>
                <w:rFonts w:ascii="Tahoma" w:eastAsia="Times New Roman" w:hAnsi="Tahoma" w:cs="Tahoma"/>
                <w:sz w:val="20"/>
                <w:szCs w:val="20"/>
              </w:rPr>
              <w:t xml:space="preserve">Semester, Encore Partner taught </w:t>
            </w:r>
          </w:p>
        </w:tc>
        <w:tc>
          <w:tcPr>
            <w:tcW w:w="6081" w:type="dxa"/>
            <w:gridSpan w:val="2"/>
            <w:tcBorders>
              <w:top w:val="single" w:sz="4" w:space="0" w:color="000000"/>
              <w:left w:val="single" w:sz="4" w:space="0" w:color="000000"/>
              <w:bottom w:val="single" w:sz="4" w:space="0" w:color="000000"/>
              <w:right w:val="single" w:sz="8" w:space="0" w:color="000000"/>
            </w:tcBorders>
          </w:tcPr>
          <w:p w:rsidR="004C526B" w:rsidRDefault="004C526B" w:rsidP="004C526B">
            <w:pPr>
              <w:rPr>
                <w:rFonts w:ascii="Tahoma" w:eastAsia="Times New Roman" w:hAnsi="Tahoma" w:cs="Tahoma"/>
                <w:color w:val="000000"/>
                <w:sz w:val="20"/>
                <w:szCs w:val="20"/>
              </w:rPr>
            </w:pPr>
            <w:r>
              <w:rPr>
                <w:rFonts w:ascii="Tahoma" w:eastAsia="Times New Roman" w:hAnsi="Tahoma" w:cs="Tahoma"/>
                <w:color w:val="000000"/>
                <w:sz w:val="20"/>
                <w:szCs w:val="20"/>
              </w:rPr>
              <w:t>Student will be able to demonstrate:</w:t>
            </w:r>
          </w:p>
          <w:p w:rsidR="004C526B" w:rsidRDefault="004C526B" w:rsidP="004C526B">
            <w:pPr>
              <w:pStyle w:val="ListParagraph"/>
              <w:numPr>
                <w:ilvl w:val="0"/>
                <w:numId w:val="57"/>
              </w:numPr>
              <w:rPr>
                <w:rFonts w:ascii="Tahoma" w:eastAsia="Times New Roman" w:hAnsi="Tahoma" w:cs="Tahoma"/>
                <w:color w:val="000000"/>
                <w:sz w:val="20"/>
                <w:szCs w:val="20"/>
              </w:rPr>
            </w:pPr>
            <w:r>
              <w:rPr>
                <w:rFonts w:ascii="Tahoma" w:eastAsia="Times New Roman" w:hAnsi="Tahoma" w:cs="Tahoma"/>
                <w:color w:val="000000"/>
                <w:sz w:val="20"/>
                <w:szCs w:val="20"/>
              </w:rPr>
              <w:t>Increased coordination and awareness of body in motion</w:t>
            </w:r>
          </w:p>
          <w:p w:rsidR="004C526B" w:rsidRDefault="004C526B" w:rsidP="004C526B">
            <w:pPr>
              <w:pStyle w:val="ListParagraph"/>
              <w:numPr>
                <w:ilvl w:val="0"/>
                <w:numId w:val="57"/>
              </w:numPr>
              <w:rPr>
                <w:rFonts w:ascii="Tahoma" w:eastAsia="Times New Roman" w:hAnsi="Tahoma" w:cs="Tahoma"/>
                <w:color w:val="000000"/>
                <w:sz w:val="20"/>
                <w:szCs w:val="20"/>
              </w:rPr>
            </w:pPr>
            <w:r>
              <w:rPr>
                <w:rFonts w:ascii="Tahoma" w:eastAsia="Times New Roman" w:hAnsi="Tahoma" w:cs="Tahoma"/>
                <w:color w:val="000000"/>
                <w:sz w:val="20"/>
                <w:szCs w:val="20"/>
              </w:rPr>
              <w:t>Increased control and strength, specifically the center of the body</w:t>
            </w:r>
          </w:p>
          <w:p w:rsidR="004C526B" w:rsidRDefault="004C526B" w:rsidP="004C526B">
            <w:pPr>
              <w:pStyle w:val="ListParagraph"/>
              <w:numPr>
                <w:ilvl w:val="0"/>
                <w:numId w:val="57"/>
              </w:numPr>
              <w:rPr>
                <w:rFonts w:ascii="Tahoma" w:eastAsia="Times New Roman" w:hAnsi="Tahoma" w:cs="Tahoma"/>
                <w:color w:val="000000"/>
                <w:sz w:val="20"/>
                <w:szCs w:val="20"/>
              </w:rPr>
            </w:pPr>
            <w:r>
              <w:rPr>
                <w:rFonts w:ascii="Tahoma" w:eastAsia="Times New Roman" w:hAnsi="Tahoma" w:cs="Tahoma"/>
                <w:color w:val="000000"/>
                <w:sz w:val="20"/>
                <w:szCs w:val="20"/>
              </w:rPr>
              <w:t>Increased flexibility</w:t>
            </w:r>
          </w:p>
          <w:p w:rsidR="004C526B" w:rsidRDefault="004C526B" w:rsidP="004C526B">
            <w:pPr>
              <w:pStyle w:val="ListParagraph"/>
              <w:numPr>
                <w:ilvl w:val="0"/>
                <w:numId w:val="57"/>
              </w:numPr>
              <w:rPr>
                <w:rFonts w:ascii="Tahoma" w:eastAsia="Times New Roman" w:hAnsi="Tahoma" w:cs="Tahoma"/>
                <w:color w:val="000000"/>
                <w:sz w:val="20"/>
                <w:szCs w:val="20"/>
              </w:rPr>
            </w:pPr>
            <w:r>
              <w:rPr>
                <w:rFonts w:ascii="Tahoma" w:eastAsia="Times New Roman" w:hAnsi="Tahoma" w:cs="Tahoma"/>
                <w:color w:val="000000"/>
                <w:sz w:val="20"/>
                <w:szCs w:val="20"/>
              </w:rPr>
              <w:t>Basic contemporary steps and knowledge of terminology</w:t>
            </w:r>
          </w:p>
          <w:p w:rsidR="004C526B" w:rsidRDefault="004C526B" w:rsidP="004C526B">
            <w:pPr>
              <w:pStyle w:val="ListParagraph"/>
              <w:numPr>
                <w:ilvl w:val="0"/>
                <w:numId w:val="57"/>
              </w:numPr>
              <w:rPr>
                <w:rFonts w:ascii="Tahoma" w:eastAsia="Times New Roman" w:hAnsi="Tahoma" w:cs="Tahoma"/>
                <w:color w:val="000000"/>
                <w:sz w:val="20"/>
                <w:szCs w:val="20"/>
              </w:rPr>
            </w:pPr>
            <w:r>
              <w:rPr>
                <w:rFonts w:ascii="Tahoma" w:eastAsia="Times New Roman" w:hAnsi="Tahoma" w:cs="Tahoma"/>
                <w:color w:val="000000"/>
                <w:sz w:val="20"/>
                <w:szCs w:val="20"/>
              </w:rPr>
              <w:t>Ability to remember steps and movements in combination</w:t>
            </w:r>
          </w:p>
          <w:p w:rsidR="004C526B" w:rsidRDefault="004C526B" w:rsidP="004C526B">
            <w:pPr>
              <w:pStyle w:val="ListParagraph"/>
              <w:numPr>
                <w:ilvl w:val="0"/>
                <w:numId w:val="57"/>
              </w:numPr>
              <w:rPr>
                <w:rFonts w:ascii="Tahoma" w:eastAsia="Times New Roman" w:hAnsi="Tahoma" w:cs="Tahoma"/>
                <w:color w:val="000000"/>
                <w:sz w:val="20"/>
                <w:szCs w:val="20"/>
              </w:rPr>
            </w:pPr>
            <w:r>
              <w:rPr>
                <w:rFonts w:ascii="Tahoma" w:eastAsia="Times New Roman" w:hAnsi="Tahoma" w:cs="Tahoma"/>
                <w:color w:val="000000"/>
                <w:sz w:val="20"/>
                <w:szCs w:val="20"/>
              </w:rPr>
              <w:t>Understanding of relationship of music and dance</w:t>
            </w:r>
          </w:p>
          <w:p w:rsidR="004C526B" w:rsidRPr="00E83AAC" w:rsidRDefault="004C526B" w:rsidP="004C526B">
            <w:pPr>
              <w:pStyle w:val="ListParagraph"/>
              <w:numPr>
                <w:ilvl w:val="0"/>
                <w:numId w:val="57"/>
              </w:numPr>
              <w:rPr>
                <w:rFonts w:ascii="Tahoma" w:eastAsia="Times New Roman" w:hAnsi="Tahoma" w:cs="Tahoma"/>
                <w:color w:val="000000"/>
                <w:sz w:val="20"/>
                <w:szCs w:val="20"/>
              </w:rPr>
            </w:pPr>
            <w:r>
              <w:rPr>
                <w:rFonts w:ascii="Tahoma" w:eastAsia="Times New Roman" w:hAnsi="Tahoma" w:cs="Tahoma"/>
                <w:color w:val="000000"/>
                <w:sz w:val="20"/>
                <w:szCs w:val="20"/>
              </w:rPr>
              <w:t>General appreciation and informed opinion of the art form</w:t>
            </w:r>
          </w:p>
        </w:tc>
      </w:tr>
    </w:tbl>
    <w:p w:rsidR="00B024AA" w:rsidRPr="00B024AA" w:rsidRDefault="00B024AA" w:rsidP="00B024AA">
      <w:pPr>
        <w:rPr>
          <w:rFonts w:ascii="Times New Roman" w:eastAsia="Times New Roman" w:hAnsi="Times New Roman" w:cs="Times New Roman"/>
          <w:sz w:val="20"/>
          <w:szCs w:val="20"/>
        </w:rPr>
      </w:pPr>
    </w:p>
    <w:p w:rsidR="00B024AA" w:rsidRPr="00B024AA" w:rsidRDefault="00B024AA" w:rsidP="00B024AA">
      <w:pPr>
        <w:spacing w:after="200" w:line="276" w:lineRule="auto"/>
        <w:rPr>
          <w:rFonts w:ascii="Times New Roman" w:eastAsia="Times New Roman" w:hAnsi="Times New Roman" w:cs="Times New Roman"/>
          <w:sz w:val="20"/>
          <w:szCs w:val="20"/>
        </w:rPr>
      </w:pPr>
      <w:r w:rsidRPr="00B024AA">
        <w:rPr>
          <w:rFonts w:ascii="Times New Roman" w:eastAsia="Times New Roman" w:hAnsi="Times New Roman" w:cs="Times New Roman"/>
          <w:sz w:val="20"/>
          <w:szCs w:val="20"/>
        </w:rPr>
        <w:br w:type="page"/>
      </w:r>
    </w:p>
    <w:p w:rsidR="00E70990" w:rsidRDefault="00E70990" w:rsidP="00B024AA">
      <w:pPr>
        <w:jc w:val="center"/>
        <w:rPr>
          <w:rFonts w:ascii="Tahoma" w:eastAsia="Times New Roman" w:hAnsi="Tahoma" w:cs="Tahoma"/>
          <w:b/>
          <w:sz w:val="28"/>
          <w:szCs w:val="28"/>
        </w:rPr>
      </w:pPr>
    </w:p>
    <w:p w:rsidR="00B024AA" w:rsidRPr="00330847" w:rsidRDefault="00B024AA" w:rsidP="00B024AA">
      <w:pPr>
        <w:jc w:val="center"/>
        <w:rPr>
          <w:rFonts w:ascii="Tahoma" w:eastAsia="Times New Roman" w:hAnsi="Tahoma" w:cs="Tahoma"/>
          <w:b/>
          <w:sz w:val="28"/>
          <w:szCs w:val="28"/>
        </w:rPr>
      </w:pPr>
      <w:r w:rsidRPr="00330847">
        <w:rPr>
          <w:rFonts w:ascii="Tahoma" w:eastAsia="Times New Roman" w:hAnsi="Tahoma" w:cs="Tahoma"/>
          <w:b/>
          <w:sz w:val="28"/>
          <w:szCs w:val="28"/>
        </w:rPr>
        <w:t>Mathematics</w:t>
      </w:r>
    </w:p>
    <w:tbl>
      <w:tblPr>
        <w:tblW w:w="10791" w:type="dxa"/>
        <w:jc w:val="center"/>
        <w:tblLayout w:type="fixed"/>
        <w:tblCellMar>
          <w:left w:w="43" w:type="dxa"/>
          <w:right w:w="43" w:type="dxa"/>
        </w:tblCellMar>
        <w:tblLook w:val="0000" w:firstRow="0" w:lastRow="0" w:firstColumn="0" w:lastColumn="0" w:noHBand="0" w:noVBand="0"/>
      </w:tblPr>
      <w:tblGrid>
        <w:gridCol w:w="2495"/>
        <w:gridCol w:w="1817"/>
        <w:gridCol w:w="989"/>
        <w:gridCol w:w="5490"/>
      </w:tblGrid>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B024AA" w:rsidRPr="00B024AA" w:rsidRDefault="00B024AA" w:rsidP="00B024AA">
            <w:pPr>
              <w:tabs>
                <w:tab w:val="left" w:pos="1206"/>
              </w:tabs>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r w:rsidRPr="00B024AA">
              <w:rPr>
                <w:rFonts w:ascii="Tahoma" w:eastAsia="Times New Roman" w:hAnsi="Tahoma" w:cs="Tahoma"/>
                <w:b/>
                <w:bCs/>
                <w:color w:val="FFFFFF"/>
                <w:sz w:val="20"/>
                <w:szCs w:val="20"/>
              </w:rPr>
              <w:tab/>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B024AA" w:rsidRPr="00B024AA" w:rsidRDefault="00B024AA" w:rsidP="00B024AA">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4C526B" w:rsidP="00B024AA">
            <w:pPr>
              <w:rPr>
                <w:rFonts w:ascii="Tahoma" w:eastAsia="Times New Roman" w:hAnsi="Tahoma" w:cs="Tahoma"/>
                <w:b/>
                <w:bCs/>
                <w:sz w:val="20"/>
                <w:szCs w:val="20"/>
              </w:rPr>
            </w:pPr>
            <w:r>
              <w:rPr>
                <w:rFonts w:ascii="Tahoma" w:eastAsia="Times New Roman" w:hAnsi="Tahoma" w:cs="Tahoma"/>
                <w:b/>
                <w:bCs/>
                <w:sz w:val="20"/>
                <w:szCs w:val="20"/>
              </w:rPr>
              <w:t>MA512 or MA512E</w:t>
            </w:r>
            <w:r w:rsidR="00B024AA" w:rsidRPr="00B024AA">
              <w:rPr>
                <w:rFonts w:ascii="Tahoma" w:eastAsia="Times New Roman" w:hAnsi="Tahoma" w:cs="Tahoma"/>
                <w:b/>
                <w:bCs/>
                <w:sz w:val="20"/>
                <w:szCs w:val="20"/>
              </w:rPr>
              <w:t xml:space="preserve"> </w:t>
            </w:r>
            <w:r>
              <w:rPr>
                <w:rFonts w:ascii="Tahoma" w:eastAsia="Times New Roman" w:hAnsi="Tahoma" w:cs="Tahoma"/>
                <w:b/>
                <w:bCs/>
                <w:sz w:val="20"/>
                <w:szCs w:val="20"/>
              </w:rPr>
              <w:t>Integrated Math 1 (Enriched)</w:t>
            </w:r>
          </w:p>
          <w:p w:rsidR="00B024AA" w:rsidRPr="00B024AA" w:rsidRDefault="00B024AA" w:rsidP="005149B2">
            <w:pPr>
              <w:numPr>
                <w:ilvl w:val="0"/>
                <w:numId w:val="24"/>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4C526B" w:rsidP="00B024AA">
            <w:pPr>
              <w:rPr>
                <w:rFonts w:ascii="Times New Roman" w:eastAsia="Times New Roman" w:hAnsi="Times New Roman" w:cs="Times New Roman"/>
                <w:sz w:val="20"/>
                <w:szCs w:val="20"/>
              </w:rPr>
            </w:pPr>
            <w:r>
              <w:rPr>
                <w:rFonts w:ascii="Times New Roman" w:eastAsia="Times New Roman" w:hAnsi="Times New Roman" w:cs="Times New Roman"/>
                <w:sz w:val="20"/>
                <w:szCs w:val="20"/>
              </w:rPr>
              <w:t>None</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6E12BE" w:rsidP="006E12BE">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CC151A" w:rsidRDefault="00CC151A" w:rsidP="00B024AA">
            <w:pPr>
              <w:rPr>
                <w:rFonts w:ascii="Tahoma" w:eastAsia="Times New Roman" w:hAnsi="Tahoma" w:cs="Tahoma"/>
                <w:sz w:val="20"/>
                <w:szCs w:val="20"/>
              </w:rPr>
            </w:pPr>
            <w:r w:rsidRPr="00CC151A">
              <w:rPr>
                <w:rFonts w:ascii="Tahoma" w:hAnsi="Tahoma" w:cs="Tahoma"/>
                <w:sz w:val="20"/>
                <w:szCs w:val="20"/>
              </w:rPr>
              <w:t>The first course in a four-year sequence that addresses the high school portion of the New Learning Standards for Mathematics. Description of the content appropriate for this course is identified in the Integrated Pathway of Appendix A and/or the Model Content Framework.</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4C526B" w:rsidP="00B024AA">
            <w:pPr>
              <w:rPr>
                <w:rFonts w:ascii="Tahoma" w:eastAsia="Times New Roman" w:hAnsi="Tahoma" w:cs="Tahoma"/>
                <w:sz w:val="20"/>
                <w:szCs w:val="20"/>
              </w:rPr>
            </w:pPr>
            <w:r>
              <w:rPr>
                <w:rFonts w:ascii="Tahoma" w:eastAsia="Times New Roman" w:hAnsi="Tahoma" w:cs="Tahoma"/>
                <w:b/>
                <w:bCs/>
                <w:sz w:val="20"/>
                <w:szCs w:val="20"/>
              </w:rPr>
              <w:t>MA522</w:t>
            </w:r>
            <w:r w:rsidR="00B024AA" w:rsidRPr="00B024AA">
              <w:rPr>
                <w:rFonts w:ascii="Tahoma" w:eastAsia="Times New Roman" w:hAnsi="Tahoma" w:cs="Tahoma"/>
                <w:b/>
                <w:bCs/>
                <w:sz w:val="20"/>
                <w:szCs w:val="20"/>
              </w:rPr>
              <w:t xml:space="preserve"> </w:t>
            </w:r>
            <w:r>
              <w:rPr>
                <w:rFonts w:ascii="Tahoma" w:eastAsia="Times New Roman" w:hAnsi="Tahoma" w:cs="Tahoma"/>
                <w:b/>
                <w:bCs/>
                <w:sz w:val="20"/>
                <w:szCs w:val="20"/>
              </w:rPr>
              <w:t>or MA522</w:t>
            </w:r>
            <w:r w:rsidR="00136F4A">
              <w:rPr>
                <w:rFonts w:ascii="Tahoma" w:eastAsia="Times New Roman" w:hAnsi="Tahoma" w:cs="Tahoma"/>
                <w:b/>
                <w:bCs/>
                <w:sz w:val="20"/>
                <w:szCs w:val="20"/>
              </w:rPr>
              <w:t xml:space="preserve">E </w:t>
            </w:r>
            <w:r>
              <w:rPr>
                <w:rFonts w:ascii="Tahoma" w:eastAsia="Times New Roman" w:hAnsi="Tahoma" w:cs="Tahoma"/>
                <w:b/>
                <w:bCs/>
                <w:sz w:val="20"/>
                <w:szCs w:val="20"/>
              </w:rPr>
              <w:t>Integrated Math 2 (Enriched)</w:t>
            </w:r>
          </w:p>
          <w:p w:rsidR="00B024AA" w:rsidRPr="00B024AA" w:rsidRDefault="00B024AA" w:rsidP="005149B2">
            <w:pPr>
              <w:numPr>
                <w:ilvl w:val="0"/>
                <w:numId w:val="17"/>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6E12BE">
            <w:pPr>
              <w:ind w:left="720"/>
              <w:contextualSpacing/>
              <w:rPr>
                <w:rFonts w:ascii="Tahoma" w:eastAsia="Times New Roman" w:hAnsi="Tahoma" w:cs="Tahoma"/>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imes New Roman" w:eastAsia="Times New Roman" w:hAnsi="Times New Roman" w:cs="Times New Roman"/>
                <w:sz w:val="20"/>
                <w:szCs w:val="20"/>
              </w:rPr>
            </w:pPr>
            <w:r w:rsidRPr="00B024AA">
              <w:rPr>
                <w:rFonts w:ascii="Tahoma" w:eastAsia="Times New Roman" w:hAnsi="Tahoma" w:cs="Tahoma"/>
                <w:sz w:val="20"/>
                <w:szCs w:val="20"/>
              </w:rPr>
              <w:t>D or better in Algebra 1</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6E12BE" w:rsidP="006E12BE">
            <w:pPr>
              <w:rPr>
                <w:rFonts w:ascii="Times New Roman" w:eastAsia="Times New Roman" w:hAnsi="Times New Roman" w:cs="Times New Roman"/>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CC151A" w:rsidRDefault="00CC151A" w:rsidP="00B024AA">
            <w:pPr>
              <w:rPr>
                <w:rFonts w:ascii="Tahoma" w:eastAsia="Times New Roman" w:hAnsi="Tahoma" w:cs="Tahoma"/>
                <w:sz w:val="20"/>
                <w:szCs w:val="20"/>
              </w:rPr>
            </w:pPr>
            <w:r w:rsidRPr="00CC151A">
              <w:rPr>
                <w:rFonts w:ascii="Tahoma" w:hAnsi="Tahoma" w:cs="Tahoma"/>
                <w:sz w:val="20"/>
                <w:szCs w:val="20"/>
              </w:rPr>
              <w:t>The second course in a four-year sequence that addresses the high school portion of the New Learning Standards for Mathematics. Description of the content appropriate for this course is identified in the Integrated Pathway of Appendix A and/or the Model Content Framework.</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b/>
                <w:bCs/>
                <w:sz w:val="20"/>
                <w:szCs w:val="20"/>
              </w:rPr>
            </w:pPr>
            <w:r w:rsidRPr="00B024AA">
              <w:rPr>
                <w:rFonts w:ascii="Tahoma" w:eastAsia="Times New Roman" w:hAnsi="Tahoma" w:cs="Tahoma"/>
                <w:b/>
                <w:bCs/>
                <w:sz w:val="20"/>
                <w:szCs w:val="20"/>
              </w:rPr>
              <w:t xml:space="preserve">MA531 </w:t>
            </w:r>
            <w:r w:rsidR="00136F4A">
              <w:rPr>
                <w:rFonts w:ascii="Tahoma" w:eastAsia="Times New Roman" w:hAnsi="Tahoma" w:cs="Tahoma"/>
                <w:b/>
                <w:bCs/>
                <w:sz w:val="20"/>
                <w:szCs w:val="20"/>
              </w:rPr>
              <w:t xml:space="preserve">or MA531E </w:t>
            </w:r>
            <w:r w:rsidRPr="00B024AA">
              <w:rPr>
                <w:rFonts w:ascii="Tahoma" w:eastAsia="Times New Roman" w:hAnsi="Tahoma" w:cs="Tahoma"/>
                <w:b/>
                <w:bCs/>
                <w:sz w:val="20"/>
                <w:szCs w:val="20"/>
              </w:rPr>
              <w:t>Algebra 2</w:t>
            </w:r>
            <w:r w:rsidR="004C526B">
              <w:rPr>
                <w:rFonts w:ascii="Tahoma" w:eastAsia="Times New Roman" w:hAnsi="Tahoma" w:cs="Tahoma"/>
                <w:b/>
                <w:bCs/>
                <w:sz w:val="20"/>
                <w:szCs w:val="20"/>
              </w:rPr>
              <w:t xml:space="preserve"> (Enriched)</w:t>
            </w:r>
          </w:p>
          <w:p w:rsidR="00B024AA" w:rsidRPr="00B024AA" w:rsidRDefault="00B024AA" w:rsidP="005149B2">
            <w:pPr>
              <w:numPr>
                <w:ilvl w:val="0"/>
                <w:numId w:val="17"/>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5149B2">
            <w:pPr>
              <w:numPr>
                <w:ilvl w:val="0"/>
                <w:numId w:val="17"/>
              </w:numPr>
              <w:contextualSpacing/>
              <w:rPr>
                <w:rFonts w:ascii="Tahoma" w:eastAsia="Times New Roman" w:hAnsi="Tahoma" w:cs="Tahoma"/>
                <w:sz w:val="20"/>
                <w:szCs w:val="20"/>
              </w:rPr>
            </w:pPr>
            <w:r w:rsidRPr="00B024AA">
              <w:rPr>
                <w:rFonts w:ascii="Tahoma" w:eastAsia="Times New Roman" w:hAnsi="Tahoma" w:cs="Tahoma"/>
                <w:sz w:val="20"/>
                <w:szCs w:val="20"/>
              </w:rPr>
              <w:t>Graphing calculator (TI-83+) required</w:t>
            </w:r>
          </w:p>
          <w:p w:rsidR="00B024AA" w:rsidRPr="00B024AA" w:rsidRDefault="00B024AA" w:rsidP="00B024AA">
            <w:pPr>
              <w:rPr>
                <w:rFonts w:ascii="Tahoma" w:eastAsia="Times New Roman" w:hAnsi="Tahoma" w:cs="Tahoma"/>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 xml:space="preserve">D or better in Geometry </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6E12BE" w:rsidP="006E12BE">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C24BFC" w:rsidRDefault="00545BA1" w:rsidP="00CC15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18"/>
                <w:szCs w:val="18"/>
              </w:rPr>
            </w:pPr>
            <w:r w:rsidRPr="00C24BFC">
              <w:rPr>
                <w:rFonts w:ascii="Tahoma" w:hAnsi="Tahoma" w:cs="Tahoma"/>
                <w:sz w:val="18"/>
                <w:szCs w:val="18"/>
              </w:rPr>
              <w:t xml:space="preserve">Algebra 2 is an extension of standards-based </w:t>
            </w:r>
            <w:r w:rsidR="00CC151A">
              <w:rPr>
                <w:rFonts w:ascii="Tahoma" w:hAnsi="Tahoma" w:cs="Tahoma"/>
                <w:sz w:val="18"/>
                <w:szCs w:val="18"/>
              </w:rPr>
              <w:t>Integrated Math 1 and 2</w:t>
            </w:r>
            <w:r w:rsidRPr="00C24BFC">
              <w:rPr>
                <w:rFonts w:ascii="Tahoma" w:hAnsi="Tahoma" w:cs="Tahoma"/>
                <w:sz w:val="18"/>
                <w:szCs w:val="18"/>
              </w:rPr>
              <w:t xml:space="preserve"> with introduction to advanced number systems, linear systems, matrices, functions, operations on polynomials, exponential and log functions, conics, linear and quadratic equations and inequalities. The third year Mathematics curriculum will focus on Algebra 2, applying the language of mathematics to specific scenarios, problems, and real-world situations. A TI-83 Plus graphing calculator is required. A mastery exam is included in the semester and/or final exam.</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b/>
                <w:bCs/>
                <w:sz w:val="20"/>
                <w:szCs w:val="20"/>
              </w:rPr>
            </w:pPr>
            <w:r w:rsidRPr="00B024AA">
              <w:rPr>
                <w:rFonts w:ascii="Tahoma" w:eastAsia="Times New Roman" w:hAnsi="Tahoma" w:cs="Tahoma"/>
                <w:b/>
                <w:bCs/>
                <w:sz w:val="20"/>
                <w:szCs w:val="20"/>
              </w:rPr>
              <w:t>MA541</w:t>
            </w:r>
            <w:r w:rsidR="00136F4A">
              <w:rPr>
                <w:rFonts w:ascii="Tahoma" w:eastAsia="Times New Roman" w:hAnsi="Tahoma" w:cs="Tahoma"/>
                <w:b/>
                <w:bCs/>
                <w:sz w:val="20"/>
                <w:szCs w:val="20"/>
              </w:rPr>
              <w:t>E</w:t>
            </w:r>
            <w:r w:rsidRPr="00B024AA">
              <w:rPr>
                <w:rFonts w:ascii="Tahoma" w:eastAsia="Times New Roman" w:hAnsi="Tahoma" w:cs="Tahoma"/>
                <w:b/>
                <w:bCs/>
                <w:sz w:val="20"/>
                <w:szCs w:val="20"/>
              </w:rPr>
              <w:t xml:space="preserve"> Pre-Calculus</w:t>
            </w:r>
            <w:r w:rsidR="006E12BE">
              <w:rPr>
                <w:rFonts w:ascii="Tahoma" w:eastAsia="Times New Roman" w:hAnsi="Tahoma" w:cs="Tahoma"/>
                <w:b/>
                <w:bCs/>
                <w:sz w:val="20"/>
                <w:szCs w:val="20"/>
              </w:rPr>
              <w:t xml:space="preserve"> </w:t>
            </w:r>
            <w:r w:rsidR="00CC151A">
              <w:rPr>
                <w:rFonts w:ascii="Tahoma" w:eastAsia="Times New Roman" w:hAnsi="Tahoma" w:cs="Tahoma"/>
                <w:b/>
                <w:bCs/>
                <w:sz w:val="20"/>
                <w:szCs w:val="20"/>
              </w:rPr>
              <w:t>Enriched</w:t>
            </w:r>
          </w:p>
          <w:p w:rsidR="00B024AA" w:rsidRPr="00B024AA" w:rsidRDefault="00B024AA" w:rsidP="005149B2">
            <w:pPr>
              <w:numPr>
                <w:ilvl w:val="0"/>
                <w:numId w:val="19"/>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5149B2">
            <w:pPr>
              <w:numPr>
                <w:ilvl w:val="0"/>
                <w:numId w:val="19"/>
              </w:numPr>
              <w:contextualSpacing/>
              <w:rPr>
                <w:rFonts w:ascii="Tahoma" w:eastAsia="Times New Roman" w:hAnsi="Tahoma" w:cs="Tahoma"/>
                <w:sz w:val="20"/>
                <w:szCs w:val="20"/>
              </w:rPr>
            </w:pPr>
            <w:r w:rsidRPr="00B024AA">
              <w:rPr>
                <w:rFonts w:ascii="Tahoma" w:eastAsia="Times New Roman" w:hAnsi="Tahoma" w:cs="Tahoma"/>
                <w:sz w:val="20"/>
                <w:szCs w:val="20"/>
              </w:rPr>
              <w:t>Graphing calculator required</w:t>
            </w:r>
          </w:p>
          <w:p w:rsidR="00B024AA" w:rsidRPr="00B024AA" w:rsidRDefault="00B024AA" w:rsidP="00B024AA">
            <w:pPr>
              <w:rPr>
                <w:rFonts w:ascii="Tahoma" w:eastAsia="Times New Roman" w:hAnsi="Tahoma" w:cs="Tahoma"/>
                <w:b/>
                <w:bCs/>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C or better in Algebra 2</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6E12BE" w:rsidP="006E12BE">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C24BFC" w:rsidRDefault="00545BA1" w:rsidP="00545B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18"/>
                <w:szCs w:val="18"/>
              </w:rPr>
            </w:pPr>
            <w:r w:rsidRPr="00C24BFC">
              <w:rPr>
                <w:rFonts w:ascii="Tahoma" w:hAnsi="Tahoma" w:cs="Tahoma"/>
                <w:sz w:val="18"/>
                <w:szCs w:val="18"/>
              </w:rPr>
              <w:t>This course makes use of modern technology with the graphing calculator and computer approach to pre-calculus topics. Strong emphasis is placed on problem solving using both algebraic and geometric representations. Function, trigonometry and analytic geometry topics are fully covered and a strong foundation for the later study of calculus is provided. A graphing calculator (TI-83 Plus) is required by the first day of class. A mastery exam is included in the semester and/or final exam.</w:t>
            </w:r>
          </w:p>
        </w:tc>
      </w:tr>
      <w:tr w:rsidR="00B024AA" w:rsidRPr="00B024AA" w:rsidTr="002406DC">
        <w:trPr>
          <w:cantSplit/>
          <w:trHeight w:val="2014"/>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ind w:left="450" w:hanging="450"/>
              <w:rPr>
                <w:rFonts w:ascii="Tahoma" w:eastAsia="Times New Roman" w:hAnsi="Tahoma" w:cs="Tahoma"/>
                <w:b/>
                <w:bCs/>
                <w:sz w:val="20"/>
                <w:szCs w:val="20"/>
              </w:rPr>
            </w:pPr>
            <w:r w:rsidRPr="00B024AA">
              <w:rPr>
                <w:rFonts w:ascii="Tahoma" w:eastAsia="Times New Roman" w:hAnsi="Tahoma" w:cs="Tahoma"/>
                <w:b/>
                <w:bCs/>
                <w:sz w:val="20"/>
                <w:szCs w:val="20"/>
              </w:rPr>
              <w:t>MA561 Advanced Placement Calculus</w:t>
            </w:r>
          </w:p>
          <w:p w:rsidR="00B024AA" w:rsidRPr="00B024AA" w:rsidRDefault="00B024AA" w:rsidP="005149B2">
            <w:pPr>
              <w:numPr>
                <w:ilvl w:val="0"/>
                <w:numId w:val="19"/>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5149B2">
            <w:pPr>
              <w:numPr>
                <w:ilvl w:val="0"/>
                <w:numId w:val="19"/>
              </w:numPr>
              <w:contextualSpacing/>
              <w:rPr>
                <w:rFonts w:ascii="Tahoma" w:eastAsia="Times New Roman" w:hAnsi="Tahoma" w:cs="Tahoma"/>
                <w:sz w:val="20"/>
                <w:szCs w:val="20"/>
              </w:rPr>
            </w:pPr>
            <w:r w:rsidRPr="00B024AA">
              <w:rPr>
                <w:rFonts w:ascii="Tahoma" w:eastAsia="Times New Roman" w:hAnsi="Tahoma" w:cs="Tahoma"/>
                <w:sz w:val="20"/>
                <w:szCs w:val="20"/>
              </w:rPr>
              <w:t xml:space="preserve">Fee: cost </w:t>
            </w:r>
            <w:r w:rsidR="004C526B">
              <w:rPr>
                <w:rFonts w:ascii="Tahoma" w:eastAsia="Times New Roman" w:hAnsi="Tahoma" w:cs="Tahoma"/>
                <w:sz w:val="20"/>
                <w:szCs w:val="20"/>
              </w:rPr>
              <w:t>of AP test (approx. $91</w:t>
            </w:r>
            <w:r w:rsidRPr="00B024AA">
              <w:rPr>
                <w:rFonts w:ascii="Tahoma" w:eastAsia="Times New Roman" w:hAnsi="Tahoma" w:cs="Tahoma"/>
                <w:sz w:val="20"/>
                <w:szCs w:val="20"/>
              </w:rPr>
              <w:t>)</w:t>
            </w:r>
          </w:p>
          <w:p w:rsidR="00B024AA" w:rsidRPr="00B024AA" w:rsidRDefault="00B024AA" w:rsidP="005149B2">
            <w:pPr>
              <w:numPr>
                <w:ilvl w:val="0"/>
                <w:numId w:val="19"/>
              </w:numPr>
              <w:contextualSpacing/>
              <w:rPr>
                <w:rFonts w:ascii="Tahoma" w:eastAsia="Times New Roman" w:hAnsi="Tahoma" w:cs="Tahoma"/>
                <w:sz w:val="20"/>
                <w:szCs w:val="20"/>
              </w:rPr>
            </w:pPr>
            <w:r w:rsidRPr="00B024AA">
              <w:rPr>
                <w:rFonts w:ascii="Tahoma" w:eastAsia="Times New Roman" w:hAnsi="Tahoma" w:cs="Tahoma"/>
                <w:sz w:val="20"/>
                <w:szCs w:val="20"/>
              </w:rPr>
              <w:t>Graphing calculator required</w:t>
            </w: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Pre-Calculus</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6E12BE" w:rsidP="006E12BE">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545BA1" w:rsidRPr="00C24BFC" w:rsidRDefault="00545BA1" w:rsidP="00545BA1">
            <w:pPr>
              <w:rPr>
                <w:rFonts w:ascii="Tahoma" w:hAnsi="Tahoma" w:cs="Tahoma"/>
                <w:sz w:val="18"/>
                <w:szCs w:val="18"/>
              </w:rPr>
            </w:pPr>
            <w:r w:rsidRPr="00C24BFC">
              <w:rPr>
                <w:rFonts w:ascii="Tahoma" w:hAnsi="Tahoma" w:cs="Tahoma"/>
                <w:sz w:val="18"/>
                <w:szCs w:val="18"/>
              </w:rPr>
              <w:t>This course follows the prescribed AP Calculus curriculum to prepare students for the AP test in May. A graphing calculator (TI-83 Plus or comparable) is required for this course. A mastery exam is included in the semester and/or final exam.</w:t>
            </w:r>
          </w:p>
          <w:p w:rsidR="00545BA1" w:rsidRPr="00C24BFC" w:rsidRDefault="00545BA1" w:rsidP="00545BA1">
            <w:pPr>
              <w:rPr>
                <w:rFonts w:ascii="Tahoma" w:hAnsi="Tahoma" w:cs="Tahoma"/>
                <w:sz w:val="18"/>
                <w:szCs w:val="18"/>
              </w:rPr>
            </w:pPr>
          </w:p>
          <w:p w:rsidR="00B024AA" w:rsidRPr="00C24BFC" w:rsidRDefault="00545BA1" w:rsidP="00545B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18"/>
                <w:szCs w:val="18"/>
              </w:rPr>
            </w:pPr>
            <w:r w:rsidRPr="00C24BFC">
              <w:rPr>
                <w:rFonts w:ascii="Tahoma" w:hAnsi="Tahoma" w:cs="Tahoma"/>
                <w:sz w:val="18"/>
                <w:szCs w:val="18"/>
              </w:rPr>
              <w:t>*A weighted AP credit is not awarded to the student unless the student takes the AP exam.</w:t>
            </w:r>
          </w:p>
        </w:tc>
      </w:tr>
      <w:tr w:rsidR="006E12BE" w:rsidRPr="00B024AA" w:rsidTr="00E16749">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6E12BE" w:rsidRDefault="00F65B6A" w:rsidP="006E12BE">
            <w:pPr>
              <w:pStyle w:val="NoSpacing"/>
              <w:rPr>
                <w:rFonts w:ascii="Tahoma" w:hAnsi="Tahoma" w:cs="Tahoma"/>
                <w:b/>
                <w:sz w:val="20"/>
                <w:szCs w:val="20"/>
              </w:rPr>
            </w:pPr>
            <w:r>
              <w:rPr>
                <w:rFonts w:ascii="Tahoma" w:hAnsi="Tahoma" w:cs="Tahoma"/>
                <w:b/>
                <w:sz w:val="20"/>
                <w:szCs w:val="20"/>
              </w:rPr>
              <w:t>MA</w:t>
            </w:r>
            <w:r w:rsidR="006E12BE">
              <w:rPr>
                <w:rFonts w:ascii="Tahoma" w:hAnsi="Tahoma" w:cs="Tahoma"/>
                <w:b/>
                <w:sz w:val="20"/>
                <w:szCs w:val="20"/>
              </w:rPr>
              <w:t>535</w:t>
            </w:r>
            <w:r w:rsidR="006E12BE" w:rsidRPr="00ED71EC">
              <w:rPr>
                <w:rFonts w:ascii="Tahoma" w:hAnsi="Tahoma" w:cs="Tahoma"/>
                <w:b/>
                <w:sz w:val="20"/>
                <w:szCs w:val="20"/>
              </w:rPr>
              <w:t xml:space="preserve"> </w:t>
            </w:r>
            <w:r>
              <w:rPr>
                <w:rFonts w:ascii="Tahoma" w:hAnsi="Tahoma" w:cs="Tahoma"/>
                <w:b/>
                <w:sz w:val="20"/>
                <w:szCs w:val="20"/>
              </w:rPr>
              <w:t xml:space="preserve">Algebra III </w:t>
            </w:r>
            <w:r w:rsidR="006E12BE">
              <w:rPr>
                <w:rFonts w:ascii="Tahoma" w:hAnsi="Tahoma" w:cs="Tahoma"/>
                <w:b/>
                <w:sz w:val="20"/>
                <w:szCs w:val="20"/>
              </w:rPr>
              <w:t>Trigonometry</w:t>
            </w:r>
            <w:r>
              <w:rPr>
                <w:rFonts w:ascii="Tahoma" w:hAnsi="Tahoma" w:cs="Tahoma"/>
                <w:b/>
                <w:sz w:val="20"/>
                <w:szCs w:val="20"/>
              </w:rPr>
              <w:t xml:space="preserve"> Enriched</w:t>
            </w:r>
          </w:p>
          <w:p w:rsidR="006E12BE" w:rsidRPr="006E12BE" w:rsidRDefault="009D5319" w:rsidP="005149B2">
            <w:pPr>
              <w:pStyle w:val="NoSpacing"/>
              <w:numPr>
                <w:ilvl w:val="0"/>
                <w:numId w:val="28"/>
              </w:numPr>
              <w:rPr>
                <w:rFonts w:ascii="Tahoma" w:hAnsi="Tahoma" w:cs="Tahoma"/>
                <w:b/>
                <w:sz w:val="20"/>
                <w:szCs w:val="20"/>
              </w:rPr>
            </w:pPr>
            <w:r>
              <w:rPr>
                <w:rFonts w:ascii="Tahoma" w:hAnsi="Tahoma" w:cs="Tahoma"/>
                <w:sz w:val="20"/>
                <w:szCs w:val="20"/>
              </w:rPr>
              <w:t xml:space="preserve">1.0 </w:t>
            </w:r>
            <w:r w:rsidR="006E12BE">
              <w:rPr>
                <w:rFonts w:ascii="Tahoma" w:hAnsi="Tahoma" w:cs="Tahoma"/>
                <w:sz w:val="20"/>
                <w:szCs w:val="20"/>
              </w:rPr>
              <w:t>Credit</w:t>
            </w:r>
            <w:r>
              <w:rPr>
                <w:rFonts w:ascii="Tahoma" w:hAnsi="Tahoma" w:cs="Tahoma"/>
                <w:sz w:val="20"/>
                <w:szCs w:val="20"/>
              </w:rPr>
              <w:t>s</w:t>
            </w:r>
          </w:p>
          <w:p w:rsidR="006E12BE" w:rsidRPr="00ED71EC" w:rsidRDefault="006E12BE" w:rsidP="005149B2">
            <w:pPr>
              <w:pStyle w:val="NoSpacing"/>
              <w:numPr>
                <w:ilvl w:val="0"/>
                <w:numId w:val="28"/>
              </w:numPr>
              <w:rPr>
                <w:rFonts w:ascii="Tahoma" w:hAnsi="Tahoma" w:cs="Tahoma"/>
                <w:b/>
                <w:sz w:val="20"/>
                <w:szCs w:val="20"/>
              </w:rPr>
            </w:pPr>
            <w:r>
              <w:rPr>
                <w:rFonts w:ascii="Tahoma" w:hAnsi="Tahoma" w:cs="Tahoma"/>
                <w:sz w:val="20"/>
                <w:szCs w:val="20"/>
              </w:rPr>
              <w:t>Graphing Calculator Required</w:t>
            </w:r>
          </w:p>
          <w:p w:rsidR="006E12BE" w:rsidRDefault="006E12BE" w:rsidP="00B024AA">
            <w:pPr>
              <w:ind w:left="450" w:hanging="450"/>
              <w:rPr>
                <w:rFonts w:ascii="Tahoma" w:eastAsia="Times New Roman" w:hAnsi="Tahoma" w:cs="Tahoma"/>
                <w:b/>
                <w:bCs/>
                <w:sz w:val="20"/>
                <w:szCs w:val="20"/>
              </w:rPr>
            </w:pPr>
          </w:p>
          <w:p w:rsidR="00F65B6A" w:rsidRDefault="00F65B6A" w:rsidP="00B024AA">
            <w:pPr>
              <w:ind w:left="450" w:hanging="450"/>
              <w:rPr>
                <w:rFonts w:ascii="Tahoma" w:eastAsia="Times New Roman" w:hAnsi="Tahoma" w:cs="Tahoma"/>
                <w:b/>
                <w:bCs/>
                <w:sz w:val="20"/>
                <w:szCs w:val="20"/>
              </w:rPr>
            </w:pPr>
          </w:p>
          <w:p w:rsidR="00F65B6A" w:rsidRDefault="00F65B6A" w:rsidP="00B024AA">
            <w:pPr>
              <w:ind w:left="450" w:hanging="450"/>
              <w:rPr>
                <w:rFonts w:ascii="Tahoma" w:eastAsia="Times New Roman" w:hAnsi="Tahoma" w:cs="Tahoma"/>
                <w:b/>
                <w:bCs/>
                <w:sz w:val="20"/>
                <w:szCs w:val="20"/>
              </w:rPr>
            </w:pPr>
          </w:p>
          <w:p w:rsidR="00F65B6A" w:rsidRDefault="00F65B6A" w:rsidP="00B024AA">
            <w:pPr>
              <w:ind w:left="450" w:hanging="450"/>
              <w:rPr>
                <w:rFonts w:ascii="Tahoma" w:eastAsia="Times New Roman" w:hAnsi="Tahoma" w:cs="Tahoma"/>
                <w:b/>
                <w:bCs/>
                <w:sz w:val="20"/>
                <w:szCs w:val="20"/>
              </w:rPr>
            </w:pPr>
          </w:p>
          <w:p w:rsidR="00F65B6A" w:rsidRDefault="00F65B6A" w:rsidP="00B024AA">
            <w:pPr>
              <w:ind w:left="450" w:hanging="450"/>
              <w:rPr>
                <w:rFonts w:ascii="Tahoma" w:eastAsia="Times New Roman" w:hAnsi="Tahoma" w:cs="Tahoma"/>
                <w:b/>
                <w:bCs/>
                <w:sz w:val="20"/>
                <w:szCs w:val="20"/>
              </w:rPr>
            </w:pPr>
          </w:p>
          <w:p w:rsidR="00F65B6A" w:rsidRDefault="00F65B6A" w:rsidP="00B024AA">
            <w:pPr>
              <w:ind w:left="450" w:hanging="450"/>
              <w:rPr>
                <w:rFonts w:ascii="Tahoma" w:eastAsia="Times New Roman" w:hAnsi="Tahoma" w:cs="Tahoma"/>
                <w:b/>
                <w:bCs/>
                <w:sz w:val="20"/>
                <w:szCs w:val="20"/>
              </w:rPr>
            </w:pPr>
          </w:p>
          <w:p w:rsidR="00F65B6A" w:rsidRDefault="00F65B6A" w:rsidP="00B024AA">
            <w:pPr>
              <w:ind w:left="450" w:hanging="450"/>
              <w:rPr>
                <w:rFonts w:ascii="Tahoma" w:eastAsia="Times New Roman" w:hAnsi="Tahoma" w:cs="Tahoma"/>
                <w:b/>
                <w:bCs/>
                <w:sz w:val="20"/>
                <w:szCs w:val="20"/>
              </w:rPr>
            </w:pPr>
          </w:p>
          <w:p w:rsidR="00F65B6A" w:rsidRDefault="00F65B6A" w:rsidP="00B024AA">
            <w:pPr>
              <w:ind w:left="450" w:hanging="450"/>
              <w:rPr>
                <w:rFonts w:ascii="Tahoma" w:eastAsia="Times New Roman" w:hAnsi="Tahoma" w:cs="Tahoma"/>
                <w:b/>
                <w:bCs/>
                <w:sz w:val="20"/>
                <w:szCs w:val="20"/>
              </w:rPr>
            </w:pPr>
          </w:p>
          <w:p w:rsidR="00F65B6A" w:rsidRDefault="00F65B6A" w:rsidP="00B024AA">
            <w:pPr>
              <w:ind w:left="450" w:hanging="450"/>
              <w:rPr>
                <w:rFonts w:ascii="Tahoma" w:eastAsia="Times New Roman" w:hAnsi="Tahoma" w:cs="Tahoma"/>
                <w:b/>
                <w:bCs/>
                <w:sz w:val="20"/>
                <w:szCs w:val="20"/>
              </w:rPr>
            </w:pPr>
          </w:p>
          <w:p w:rsidR="00F65B6A" w:rsidRPr="00B024AA" w:rsidRDefault="00F65B6A" w:rsidP="00B024AA">
            <w:pPr>
              <w:ind w:left="450" w:hanging="450"/>
              <w:rPr>
                <w:rFonts w:ascii="Tahoma" w:eastAsia="Times New Roman" w:hAnsi="Tahoma" w:cs="Tahoma"/>
                <w:b/>
                <w:bCs/>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6E12BE" w:rsidRPr="00B024AA" w:rsidRDefault="006E12BE" w:rsidP="00B024AA">
            <w:pPr>
              <w:rPr>
                <w:rFonts w:ascii="Tahoma" w:eastAsia="Times New Roman" w:hAnsi="Tahoma" w:cs="Tahoma"/>
                <w:sz w:val="20"/>
                <w:szCs w:val="20"/>
              </w:rPr>
            </w:pPr>
            <w:r>
              <w:rPr>
                <w:rFonts w:ascii="Tahoma" w:eastAsia="Times New Roman" w:hAnsi="Tahoma" w:cs="Tahoma"/>
                <w:sz w:val="20"/>
                <w:szCs w:val="20"/>
              </w:rPr>
              <w:t>Algebra II</w:t>
            </w:r>
          </w:p>
        </w:tc>
        <w:tc>
          <w:tcPr>
            <w:tcW w:w="989" w:type="dxa"/>
            <w:tcBorders>
              <w:top w:val="single" w:sz="8" w:space="0" w:color="000000"/>
              <w:left w:val="single" w:sz="4" w:space="0" w:color="000000"/>
              <w:bottom w:val="single" w:sz="8" w:space="0" w:color="000000"/>
            </w:tcBorders>
            <w:shd w:val="clear" w:color="auto" w:fill="FFFFFF" w:themeFill="background1"/>
          </w:tcPr>
          <w:p w:rsidR="006E12BE" w:rsidRDefault="006E12BE" w:rsidP="006E12BE">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6E12BE" w:rsidRDefault="00545BA1"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r w:rsidRPr="00C24BFC">
              <w:rPr>
                <w:rFonts w:ascii="Tahoma" w:hAnsi="Tahoma" w:cs="Tahoma"/>
                <w:sz w:val="18"/>
                <w:szCs w:val="18"/>
              </w:rPr>
              <w:t>This course mixes Algebra and Trigonometry standards to meet the fourth math credit requirement for students who are not on a path where an advanced math course is needed.</w:t>
            </w: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18"/>
                <w:szCs w:val="18"/>
              </w:rPr>
            </w:pPr>
          </w:p>
          <w:p w:rsidR="00C24BFC" w:rsidRPr="00C24BFC" w:rsidRDefault="00C24BFC" w:rsidP="006E12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18"/>
                <w:szCs w:val="18"/>
              </w:rPr>
            </w:pPr>
          </w:p>
        </w:tc>
      </w:tr>
      <w:tr w:rsidR="00ED71EC" w:rsidRPr="00B024AA" w:rsidTr="00381E6A">
        <w:trPr>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ED71EC" w:rsidRPr="00B024AA" w:rsidRDefault="00ED71EC" w:rsidP="00381E6A">
            <w:pPr>
              <w:tabs>
                <w:tab w:val="left" w:pos="1206"/>
              </w:tabs>
              <w:snapToGrid w:val="0"/>
              <w:rPr>
                <w:rFonts w:ascii="Tahoma" w:eastAsia="Times New Roman" w:hAnsi="Tahoma" w:cs="Tahoma"/>
                <w:b/>
                <w:bCs/>
                <w:color w:val="FFFFFF"/>
                <w:sz w:val="20"/>
                <w:szCs w:val="20"/>
              </w:rPr>
            </w:pPr>
            <w:r>
              <w:lastRenderedPageBreak/>
              <w:br w:type="page"/>
            </w:r>
            <w:r w:rsidRPr="00B024AA">
              <w:rPr>
                <w:rFonts w:ascii="Tahoma" w:eastAsia="Times New Roman" w:hAnsi="Tahoma" w:cs="Tahoma"/>
                <w:b/>
                <w:bCs/>
                <w:color w:val="FFFFFF"/>
                <w:sz w:val="20"/>
                <w:szCs w:val="20"/>
              </w:rPr>
              <w:t xml:space="preserve">Course </w:t>
            </w:r>
            <w:r w:rsidRPr="00B024AA">
              <w:rPr>
                <w:rFonts w:ascii="Tahoma" w:eastAsia="Times New Roman" w:hAnsi="Tahoma" w:cs="Tahoma"/>
                <w:b/>
                <w:bCs/>
                <w:color w:val="FFFFFF"/>
                <w:sz w:val="20"/>
                <w:szCs w:val="20"/>
              </w:rPr>
              <w:tab/>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ED71EC" w:rsidRPr="00B024AA" w:rsidRDefault="00ED71EC" w:rsidP="00381E6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ED71EC" w:rsidRPr="00B024AA" w:rsidRDefault="00ED71EC" w:rsidP="00381E6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ED71EC" w:rsidRPr="00B024AA" w:rsidRDefault="00ED71EC" w:rsidP="00381E6A">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770225" w:rsidRPr="00B024AA" w:rsidTr="00770225">
        <w:trPr>
          <w:cantSplit/>
          <w:trHeight w:val="1717"/>
          <w:jc w:val="center"/>
        </w:trPr>
        <w:tc>
          <w:tcPr>
            <w:tcW w:w="2495" w:type="dxa"/>
            <w:tcBorders>
              <w:top w:val="single" w:sz="8" w:space="0" w:color="000000"/>
              <w:left w:val="single" w:sz="8" w:space="0" w:color="000000"/>
              <w:bottom w:val="single" w:sz="4" w:space="0" w:color="000000"/>
            </w:tcBorders>
            <w:shd w:val="clear" w:color="auto" w:fill="FFFFFF" w:themeFill="background1"/>
          </w:tcPr>
          <w:p w:rsidR="00770225" w:rsidRDefault="00585DA6" w:rsidP="00ED71EC">
            <w:pPr>
              <w:ind w:left="25" w:hanging="25"/>
              <w:rPr>
                <w:rFonts w:ascii="Tahoma" w:eastAsia="Times New Roman" w:hAnsi="Tahoma" w:cs="Tahoma"/>
                <w:b/>
                <w:bCs/>
                <w:sz w:val="20"/>
                <w:szCs w:val="20"/>
              </w:rPr>
            </w:pPr>
            <w:r>
              <w:rPr>
                <w:rFonts w:ascii="Tahoma" w:eastAsia="Times New Roman" w:hAnsi="Tahoma" w:cs="Tahoma"/>
                <w:b/>
                <w:bCs/>
                <w:sz w:val="20"/>
                <w:szCs w:val="20"/>
              </w:rPr>
              <w:t xml:space="preserve">INTMATH </w:t>
            </w:r>
            <w:r w:rsidR="00770225">
              <w:rPr>
                <w:rFonts w:ascii="Tahoma" w:eastAsia="Times New Roman" w:hAnsi="Tahoma" w:cs="Tahoma"/>
                <w:b/>
                <w:bCs/>
                <w:sz w:val="20"/>
                <w:szCs w:val="20"/>
              </w:rPr>
              <w:t>Intervention Math</w:t>
            </w:r>
          </w:p>
          <w:p w:rsidR="00770225" w:rsidRPr="00770225" w:rsidRDefault="00C24BFC" w:rsidP="005149B2">
            <w:pPr>
              <w:pStyle w:val="ListParagraph"/>
              <w:numPr>
                <w:ilvl w:val="0"/>
                <w:numId w:val="30"/>
              </w:numPr>
              <w:rPr>
                <w:rFonts w:ascii="Tahoma" w:eastAsia="Times New Roman" w:hAnsi="Tahoma" w:cs="Tahoma"/>
                <w:bCs/>
                <w:sz w:val="20"/>
                <w:szCs w:val="20"/>
              </w:rPr>
            </w:pPr>
            <w:r>
              <w:rPr>
                <w:rFonts w:ascii="Tahoma" w:eastAsia="Times New Roman" w:hAnsi="Tahoma" w:cs="Tahoma"/>
                <w:bCs/>
                <w:sz w:val="20"/>
                <w:szCs w:val="20"/>
              </w:rPr>
              <w:t>1.0 C</w:t>
            </w:r>
            <w:r w:rsidR="00770225" w:rsidRPr="00770225">
              <w:rPr>
                <w:rFonts w:ascii="Tahoma" w:eastAsia="Times New Roman" w:hAnsi="Tahoma" w:cs="Tahoma"/>
                <w:bCs/>
                <w:sz w:val="20"/>
                <w:szCs w:val="20"/>
              </w:rPr>
              <w:t>redits</w:t>
            </w:r>
          </w:p>
        </w:tc>
        <w:tc>
          <w:tcPr>
            <w:tcW w:w="1817" w:type="dxa"/>
            <w:tcBorders>
              <w:top w:val="single" w:sz="8" w:space="0" w:color="000000"/>
              <w:left w:val="single" w:sz="4" w:space="0" w:color="000000"/>
              <w:bottom w:val="single" w:sz="4" w:space="0" w:color="000000"/>
            </w:tcBorders>
            <w:shd w:val="clear" w:color="auto" w:fill="FFFFFF" w:themeFill="background1"/>
          </w:tcPr>
          <w:p w:rsidR="00770225" w:rsidRPr="00ED71EC" w:rsidRDefault="000C5174" w:rsidP="00B024AA">
            <w:pPr>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8" w:space="0" w:color="000000"/>
              <w:left w:val="single" w:sz="4" w:space="0" w:color="000000"/>
              <w:bottom w:val="single" w:sz="4" w:space="0" w:color="000000"/>
            </w:tcBorders>
            <w:shd w:val="clear" w:color="auto" w:fill="FFFFFF" w:themeFill="background1"/>
          </w:tcPr>
          <w:p w:rsidR="00770225" w:rsidRDefault="00770225" w:rsidP="00ED71EC">
            <w:pPr>
              <w:rPr>
                <w:rFonts w:ascii="Tahoma" w:eastAsia="Times New Roman" w:hAnsi="Tahoma" w:cs="Tahoma"/>
                <w:sz w:val="20"/>
                <w:szCs w:val="20"/>
              </w:rPr>
            </w:pPr>
            <w:r>
              <w:rPr>
                <w:rFonts w:ascii="Tahoma" w:eastAsia="Times New Roman" w:hAnsi="Tahoma" w:cs="Tahoma"/>
                <w:sz w:val="20"/>
                <w:szCs w:val="20"/>
              </w:rPr>
              <w:t>Semester or Year</w:t>
            </w:r>
          </w:p>
        </w:tc>
        <w:tc>
          <w:tcPr>
            <w:tcW w:w="5490" w:type="dxa"/>
            <w:tcBorders>
              <w:top w:val="single" w:sz="8" w:space="0" w:color="000000"/>
              <w:left w:val="single" w:sz="4" w:space="0" w:color="000000"/>
              <w:bottom w:val="single" w:sz="4" w:space="0" w:color="000000"/>
              <w:right w:val="single" w:sz="8" w:space="0" w:color="000000"/>
            </w:tcBorders>
            <w:shd w:val="clear" w:color="auto" w:fill="FFFFFF" w:themeFill="background1"/>
          </w:tcPr>
          <w:p w:rsidR="00770225" w:rsidRPr="00ED71EC" w:rsidRDefault="0077022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20"/>
                <w:szCs w:val="20"/>
              </w:rPr>
            </w:pPr>
            <w:r>
              <w:rPr>
                <w:rFonts w:ascii="Tahoma" w:eastAsia="Times New Roman" w:hAnsi="Tahoma" w:cs="Tahoma"/>
                <w:sz w:val="20"/>
                <w:szCs w:val="20"/>
              </w:rPr>
              <w:t>This elective course is for math support for students who need additional math instruction.  This class will provide extra support with basic math foundational skills and/or OGT prep.</w:t>
            </w:r>
          </w:p>
        </w:tc>
      </w:tr>
    </w:tbl>
    <w:p w:rsidR="00B024AA" w:rsidRDefault="00B024AA" w:rsidP="00B024AA">
      <w:pPr>
        <w:rPr>
          <w:rFonts w:ascii="Times New Roman" w:eastAsia="Times New Roman" w:hAnsi="Times New Roman" w:cs="Times New Roman"/>
          <w:b/>
          <w:sz w:val="20"/>
          <w:szCs w:val="20"/>
        </w:rPr>
      </w:pPr>
    </w:p>
    <w:p w:rsidR="00770225" w:rsidRPr="00B024AA" w:rsidRDefault="00770225" w:rsidP="00B024AA">
      <w:pPr>
        <w:rPr>
          <w:rFonts w:ascii="Times New Roman" w:eastAsia="Times New Roman" w:hAnsi="Times New Roman" w:cs="Times New Roman"/>
          <w:b/>
          <w:sz w:val="20"/>
          <w:szCs w:val="20"/>
        </w:rPr>
      </w:pPr>
    </w:p>
    <w:p w:rsidR="00B024AA" w:rsidRPr="00B024AA" w:rsidRDefault="00B024AA" w:rsidP="00B024AA">
      <w:pPr>
        <w:spacing w:after="200" w:line="276" w:lineRule="auto"/>
        <w:rPr>
          <w:rFonts w:ascii="Times New Roman" w:eastAsia="Times New Roman" w:hAnsi="Times New Roman" w:cs="Times New Roman"/>
          <w:b/>
          <w:sz w:val="20"/>
          <w:szCs w:val="20"/>
        </w:rPr>
      </w:pPr>
      <w:r w:rsidRPr="00B024AA">
        <w:rPr>
          <w:rFonts w:ascii="Times New Roman" w:eastAsia="Times New Roman" w:hAnsi="Times New Roman" w:cs="Times New Roman"/>
          <w:b/>
          <w:sz w:val="20"/>
          <w:szCs w:val="20"/>
        </w:rPr>
        <w:br w:type="page"/>
      </w:r>
    </w:p>
    <w:p w:rsidR="00B024AA" w:rsidRPr="00330847" w:rsidRDefault="00B024AA" w:rsidP="00B024AA">
      <w:pPr>
        <w:keepNext/>
        <w:keepLines/>
        <w:spacing w:before="480"/>
        <w:jc w:val="center"/>
        <w:outlineLvl w:val="0"/>
        <w:rPr>
          <w:rFonts w:ascii="Tahoma" w:eastAsia="Times New Roman" w:hAnsi="Tahoma" w:cs="Tahoma"/>
          <w:b/>
          <w:bCs/>
          <w:sz w:val="28"/>
          <w:szCs w:val="28"/>
        </w:rPr>
      </w:pPr>
      <w:r w:rsidRPr="00330847">
        <w:rPr>
          <w:rFonts w:ascii="Tahoma" w:eastAsia="Times New Roman" w:hAnsi="Tahoma" w:cs="Tahoma"/>
          <w:b/>
          <w:bCs/>
          <w:sz w:val="28"/>
          <w:szCs w:val="28"/>
        </w:rPr>
        <w:lastRenderedPageBreak/>
        <w:t>Science</w:t>
      </w:r>
    </w:p>
    <w:tbl>
      <w:tblPr>
        <w:tblW w:w="10791" w:type="dxa"/>
        <w:jc w:val="center"/>
        <w:tblLayout w:type="fixed"/>
        <w:tblCellMar>
          <w:left w:w="43" w:type="dxa"/>
          <w:right w:w="43" w:type="dxa"/>
        </w:tblCellMar>
        <w:tblLook w:val="0000" w:firstRow="0" w:lastRow="0" w:firstColumn="0" w:lastColumn="0" w:noHBand="0" w:noVBand="0"/>
      </w:tblPr>
      <w:tblGrid>
        <w:gridCol w:w="2495"/>
        <w:gridCol w:w="1817"/>
        <w:gridCol w:w="989"/>
        <w:gridCol w:w="5490"/>
      </w:tblGrid>
      <w:tr w:rsidR="00B024AA" w:rsidRPr="00B024AA" w:rsidTr="00B024AA">
        <w:trPr>
          <w:cantSplit/>
          <w:trHeight w:val="232"/>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B024AA" w:rsidRPr="00B024AA" w:rsidRDefault="00B024AA" w:rsidP="00B024AA">
            <w:pPr>
              <w:tabs>
                <w:tab w:val="left" w:pos="1206"/>
              </w:tabs>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r w:rsidRPr="00B024AA">
              <w:rPr>
                <w:rFonts w:ascii="Tahoma" w:eastAsia="Times New Roman" w:hAnsi="Tahoma" w:cs="Tahoma"/>
                <w:b/>
                <w:bCs/>
                <w:color w:val="FFFFFF"/>
                <w:sz w:val="20"/>
                <w:szCs w:val="20"/>
              </w:rPr>
              <w:tab/>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B024AA" w:rsidRPr="00B024AA" w:rsidRDefault="00B024AA" w:rsidP="00B024AA">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136F4A" w:rsidP="00B024AA">
            <w:pPr>
              <w:widowControl w:val="0"/>
              <w:rPr>
                <w:rFonts w:ascii="Tahoma" w:eastAsia="Times New Roman" w:hAnsi="Tahoma" w:cs="Tahoma"/>
                <w:b/>
                <w:bCs/>
                <w:sz w:val="20"/>
                <w:szCs w:val="20"/>
              </w:rPr>
            </w:pPr>
            <w:r>
              <w:rPr>
                <w:rFonts w:ascii="Tahoma" w:eastAsia="Times New Roman" w:hAnsi="Tahoma" w:cs="Tahoma"/>
                <w:b/>
                <w:bCs/>
                <w:sz w:val="20"/>
                <w:szCs w:val="20"/>
              </w:rPr>
              <w:t xml:space="preserve">SC611 </w:t>
            </w:r>
            <w:r w:rsidR="00B024AA" w:rsidRPr="00B024AA">
              <w:rPr>
                <w:rFonts w:ascii="Tahoma" w:eastAsia="Times New Roman" w:hAnsi="Tahoma" w:cs="Tahoma"/>
                <w:b/>
                <w:bCs/>
                <w:sz w:val="20"/>
                <w:szCs w:val="20"/>
              </w:rPr>
              <w:t>Physical Science</w:t>
            </w:r>
          </w:p>
          <w:p w:rsidR="00B024AA" w:rsidRPr="00B024AA" w:rsidRDefault="00B024AA" w:rsidP="005149B2">
            <w:pPr>
              <w:widowControl w:val="0"/>
              <w:numPr>
                <w:ilvl w:val="0"/>
                <w:numId w:val="15"/>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B34A79">
            <w:pPr>
              <w:widowControl w:val="0"/>
              <w:ind w:left="360"/>
              <w:contextualSpacing/>
              <w:rPr>
                <w:rFonts w:ascii="Tahoma" w:eastAsia="Times New Roman" w:hAnsi="Tahoma" w:cs="Tahoma"/>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F65B6A" w:rsidP="00B024AA">
            <w:pPr>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183635" w:rsidP="00B024AA">
            <w:pPr>
              <w:rPr>
                <w:rFonts w:ascii="Tahoma" w:eastAsia="Times New Roman" w:hAnsi="Tahoma" w:cs="Tahoma"/>
                <w:sz w:val="20"/>
                <w:szCs w:val="20"/>
              </w:rPr>
            </w:pPr>
            <w:r>
              <w:rPr>
                <w:rFonts w:ascii="Tahoma" w:eastAsia="Times New Roman" w:hAnsi="Tahoma" w:cs="Tahoma"/>
                <w:sz w:val="20"/>
                <w:szCs w:val="20"/>
              </w:rPr>
              <w:t>Year</w:t>
            </w:r>
          </w:p>
          <w:p w:rsidR="00B024AA" w:rsidRPr="00B024AA" w:rsidRDefault="00B024AA" w:rsidP="00B024AA">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2406DC" w:rsidRDefault="002406DC" w:rsidP="00B024AA">
            <w:pPr>
              <w:widowControl w:val="0"/>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18"/>
                <w:szCs w:val="18"/>
              </w:rPr>
            </w:pPr>
            <w:r w:rsidRPr="002406DC">
              <w:rPr>
                <w:rFonts w:ascii="Tahoma" w:hAnsi="Tahoma" w:cs="Tahoma"/>
                <w:sz w:val="20"/>
                <w:szCs w:val="20"/>
              </w:rPr>
              <w:t>Physical science introduces students to key concepts and theories that provide a foundation for further study in advanced sciences. Physical science is the systematic study of the physical world as it relates to matter, energy, and motion. This three unit course will give a unified understanding of our physical world through inquiry-based laboratory experiences, historical perspectives, and mathematical reasoning. Scientific calculator necessary.</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b/>
                <w:bCs/>
                <w:sz w:val="20"/>
                <w:szCs w:val="20"/>
              </w:rPr>
            </w:pPr>
            <w:r w:rsidRPr="00B024AA">
              <w:rPr>
                <w:rFonts w:ascii="Tahoma" w:eastAsia="Times New Roman" w:hAnsi="Tahoma" w:cs="Tahoma"/>
                <w:b/>
                <w:bCs/>
                <w:sz w:val="20"/>
                <w:szCs w:val="20"/>
              </w:rPr>
              <w:t>SC621 or SC621E Biology</w:t>
            </w:r>
            <w:r w:rsidR="00F65B6A">
              <w:rPr>
                <w:rFonts w:ascii="Tahoma" w:eastAsia="Times New Roman" w:hAnsi="Tahoma" w:cs="Tahoma"/>
                <w:b/>
                <w:bCs/>
                <w:sz w:val="20"/>
                <w:szCs w:val="20"/>
              </w:rPr>
              <w:t xml:space="preserve"> (Enriched)</w:t>
            </w:r>
          </w:p>
          <w:p w:rsidR="00B024AA" w:rsidRPr="00B024AA" w:rsidRDefault="00B024AA" w:rsidP="005149B2">
            <w:pPr>
              <w:numPr>
                <w:ilvl w:val="0"/>
                <w:numId w:val="15"/>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B024AA" w:rsidRPr="00B024AA" w:rsidRDefault="00B024AA" w:rsidP="00183635">
            <w:pPr>
              <w:ind w:left="720"/>
              <w:contextualSpacing/>
              <w:rPr>
                <w:rFonts w:ascii="Tahoma" w:eastAsia="Times New Roman" w:hAnsi="Tahoma" w:cs="Tahoma"/>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A37A23" w:rsidP="003629E9">
            <w:pPr>
              <w:rPr>
                <w:rFonts w:ascii="Tahoma" w:eastAsia="Times New Roman" w:hAnsi="Tahoma" w:cs="Tahoma"/>
                <w:sz w:val="20"/>
                <w:szCs w:val="20"/>
              </w:rPr>
            </w:pPr>
            <w:r>
              <w:rPr>
                <w:rFonts w:ascii="Tahoma" w:eastAsia="Times New Roman" w:hAnsi="Tahoma" w:cs="Tahoma"/>
                <w:sz w:val="20"/>
                <w:szCs w:val="20"/>
              </w:rPr>
              <w:t>Typically taken by 9</w:t>
            </w:r>
            <w:r w:rsidRPr="00A37A23">
              <w:rPr>
                <w:rFonts w:ascii="Tahoma" w:eastAsia="Times New Roman" w:hAnsi="Tahoma" w:cs="Tahoma"/>
                <w:sz w:val="20"/>
                <w:szCs w:val="20"/>
                <w:vertAlign w:val="superscript"/>
              </w:rPr>
              <w:t>th</w:t>
            </w:r>
            <w:r>
              <w:rPr>
                <w:rFonts w:ascii="Tahoma" w:eastAsia="Times New Roman" w:hAnsi="Tahoma" w:cs="Tahoma"/>
                <w:sz w:val="20"/>
                <w:szCs w:val="20"/>
              </w:rPr>
              <w:t xml:space="preserve"> and 10 graders</w:t>
            </w:r>
            <w:r w:rsidR="003629E9">
              <w:rPr>
                <w:rFonts w:ascii="Tahoma" w:eastAsia="Times New Roman" w:hAnsi="Tahoma" w:cs="Tahoma"/>
                <w:sz w:val="20"/>
                <w:szCs w:val="20"/>
              </w:rPr>
              <w:t>.</w:t>
            </w:r>
            <w:r>
              <w:rPr>
                <w:rFonts w:ascii="Tahoma" w:eastAsia="Times New Roman" w:hAnsi="Tahoma" w:cs="Tahoma"/>
                <w:sz w:val="20"/>
                <w:szCs w:val="20"/>
              </w:rPr>
              <w:t xml:space="preserve"> </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183635" w:rsidP="00183635">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2406DC" w:rsidRDefault="002406DC"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18"/>
                <w:szCs w:val="18"/>
              </w:rPr>
            </w:pPr>
            <w:r w:rsidRPr="002406DC">
              <w:rPr>
                <w:rFonts w:ascii="Tahoma" w:hAnsi="Tahoma" w:cs="Tahoma"/>
                <w:sz w:val="20"/>
                <w:szCs w:val="20"/>
              </w:rPr>
              <w:t>This course investigates the composition, diversity, complexity and interconnectedness of life on Earth. Fundamental concepts of cell biology, heredity and evolution provide a framework though inquiry-based instruction to explore the living world. Students will engage in investigations to understand and explain the behavior of living things in a variety of scenarios that incorporate scientific reasoning and real world application.</w:t>
            </w:r>
          </w:p>
        </w:tc>
      </w:tr>
      <w:tr w:rsidR="00183635"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183635" w:rsidRDefault="00183635" w:rsidP="00B024AA">
            <w:pPr>
              <w:rPr>
                <w:rFonts w:ascii="Tahoma" w:eastAsia="Times New Roman" w:hAnsi="Tahoma" w:cs="Tahoma"/>
                <w:b/>
                <w:color w:val="000000"/>
                <w:sz w:val="20"/>
                <w:szCs w:val="20"/>
              </w:rPr>
            </w:pPr>
            <w:r>
              <w:rPr>
                <w:rFonts w:ascii="Tahoma" w:eastAsia="Times New Roman" w:hAnsi="Tahoma" w:cs="Tahoma"/>
                <w:b/>
                <w:color w:val="000000"/>
                <w:sz w:val="20"/>
                <w:szCs w:val="20"/>
              </w:rPr>
              <w:t>SC643 Environmental Science</w:t>
            </w:r>
          </w:p>
          <w:p w:rsidR="00070305" w:rsidRPr="00070305" w:rsidRDefault="00070305" w:rsidP="005149B2">
            <w:pPr>
              <w:pStyle w:val="ListParagraph"/>
              <w:numPr>
                <w:ilvl w:val="0"/>
                <w:numId w:val="15"/>
              </w:numPr>
              <w:rPr>
                <w:rFonts w:ascii="Tahoma" w:eastAsia="Times New Roman" w:hAnsi="Tahoma" w:cs="Tahoma"/>
                <w:color w:val="000000"/>
                <w:sz w:val="20"/>
                <w:szCs w:val="20"/>
              </w:rPr>
            </w:pPr>
            <w:r>
              <w:rPr>
                <w:rFonts w:ascii="Tahoma" w:eastAsia="Times New Roman" w:hAnsi="Tahoma" w:cs="Tahoma"/>
                <w:color w:val="000000"/>
                <w:sz w:val="20"/>
                <w:szCs w:val="20"/>
              </w:rPr>
              <w:t>1</w:t>
            </w:r>
            <w:r w:rsidR="009D5319">
              <w:rPr>
                <w:rFonts w:ascii="Tahoma" w:eastAsia="Times New Roman" w:hAnsi="Tahoma" w:cs="Tahoma"/>
                <w:color w:val="000000"/>
                <w:sz w:val="20"/>
                <w:szCs w:val="20"/>
              </w:rPr>
              <w:t>.0</w:t>
            </w:r>
            <w:r>
              <w:rPr>
                <w:rFonts w:ascii="Tahoma" w:eastAsia="Times New Roman" w:hAnsi="Tahoma" w:cs="Tahoma"/>
                <w:color w:val="000000"/>
                <w:sz w:val="20"/>
                <w:szCs w:val="20"/>
              </w:rPr>
              <w:t xml:space="preserve"> Credit</w:t>
            </w:r>
            <w:r w:rsidR="009D5319">
              <w:rPr>
                <w:rFonts w:ascii="Tahoma" w:eastAsia="Times New Roman" w:hAnsi="Tahoma" w:cs="Tahoma"/>
                <w:color w:val="000000"/>
                <w:sz w:val="20"/>
                <w:szCs w:val="20"/>
              </w:rPr>
              <w:t>s</w:t>
            </w:r>
          </w:p>
          <w:p w:rsidR="00183635" w:rsidRPr="00B024AA" w:rsidRDefault="00183635" w:rsidP="00B024AA">
            <w:pPr>
              <w:rPr>
                <w:rFonts w:ascii="Tahoma" w:eastAsia="Times New Roman" w:hAnsi="Tahoma" w:cs="Tahoma"/>
                <w:b/>
                <w:color w:val="000000"/>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183635" w:rsidRPr="00B024AA" w:rsidRDefault="00183635" w:rsidP="00B024AA">
            <w:pPr>
              <w:rPr>
                <w:rFonts w:ascii="Tahoma" w:eastAsia="Times New Roman" w:hAnsi="Tahoma" w:cs="Tahoma"/>
                <w:sz w:val="20"/>
                <w:szCs w:val="20"/>
              </w:rPr>
            </w:pPr>
            <w:r w:rsidRPr="00183635">
              <w:rPr>
                <w:rFonts w:ascii="Tahoma" w:eastAsia="Times New Roman" w:hAnsi="Tahoma" w:cs="Tahoma"/>
                <w:sz w:val="20"/>
                <w:szCs w:val="20"/>
              </w:rPr>
              <w:t>Successful completion of physical science &amp; biology.</w:t>
            </w:r>
          </w:p>
        </w:tc>
        <w:tc>
          <w:tcPr>
            <w:tcW w:w="989" w:type="dxa"/>
            <w:tcBorders>
              <w:top w:val="single" w:sz="8" w:space="0" w:color="000000"/>
              <w:left w:val="single" w:sz="4" w:space="0" w:color="000000"/>
              <w:bottom w:val="single" w:sz="8" w:space="0" w:color="000000"/>
            </w:tcBorders>
            <w:shd w:val="clear" w:color="auto" w:fill="FFFFFF" w:themeFill="background1"/>
          </w:tcPr>
          <w:p w:rsidR="00183635" w:rsidRPr="00B024AA" w:rsidRDefault="00183635" w:rsidP="00B024AA">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183635" w:rsidRPr="00A255D9" w:rsidRDefault="00A255D9" w:rsidP="00183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color w:val="000000"/>
                <w:sz w:val="18"/>
                <w:szCs w:val="18"/>
              </w:rPr>
            </w:pPr>
            <w:r w:rsidRPr="00A255D9">
              <w:rPr>
                <w:rFonts w:ascii="Tahoma" w:hAnsi="Tahoma" w:cs="Tahoma"/>
                <w:sz w:val="20"/>
                <w:szCs w:val="20"/>
              </w:rPr>
              <w:t>This course investigates the composition, diversity, complexity and interconnectedness of life on Earth. Fundamental concepts of cell biology, heredity and evolution provide a framework though inquiry-based instruction to explore the living world. Students will engage in investigations to understand and explain the behavior of living things in a variety of scenarios that incorporate scientific reasoning and real world application.</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070305" w:rsidP="00B024AA">
            <w:pPr>
              <w:rPr>
                <w:rFonts w:ascii="Tahoma" w:eastAsia="Times New Roman" w:hAnsi="Tahoma" w:cs="Tahoma"/>
                <w:b/>
                <w:color w:val="000000"/>
                <w:sz w:val="20"/>
                <w:szCs w:val="20"/>
              </w:rPr>
            </w:pPr>
            <w:r>
              <w:rPr>
                <w:rFonts w:ascii="Tahoma" w:eastAsia="Times New Roman" w:hAnsi="Tahoma" w:cs="Tahoma"/>
                <w:b/>
                <w:color w:val="000000"/>
                <w:sz w:val="20"/>
                <w:szCs w:val="20"/>
              </w:rPr>
              <w:t>SC631</w:t>
            </w:r>
            <w:r w:rsidR="00F65B6A">
              <w:rPr>
                <w:rFonts w:ascii="Tahoma" w:eastAsia="Times New Roman" w:hAnsi="Tahoma" w:cs="Tahoma"/>
                <w:b/>
                <w:color w:val="000000"/>
                <w:sz w:val="20"/>
                <w:szCs w:val="20"/>
              </w:rPr>
              <w:t>E</w:t>
            </w:r>
            <w:r>
              <w:rPr>
                <w:rFonts w:ascii="Tahoma" w:eastAsia="Times New Roman" w:hAnsi="Tahoma" w:cs="Tahoma"/>
                <w:b/>
                <w:color w:val="000000"/>
                <w:sz w:val="20"/>
                <w:szCs w:val="20"/>
              </w:rPr>
              <w:t xml:space="preserve"> Chemistry </w:t>
            </w:r>
            <w:r w:rsidR="00F65B6A">
              <w:rPr>
                <w:rFonts w:ascii="Tahoma" w:eastAsia="Times New Roman" w:hAnsi="Tahoma" w:cs="Tahoma"/>
                <w:b/>
                <w:color w:val="000000"/>
                <w:sz w:val="20"/>
                <w:szCs w:val="20"/>
              </w:rPr>
              <w:t>(Enriched)</w:t>
            </w:r>
          </w:p>
          <w:p w:rsidR="00B024AA" w:rsidRPr="00B024AA" w:rsidRDefault="00B024AA" w:rsidP="005149B2">
            <w:pPr>
              <w:numPr>
                <w:ilvl w:val="0"/>
                <w:numId w:val="15"/>
              </w:numPr>
              <w:contextualSpacing/>
              <w:rPr>
                <w:rFonts w:ascii="Tahoma" w:eastAsia="Times New Roman" w:hAnsi="Tahoma" w:cs="Tahoma"/>
                <w:color w:val="000000"/>
                <w:sz w:val="20"/>
                <w:szCs w:val="20"/>
              </w:rPr>
            </w:pPr>
            <w:r w:rsidRPr="00B024AA">
              <w:rPr>
                <w:rFonts w:ascii="Tahoma" w:eastAsia="Times New Roman" w:hAnsi="Tahoma" w:cs="Tahoma"/>
                <w:color w:val="000000"/>
                <w:sz w:val="20"/>
                <w:szCs w:val="20"/>
              </w:rPr>
              <w:t>1</w:t>
            </w:r>
            <w:r w:rsidR="009D5319">
              <w:rPr>
                <w:rFonts w:ascii="Tahoma" w:eastAsia="Times New Roman" w:hAnsi="Tahoma" w:cs="Tahoma"/>
                <w:color w:val="000000"/>
                <w:sz w:val="20"/>
                <w:szCs w:val="20"/>
              </w:rPr>
              <w:t>.0</w:t>
            </w:r>
            <w:r w:rsidRPr="00B024AA">
              <w:rPr>
                <w:rFonts w:ascii="Tahoma" w:eastAsia="Times New Roman" w:hAnsi="Tahoma" w:cs="Tahoma"/>
                <w:color w:val="000000"/>
                <w:sz w:val="20"/>
                <w:szCs w:val="20"/>
              </w:rPr>
              <w:t xml:space="preserve"> Credit</w:t>
            </w:r>
            <w:r w:rsidR="009D5319">
              <w:rPr>
                <w:rFonts w:ascii="Tahoma" w:eastAsia="Times New Roman" w:hAnsi="Tahoma" w:cs="Tahoma"/>
                <w:color w:val="000000"/>
                <w:sz w:val="20"/>
                <w:szCs w:val="20"/>
              </w:rPr>
              <w:t>s</w:t>
            </w:r>
          </w:p>
          <w:p w:rsidR="00B024AA" w:rsidRPr="00B024AA" w:rsidRDefault="00B024AA" w:rsidP="005149B2">
            <w:pPr>
              <w:numPr>
                <w:ilvl w:val="0"/>
                <w:numId w:val="15"/>
              </w:numPr>
              <w:contextualSpacing/>
              <w:rPr>
                <w:rFonts w:ascii="Tahoma" w:eastAsia="Times New Roman" w:hAnsi="Tahoma" w:cs="Tahoma"/>
                <w:color w:val="000000"/>
                <w:sz w:val="20"/>
                <w:szCs w:val="20"/>
              </w:rPr>
            </w:pPr>
            <w:r w:rsidRPr="00B024AA">
              <w:rPr>
                <w:rFonts w:ascii="Tahoma" w:eastAsia="Times New Roman" w:hAnsi="Tahoma" w:cs="Tahoma"/>
                <w:color w:val="000000"/>
                <w:sz w:val="20"/>
                <w:szCs w:val="20"/>
              </w:rPr>
              <w:t>Scientific calculator required.</w:t>
            </w:r>
          </w:p>
          <w:p w:rsidR="00B024AA" w:rsidRPr="00B024AA" w:rsidRDefault="00B024AA" w:rsidP="00F65B6A">
            <w:pPr>
              <w:ind w:left="720"/>
              <w:contextualSpacing/>
              <w:rPr>
                <w:rFonts w:ascii="Tahoma" w:eastAsia="Times New Roman" w:hAnsi="Tahoma" w:cs="Tahoma"/>
                <w:color w:val="000000"/>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B024AA" w:rsidP="00B024AA">
            <w:pPr>
              <w:rPr>
                <w:rFonts w:ascii="Tahoma" w:eastAsia="Times New Roman" w:hAnsi="Tahoma" w:cs="Tahoma"/>
                <w:sz w:val="20"/>
                <w:szCs w:val="20"/>
              </w:rPr>
            </w:pPr>
            <w:r w:rsidRPr="00B024AA">
              <w:rPr>
                <w:rFonts w:ascii="Tahoma" w:eastAsia="Times New Roman" w:hAnsi="Tahoma" w:cs="Tahoma"/>
                <w:sz w:val="20"/>
                <w:szCs w:val="20"/>
              </w:rPr>
              <w:t>Concurrent enrollment OR successful completion of Algebra 2</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183635" w:rsidP="00183635">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color w:val="000000"/>
                <w:sz w:val="18"/>
                <w:szCs w:val="18"/>
              </w:rPr>
            </w:pPr>
            <w:r w:rsidRPr="00A255D9">
              <w:rPr>
                <w:rFonts w:ascii="Tahoma" w:hAnsi="Tahoma" w:cs="Tahoma"/>
                <w:sz w:val="20"/>
                <w:szCs w:val="20"/>
              </w:rPr>
              <w:t>Chemistry introduces students to key concepts and theories involving physical interactions of matter and events that occur in the natural world. The study of matter through the exploration of classification, its structure, and its interactions is how this course is organized. Investigations are used to understand and explain the behavior of matter in a variety of inquiry and design scenarios the incorporate scientific reasoning, analysis, communication skills and real world applications.</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F65B6A" w:rsidP="00B024AA">
            <w:pPr>
              <w:rPr>
                <w:rFonts w:ascii="Tahoma" w:eastAsia="Times New Roman" w:hAnsi="Tahoma" w:cs="Tahoma"/>
                <w:b/>
                <w:color w:val="000000"/>
                <w:sz w:val="20"/>
                <w:szCs w:val="20"/>
              </w:rPr>
            </w:pPr>
            <w:r>
              <w:rPr>
                <w:rFonts w:ascii="Tahoma" w:eastAsia="Times New Roman" w:hAnsi="Tahoma" w:cs="Tahoma"/>
                <w:b/>
                <w:color w:val="000000"/>
                <w:sz w:val="20"/>
                <w:szCs w:val="20"/>
              </w:rPr>
              <w:t>PHYSICS1</w:t>
            </w:r>
            <w:r w:rsidR="00B024AA" w:rsidRPr="00B024AA">
              <w:rPr>
                <w:rFonts w:ascii="Tahoma" w:eastAsia="Times New Roman" w:hAnsi="Tahoma" w:cs="Tahoma"/>
                <w:b/>
                <w:color w:val="000000"/>
                <w:sz w:val="20"/>
                <w:szCs w:val="20"/>
              </w:rPr>
              <w:t xml:space="preserve"> Physics</w:t>
            </w:r>
          </w:p>
          <w:p w:rsidR="00B024AA" w:rsidRPr="00B024AA" w:rsidRDefault="00B024AA" w:rsidP="005149B2">
            <w:pPr>
              <w:numPr>
                <w:ilvl w:val="0"/>
                <w:numId w:val="15"/>
              </w:numPr>
              <w:contextualSpacing/>
              <w:rPr>
                <w:rFonts w:ascii="Tahoma" w:eastAsia="Times New Roman" w:hAnsi="Tahoma" w:cs="Tahoma"/>
                <w:color w:val="000000"/>
                <w:sz w:val="20"/>
                <w:szCs w:val="20"/>
              </w:rPr>
            </w:pPr>
            <w:r w:rsidRPr="00B024AA">
              <w:rPr>
                <w:rFonts w:ascii="Tahoma" w:eastAsia="Times New Roman" w:hAnsi="Tahoma" w:cs="Tahoma"/>
                <w:color w:val="000000"/>
                <w:sz w:val="20"/>
                <w:szCs w:val="20"/>
              </w:rPr>
              <w:t>1</w:t>
            </w:r>
            <w:r w:rsidR="009D5319">
              <w:rPr>
                <w:rFonts w:ascii="Tahoma" w:eastAsia="Times New Roman" w:hAnsi="Tahoma" w:cs="Tahoma"/>
                <w:color w:val="000000"/>
                <w:sz w:val="20"/>
                <w:szCs w:val="20"/>
              </w:rPr>
              <w:t>.0</w:t>
            </w:r>
            <w:r w:rsidRPr="00B024AA">
              <w:rPr>
                <w:rFonts w:ascii="Tahoma" w:eastAsia="Times New Roman" w:hAnsi="Tahoma" w:cs="Tahoma"/>
                <w:color w:val="000000"/>
                <w:sz w:val="20"/>
                <w:szCs w:val="20"/>
              </w:rPr>
              <w:t xml:space="preserve"> Credit</w:t>
            </w:r>
            <w:r w:rsidR="009D5319">
              <w:rPr>
                <w:rFonts w:ascii="Tahoma" w:eastAsia="Times New Roman" w:hAnsi="Tahoma" w:cs="Tahoma"/>
                <w:color w:val="000000"/>
                <w:sz w:val="20"/>
                <w:szCs w:val="20"/>
              </w:rPr>
              <w:t>s</w:t>
            </w:r>
          </w:p>
          <w:p w:rsidR="00B024AA" w:rsidRPr="00B024AA" w:rsidRDefault="00B024AA" w:rsidP="005149B2">
            <w:pPr>
              <w:numPr>
                <w:ilvl w:val="0"/>
                <w:numId w:val="15"/>
              </w:numPr>
              <w:contextualSpacing/>
              <w:rPr>
                <w:rFonts w:ascii="Tahoma" w:eastAsia="Times New Roman" w:hAnsi="Tahoma" w:cs="Tahoma"/>
                <w:color w:val="000000"/>
                <w:sz w:val="20"/>
                <w:szCs w:val="20"/>
              </w:rPr>
            </w:pPr>
            <w:r w:rsidRPr="00B024AA">
              <w:rPr>
                <w:rFonts w:ascii="Tahoma" w:eastAsia="Times New Roman" w:hAnsi="Tahoma" w:cs="Tahoma"/>
                <w:color w:val="000000"/>
                <w:sz w:val="20"/>
                <w:szCs w:val="20"/>
              </w:rPr>
              <w:t>Scientific calculator required.</w:t>
            </w:r>
          </w:p>
          <w:p w:rsidR="00B024AA" w:rsidRPr="00B024AA" w:rsidRDefault="00B024AA" w:rsidP="00F65B6A">
            <w:pPr>
              <w:ind w:left="720"/>
              <w:contextualSpacing/>
              <w:rPr>
                <w:rFonts w:ascii="Tahoma" w:eastAsia="Times New Roman" w:hAnsi="Tahoma" w:cs="Tahoma"/>
                <w:color w:val="000000"/>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ED699E" w:rsidP="00B024AA">
            <w:pPr>
              <w:rPr>
                <w:rFonts w:ascii="Tahoma" w:eastAsia="Times New Roman" w:hAnsi="Tahoma" w:cs="Tahoma"/>
                <w:sz w:val="20"/>
                <w:szCs w:val="20"/>
              </w:rPr>
            </w:pPr>
            <w:r>
              <w:rPr>
                <w:rFonts w:ascii="Tahoma" w:eastAsia="Times New Roman" w:hAnsi="Tahoma" w:cs="Tahoma"/>
                <w:sz w:val="20"/>
                <w:szCs w:val="20"/>
              </w:rPr>
              <w:t xml:space="preserve"> </w:t>
            </w:r>
            <w:r w:rsidR="00190F3F" w:rsidRPr="00B024AA">
              <w:rPr>
                <w:rFonts w:ascii="Tahoma" w:eastAsia="Times New Roman" w:hAnsi="Tahoma" w:cs="Tahoma"/>
                <w:sz w:val="20"/>
                <w:szCs w:val="20"/>
              </w:rPr>
              <w:t>“C” or better in Algebra 2 and concurrent enrollment in Pre-Calculus</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183635" w:rsidP="00183635">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color w:val="000000"/>
                <w:sz w:val="18"/>
                <w:szCs w:val="18"/>
              </w:rPr>
            </w:pPr>
            <w:r w:rsidRPr="00A255D9">
              <w:rPr>
                <w:rFonts w:ascii="Tahoma" w:hAnsi="Tahoma" w:cs="Tahoma"/>
                <w:sz w:val="20"/>
                <w:szCs w:val="20"/>
              </w:rPr>
              <w:t>Physics elaborates on the study of the key concepts of motion, forces and energy as they relate to increasingly complex systems of technology. Students will engage in investigations to understand and explain motion, forces and energy in a variety of inquiry and design scenarios that incorporate scientific reasoning, analysis, communication skills and real-world applications.</w:t>
            </w:r>
          </w:p>
        </w:tc>
      </w:tr>
      <w:tr w:rsidR="00070305" w:rsidRPr="00B024AA" w:rsidTr="00DF664D">
        <w:trPr>
          <w:cantSplit/>
          <w:trHeight w:val="298"/>
          <w:jc w:val="center"/>
        </w:trPr>
        <w:tc>
          <w:tcPr>
            <w:tcW w:w="2495" w:type="dxa"/>
            <w:tcBorders>
              <w:top w:val="single" w:sz="8" w:space="0" w:color="000000"/>
              <w:left w:val="single" w:sz="8" w:space="0" w:color="000000"/>
              <w:bottom w:val="single" w:sz="4" w:space="0" w:color="000000"/>
            </w:tcBorders>
            <w:shd w:val="clear" w:color="auto" w:fill="FFFFFF" w:themeFill="background1"/>
          </w:tcPr>
          <w:p w:rsidR="00070305" w:rsidRDefault="00070305" w:rsidP="00B024AA">
            <w:pPr>
              <w:rPr>
                <w:rFonts w:ascii="Tahoma" w:eastAsia="Times New Roman" w:hAnsi="Tahoma" w:cs="Tahoma"/>
                <w:b/>
                <w:color w:val="000000"/>
                <w:sz w:val="20"/>
                <w:szCs w:val="20"/>
              </w:rPr>
            </w:pPr>
            <w:r>
              <w:rPr>
                <w:rFonts w:ascii="Tahoma" w:eastAsia="Times New Roman" w:hAnsi="Tahoma" w:cs="Tahoma"/>
                <w:b/>
                <w:color w:val="000000"/>
                <w:sz w:val="20"/>
                <w:szCs w:val="20"/>
              </w:rPr>
              <w:t>SC635 Anatomy and Physiology</w:t>
            </w:r>
          </w:p>
          <w:p w:rsidR="00070305" w:rsidRDefault="00070305" w:rsidP="005149B2">
            <w:pPr>
              <w:pStyle w:val="ListParagraph"/>
              <w:numPr>
                <w:ilvl w:val="0"/>
                <w:numId w:val="29"/>
              </w:numPr>
              <w:rPr>
                <w:rFonts w:ascii="Tahoma" w:eastAsia="Times New Roman" w:hAnsi="Tahoma" w:cs="Tahoma"/>
                <w:color w:val="000000"/>
                <w:sz w:val="20"/>
                <w:szCs w:val="20"/>
              </w:rPr>
            </w:pPr>
            <w:r>
              <w:rPr>
                <w:rFonts w:ascii="Tahoma" w:eastAsia="Times New Roman" w:hAnsi="Tahoma" w:cs="Tahoma"/>
                <w:color w:val="000000"/>
                <w:sz w:val="20"/>
                <w:szCs w:val="20"/>
              </w:rPr>
              <w:t>1</w:t>
            </w:r>
            <w:r w:rsidR="009D5319">
              <w:rPr>
                <w:rFonts w:ascii="Tahoma" w:eastAsia="Times New Roman" w:hAnsi="Tahoma" w:cs="Tahoma"/>
                <w:color w:val="000000"/>
                <w:sz w:val="20"/>
                <w:szCs w:val="20"/>
              </w:rPr>
              <w:t>.0</w:t>
            </w:r>
            <w:r>
              <w:rPr>
                <w:rFonts w:ascii="Tahoma" w:eastAsia="Times New Roman" w:hAnsi="Tahoma" w:cs="Tahoma"/>
                <w:color w:val="000000"/>
                <w:sz w:val="20"/>
                <w:szCs w:val="20"/>
              </w:rPr>
              <w:t xml:space="preserve"> credit</w:t>
            </w:r>
            <w:r w:rsidR="009D5319">
              <w:rPr>
                <w:rFonts w:ascii="Tahoma" w:eastAsia="Times New Roman" w:hAnsi="Tahoma" w:cs="Tahoma"/>
                <w:color w:val="000000"/>
                <w:sz w:val="20"/>
                <w:szCs w:val="20"/>
              </w:rPr>
              <w:t>s</w:t>
            </w:r>
          </w:p>
          <w:p w:rsidR="00070305" w:rsidRPr="00070305" w:rsidRDefault="00070305" w:rsidP="00330847">
            <w:pPr>
              <w:pStyle w:val="ListParagraph"/>
              <w:rPr>
                <w:rFonts w:ascii="Tahoma" w:eastAsia="Times New Roman" w:hAnsi="Tahoma" w:cs="Tahoma"/>
                <w:color w:val="000000"/>
                <w:sz w:val="20"/>
                <w:szCs w:val="20"/>
              </w:rPr>
            </w:pPr>
          </w:p>
        </w:tc>
        <w:tc>
          <w:tcPr>
            <w:tcW w:w="1817" w:type="dxa"/>
            <w:tcBorders>
              <w:top w:val="single" w:sz="8" w:space="0" w:color="000000"/>
              <w:left w:val="single" w:sz="4" w:space="0" w:color="000000"/>
              <w:bottom w:val="single" w:sz="4" w:space="0" w:color="000000"/>
            </w:tcBorders>
            <w:shd w:val="clear" w:color="auto" w:fill="FFFFFF" w:themeFill="background1"/>
          </w:tcPr>
          <w:p w:rsidR="00070305" w:rsidRDefault="008F0535" w:rsidP="00B024AA">
            <w:pPr>
              <w:rPr>
                <w:rFonts w:ascii="Tahoma" w:eastAsia="Times New Roman" w:hAnsi="Tahoma" w:cs="Tahoma"/>
                <w:sz w:val="20"/>
                <w:szCs w:val="20"/>
              </w:rPr>
            </w:pPr>
            <w:r>
              <w:rPr>
                <w:rFonts w:ascii="Tahoma" w:eastAsia="Times New Roman" w:hAnsi="Tahoma" w:cs="Tahoma"/>
                <w:sz w:val="20"/>
                <w:szCs w:val="20"/>
              </w:rPr>
              <w:t>“C” in Biology</w:t>
            </w:r>
          </w:p>
        </w:tc>
        <w:tc>
          <w:tcPr>
            <w:tcW w:w="989" w:type="dxa"/>
            <w:tcBorders>
              <w:top w:val="single" w:sz="8" w:space="0" w:color="000000"/>
              <w:left w:val="single" w:sz="4" w:space="0" w:color="000000"/>
              <w:bottom w:val="single" w:sz="4" w:space="0" w:color="000000"/>
            </w:tcBorders>
            <w:shd w:val="clear" w:color="auto" w:fill="FFFFFF" w:themeFill="background1"/>
          </w:tcPr>
          <w:p w:rsidR="00070305" w:rsidRDefault="008F0535" w:rsidP="00183635">
            <w:pPr>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4" w:space="0" w:color="000000"/>
              <w:right w:val="single" w:sz="8" w:space="0" w:color="000000"/>
            </w:tcBorders>
            <w:shd w:val="clear" w:color="auto" w:fill="FFFFFF" w:themeFill="background1"/>
          </w:tcPr>
          <w:p w:rsidR="00070305" w:rsidRP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color w:val="000000"/>
                <w:sz w:val="20"/>
                <w:szCs w:val="20"/>
              </w:rPr>
            </w:pPr>
            <w:r w:rsidRPr="00A255D9">
              <w:rPr>
                <w:rFonts w:ascii="Tahoma" w:hAnsi="Tahoma" w:cs="Tahoma"/>
                <w:sz w:val="20"/>
                <w:szCs w:val="20"/>
              </w:rPr>
              <w:t>Anatomy and Physiology is a laboratory based study of the human body. This study includes molecules, cells, body systems, and processes. Dissection may be a part of this course and supplies will be purchased with student course fees.</w:t>
            </w:r>
          </w:p>
        </w:tc>
      </w:tr>
    </w:tbl>
    <w:p w:rsidR="008F0535" w:rsidRDefault="008F0535" w:rsidP="00B024AA">
      <w:pPr>
        <w:jc w:val="center"/>
        <w:rPr>
          <w:rFonts w:ascii="Tahoma" w:eastAsia="Times New Roman" w:hAnsi="Tahoma" w:cs="Tahoma"/>
          <w:b/>
          <w:sz w:val="36"/>
          <w:szCs w:val="36"/>
        </w:rPr>
      </w:pPr>
    </w:p>
    <w:p w:rsidR="008F0535" w:rsidRDefault="008F0535" w:rsidP="00B024AA">
      <w:pPr>
        <w:jc w:val="center"/>
        <w:rPr>
          <w:rFonts w:ascii="Tahoma" w:eastAsia="Times New Roman" w:hAnsi="Tahoma" w:cs="Tahoma"/>
          <w:b/>
          <w:sz w:val="36"/>
          <w:szCs w:val="36"/>
        </w:rPr>
      </w:pPr>
    </w:p>
    <w:p w:rsidR="00422352" w:rsidRDefault="00422352" w:rsidP="00B024AA">
      <w:pPr>
        <w:jc w:val="center"/>
        <w:rPr>
          <w:rFonts w:ascii="Tahoma" w:eastAsia="Times New Roman" w:hAnsi="Tahoma" w:cs="Tahoma"/>
          <w:b/>
          <w:sz w:val="36"/>
          <w:szCs w:val="36"/>
        </w:rPr>
      </w:pPr>
    </w:p>
    <w:p w:rsidR="00422352" w:rsidRDefault="00422352" w:rsidP="00B024AA">
      <w:pPr>
        <w:jc w:val="center"/>
        <w:rPr>
          <w:rFonts w:ascii="Tahoma" w:eastAsia="Times New Roman" w:hAnsi="Tahoma" w:cs="Tahoma"/>
          <w:b/>
          <w:sz w:val="36"/>
          <w:szCs w:val="36"/>
        </w:rPr>
      </w:pPr>
    </w:p>
    <w:p w:rsidR="00B024AA" w:rsidRPr="00330847" w:rsidRDefault="00B024AA" w:rsidP="00B024AA">
      <w:pPr>
        <w:jc w:val="center"/>
        <w:rPr>
          <w:rFonts w:ascii="Tahoma" w:eastAsia="Times New Roman" w:hAnsi="Tahoma" w:cs="Tahoma"/>
          <w:b/>
          <w:sz w:val="28"/>
          <w:szCs w:val="28"/>
        </w:rPr>
      </w:pPr>
      <w:r w:rsidRPr="00330847">
        <w:rPr>
          <w:rFonts w:ascii="Tahoma" w:eastAsia="Times New Roman" w:hAnsi="Tahoma" w:cs="Tahoma"/>
          <w:b/>
          <w:sz w:val="28"/>
          <w:szCs w:val="28"/>
        </w:rPr>
        <w:lastRenderedPageBreak/>
        <w:t>Social Studies</w:t>
      </w:r>
    </w:p>
    <w:tbl>
      <w:tblPr>
        <w:tblW w:w="10791" w:type="dxa"/>
        <w:jc w:val="center"/>
        <w:tblLayout w:type="fixed"/>
        <w:tblCellMar>
          <w:left w:w="43" w:type="dxa"/>
          <w:right w:w="43" w:type="dxa"/>
        </w:tblCellMar>
        <w:tblLook w:val="0000" w:firstRow="0" w:lastRow="0" w:firstColumn="0" w:lastColumn="0" w:noHBand="0" w:noVBand="0"/>
      </w:tblPr>
      <w:tblGrid>
        <w:gridCol w:w="2495"/>
        <w:gridCol w:w="1817"/>
        <w:gridCol w:w="989"/>
        <w:gridCol w:w="5490"/>
      </w:tblGrid>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B024AA" w:rsidRPr="00B024AA" w:rsidRDefault="00B024AA" w:rsidP="00B024AA">
            <w:pPr>
              <w:tabs>
                <w:tab w:val="left" w:pos="1206"/>
              </w:tabs>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r w:rsidRPr="00B024AA">
              <w:rPr>
                <w:rFonts w:ascii="Tahoma" w:eastAsia="Times New Roman" w:hAnsi="Tahoma" w:cs="Tahoma"/>
                <w:b/>
                <w:bCs/>
                <w:color w:val="FFFFFF"/>
                <w:sz w:val="20"/>
                <w:szCs w:val="20"/>
              </w:rPr>
              <w:tab/>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B024AA" w:rsidRPr="00B024AA" w:rsidRDefault="00B024AA" w:rsidP="00B024AA">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B024AA" w:rsidRPr="00B024AA" w:rsidRDefault="00B024AA" w:rsidP="00B024AA">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ind w:left="450" w:hanging="450"/>
              <w:rPr>
                <w:rFonts w:ascii="Tahoma" w:eastAsia="Times New Roman" w:hAnsi="Tahoma" w:cs="Tahoma"/>
                <w:b/>
                <w:bCs/>
                <w:sz w:val="20"/>
                <w:szCs w:val="20"/>
              </w:rPr>
            </w:pPr>
            <w:r w:rsidRPr="00B024AA">
              <w:rPr>
                <w:rFonts w:ascii="Tahoma" w:eastAsia="Times New Roman" w:hAnsi="Tahoma" w:cs="Tahoma"/>
                <w:b/>
                <w:bCs/>
                <w:sz w:val="20"/>
                <w:szCs w:val="20"/>
              </w:rPr>
              <w:t xml:space="preserve">SS711 or SS711E </w:t>
            </w:r>
          </w:p>
          <w:p w:rsidR="00B024AA" w:rsidRPr="00B024AA" w:rsidRDefault="00752B39" w:rsidP="00B024AA">
            <w:pPr>
              <w:ind w:left="450" w:hanging="450"/>
              <w:rPr>
                <w:rFonts w:ascii="Tahoma" w:eastAsia="Times New Roman" w:hAnsi="Tahoma" w:cs="Tahoma"/>
                <w:b/>
                <w:bCs/>
                <w:sz w:val="20"/>
                <w:szCs w:val="20"/>
              </w:rPr>
            </w:pPr>
            <w:r>
              <w:rPr>
                <w:rFonts w:ascii="Tahoma" w:eastAsia="Times New Roman" w:hAnsi="Tahoma" w:cs="Tahoma"/>
                <w:b/>
                <w:bCs/>
                <w:sz w:val="20"/>
                <w:szCs w:val="20"/>
              </w:rPr>
              <w:t>World History</w:t>
            </w:r>
            <w:r w:rsidR="00F65B6A">
              <w:rPr>
                <w:rFonts w:ascii="Tahoma" w:eastAsia="Times New Roman" w:hAnsi="Tahoma" w:cs="Tahoma"/>
                <w:b/>
                <w:bCs/>
                <w:sz w:val="20"/>
                <w:szCs w:val="20"/>
              </w:rPr>
              <w:t xml:space="preserve"> (Enriched)</w:t>
            </w:r>
          </w:p>
          <w:p w:rsidR="00B024AA" w:rsidRDefault="00B024AA" w:rsidP="005149B2">
            <w:pPr>
              <w:numPr>
                <w:ilvl w:val="0"/>
                <w:numId w:val="20"/>
              </w:numPr>
              <w:contextualSpacing/>
              <w:rPr>
                <w:rFonts w:ascii="Tahoma" w:eastAsia="Times New Roman" w:hAnsi="Tahoma" w:cs="Tahoma"/>
                <w:bCs/>
                <w:sz w:val="20"/>
                <w:szCs w:val="20"/>
              </w:rPr>
            </w:pPr>
            <w:r w:rsidRPr="00B024AA">
              <w:rPr>
                <w:rFonts w:ascii="Tahoma" w:eastAsia="Times New Roman" w:hAnsi="Tahoma" w:cs="Tahoma"/>
                <w:bCs/>
                <w:sz w:val="20"/>
                <w:szCs w:val="20"/>
              </w:rPr>
              <w:t>1</w:t>
            </w:r>
            <w:r w:rsidR="009D5319">
              <w:rPr>
                <w:rFonts w:ascii="Tahoma" w:eastAsia="Times New Roman" w:hAnsi="Tahoma" w:cs="Tahoma"/>
                <w:bCs/>
                <w:sz w:val="20"/>
                <w:szCs w:val="20"/>
              </w:rPr>
              <w:t>.0</w:t>
            </w:r>
            <w:r w:rsidRPr="00B024AA">
              <w:rPr>
                <w:rFonts w:ascii="Tahoma" w:eastAsia="Times New Roman" w:hAnsi="Tahoma" w:cs="Tahoma"/>
                <w:bCs/>
                <w:sz w:val="20"/>
                <w:szCs w:val="20"/>
              </w:rPr>
              <w:t xml:space="preserve"> Credit</w:t>
            </w:r>
            <w:r w:rsidR="009D5319">
              <w:rPr>
                <w:rFonts w:ascii="Tahoma" w:eastAsia="Times New Roman" w:hAnsi="Tahoma" w:cs="Tahoma"/>
                <w:bCs/>
                <w:sz w:val="20"/>
                <w:szCs w:val="20"/>
              </w:rPr>
              <w:t>s</w:t>
            </w:r>
          </w:p>
          <w:p w:rsidR="00F65B6A" w:rsidRPr="00B024AA" w:rsidRDefault="00F65B6A" w:rsidP="005149B2">
            <w:pPr>
              <w:numPr>
                <w:ilvl w:val="0"/>
                <w:numId w:val="20"/>
              </w:numPr>
              <w:contextualSpacing/>
              <w:rPr>
                <w:rFonts w:ascii="Tahoma" w:eastAsia="Times New Roman" w:hAnsi="Tahoma" w:cs="Tahoma"/>
                <w:bCs/>
                <w:sz w:val="20"/>
                <w:szCs w:val="20"/>
              </w:rPr>
            </w:pPr>
            <w:r>
              <w:rPr>
                <w:rFonts w:ascii="Tahoma" w:eastAsia="Times New Roman" w:hAnsi="Tahoma" w:cs="Tahoma"/>
                <w:bCs/>
                <w:sz w:val="20"/>
                <w:szCs w:val="20"/>
              </w:rPr>
              <w:t>Grade 9</w:t>
            </w:r>
          </w:p>
          <w:p w:rsidR="00B024AA" w:rsidRPr="00B024AA" w:rsidRDefault="00B024AA" w:rsidP="008F0535">
            <w:pPr>
              <w:ind w:left="720"/>
              <w:contextualSpacing/>
              <w:rPr>
                <w:rFonts w:ascii="Tahoma" w:eastAsia="Times New Roman" w:hAnsi="Tahoma" w:cs="Tahoma"/>
                <w:bCs/>
                <w:sz w:val="20"/>
                <w:szCs w:val="20"/>
              </w:rPr>
            </w:pPr>
          </w:p>
          <w:p w:rsidR="00B024AA" w:rsidRPr="00B024AA" w:rsidRDefault="00B024AA" w:rsidP="00B024AA">
            <w:pPr>
              <w:rPr>
                <w:rFonts w:ascii="Tahoma" w:eastAsia="Times New Roman" w:hAnsi="Tahoma" w:cs="Tahoma"/>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F65B6A" w:rsidP="00B024AA">
            <w:pPr>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8F053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20"/>
                <w:szCs w:val="20"/>
              </w:rPr>
            </w:pPr>
            <w:r w:rsidRPr="00A255D9">
              <w:rPr>
                <w:rFonts w:ascii="Tahoma" w:hAnsi="Tahoma" w:cs="Tahoma"/>
                <w:sz w:val="20"/>
                <w:szCs w:val="20"/>
              </w:rPr>
              <w:t>This course examines world events from 1600 to the present. It explores the impact of the democratic and industrial revolutions, the forces that led to world domination by European powers, the wars that changed empires, the ideas that led to independence movements and the effects of global interdependence. The concepts of historical thinking introduced in earlier grades continue to build with students locating and analyzing primary and secondary sources from multiple perspectives to draw conclusions.</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B024AA" w:rsidP="00B024AA">
            <w:pPr>
              <w:ind w:left="450" w:hanging="450"/>
              <w:rPr>
                <w:rFonts w:ascii="Tahoma" w:eastAsia="Times New Roman" w:hAnsi="Tahoma" w:cs="Tahoma"/>
                <w:b/>
                <w:bCs/>
                <w:sz w:val="20"/>
                <w:szCs w:val="20"/>
              </w:rPr>
            </w:pPr>
            <w:r w:rsidRPr="00B024AA">
              <w:rPr>
                <w:rFonts w:ascii="Tahoma" w:eastAsia="Times New Roman" w:hAnsi="Tahoma" w:cs="Tahoma"/>
                <w:b/>
                <w:bCs/>
                <w:sz w:val="20"/>
                <w:szCs w:val="20"/>
              </w:rPr>
              <w:t xml:space="preserve">SS721 or SS721E </w:t>
            </w:r>
          </w:p>
          <w:p w:rsidR="00B024AA" w:rsidRPr="00B024AA" w:rsidRDefault="00752B39" w:rsidP="00B024AA">
            <w:pPr>
              <w:ind w:left="450" w:hanging="450"/>
              <w:rPr>
                <w:rFonts w:ascii="Tahoma" w:eastAsia="Times New Roman" w:hAnsi="Tahoma" w:cs="Tahoma"/>
                <w:sz w:val="20"/>
                <w:szCs w:val="20"/>
              </w:rPr>
            </w:pPr>
            <w:r>
              <w:rPr>
                <w:rFonts w:ascii="Tahoma" w:eastAsia="Times New Roman" w:hAnsi="Tahoma" w:cs="Tahoma"/>
                <w:b/>
                <w:bCs/>
                <w:sz w:val="20"/>
                <w:szCs w:val="20"/>
              </w:rPr>
              <w:t>American History</w:t>
            </w:r>
            <w:r w:rsidR="00F65B6A">
              <w:rPr>
                <w:rFonts w:ascii="Tahoma" w:eastAsia="Times New Roman" w:hAnsi="Tahoma" w:cs="Tahoma"/>
                <w:b/>
                <w:bCs/>
                <w:sz w:val="20"/>
                <w:szCs w:val="20"/>
              </w:rPr>
              <w:t xml:space="preserve"> (Enriched)</w:t>
            </w:r>
          </w:p>
          <w:p w:rsidR="00B024AA" w:rsidRDefault="00B024AA" w:rsidP="005149B2">
            <w:pPr>
              <w:numPr>
                <w:ilvl w:val="0"/>
                <w:numId w:val="21"/>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F65B6A" w:rsidRPr="00B024AA" w:rsidRDefault="00F65B6A" w:rsidP="005149B2">
            <w:pPr>
              <w:numPr>
                <w:ilvl w:val="0"/>
                <w:numId w:val="21"/>
              </w:numPr>
              <w:contextualSpacing/>
              <w:rPr>
                <w:rFonts w:ascii="Tahoma" w:eastAsia="Times New Roman" w:hAnsi="Tahoma" w:cs="Tahoma"/>
                <w:sz w:val="20"/>
                <w:szCs w:val="20"/>
              </w:rPr>
            </w:pPr>
            <w:r>
              <w:rPr>
                <w:rFonts w:ascii="Tahoma" w:eastAsia="Times New Roman" w:hAnsi="Tahoma" w:cs="Tahoma"/>
                <w:sz w:val="20"/>
                <w:szCs w:val="20"/>
              </w:rPr>
              <w:t>Grade 10</w:t>
            </w:r>
          </w:p>
          <w:p w:rsidR="00B024AA" w:rsidRPr="00B024AA" w:rsidRDefault="00B024AA" w:rsidP="008F0535">
            <w:pPr>
              <w:ind w:left="720"/>
              <w:contextualSpacing/>
              <w:rPr>
                <w:rFonts w:ascii="Tahoma" w:eastAsia="Times New Roman" w:hAnsi="Tahoma" w:cs="Tahoma"/>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F65B6A" w:rsidP="00B024AA">
            <w:pPr>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8F053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20"/>
                <w:szCs w:val="20"/>
              </w:rPr>
            </w:pPr>
            <w:r w:rsidRPr="00A255D9">
              <w:rPr>
                <w:rFonts w:ascii="Tahoma" w:hAnsi="Tahoma" w:cs="Tahoma"/>
                <w:sz w:val="20"/>
                <w:szCs w:val="20"/>
              </w:rPr>
              <w:t>This course examines the history of the United States of America from 1877 to the present. The federal republic has withstood challenges to its national security and expanded the rights and roles of its citizens. The episodes of its past have shaped the nature of the country today and prepared it to attend to the challenges of tomorrow. Understanding how these events came to pass and their meaning for today’s citizens is the purpose of this course. The concepts of historical thinking introduced in earlier grades continue to build with students locating and analyzing primary and secondary sources from multiple perspectives to draw conclusions.</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F65B6A" w:rsidP="00B024AA">
            <w:pPr>
              <w:ind w:left="450" w:hanging="450"/>
              <w:rPr>
                <w:rFonts w:ascii="Tahoma" w:eastAsia="Times New Roman" w:hAnsi="Tahoma" w:cs="Tahoma"/>
                <w:b/>
                <w:bCs/>
                <w:sz w:val="20"/>
                <w:szCs w:val="20"/>
              </w:rPr>
            </w:pPr>
            <w:r>
              <w:rPr>
                <w:rFonts w:ascii="Tahoma" w:eastAsia="Times New Roman" w:hAnsi="Tahoma" w:cs="Tahoma"/>
                <w:b/>
                <w:bCs/>
                <w:sz w:val="20"/>
                <w:szCs w:val="20"/>
              </w:rPr>
              <w:t xml:space="preserve">SS741 </w:t>
            </w:r>
            <w:r w:rsidR="00B024AA" w:rsidRPr="00B024AA">
              <w:rPr>
                <w:rFonts w:ascii="Tahoma" w:eastAsia="Times New Roman" w:hAnsi="Tahoma" w:cs="Tahoma"/>
                <w:b/>
                <w:bCs/>
                <w:sz w:val="20"/>
                <w:szCs w:val="20"/>
              </w:rPr>
              <w:t>Government</w:t>
            </w:r>
          </w:p>
          <w:p w:rsidR="00B024AA" w:rsidRDefault="00B024AA" w:rsidP="005149B2">
            <w:pPr>
              <w:numPr>
                <w:ilvl w:val="0"/>
                <w:numId w:val="25"/>
              </w:numPr>
              <w:contextualSpacing/>
              <w:rPr>
                <w:rFonts w:ascii="Tahoma" w:eastAsia="Times New Roman" w:hAnsi="Tahoma" w:cs="Tahoma"/>
                <w:sz w:val="20"/>
                <w:szCs w:val="20"/>
              </w:rPr>
            </w:pPr>
            <w:r w:rsidRPr="00B024AA">
              <w:rPr>
                <w:rFonts w:ascii="Tahoma" w:eastAsia="Times New Roman" w:hAnsi="Tahoma" w:cs="Tahoma"/>
                <w:sz w:val="20"/>
                <w:szCs w:val="20"/>
              </w:rPr>
              <w:t>1</w:t>
            </w:r>
            <w:r w:rsidR="009D5319">
              <w:rPr>
                <w:rFonts w:ascii="Tahoma" w:eastAsia="Times New Roman" w:hAnsi="Tahoma" w:cs="Tahoma"/>
                <w:sz w:val="20"/>
                <w:szCs w:val="20"/>
              </w:rPr>
              <w:t>.0</w:t>
            </w:r>
            <w:r w:rsidRPr="00B024AA">
              <w:rPr>
                <w:rFonts w:ascii="Tahoma" w:eastAsia="Times New Roman" w:hAnsi="Tahoma" w:cs="Tahoma"/>
                <w:sz w:val="20"/>
                <w:szCs w:val="20"/>
              </w:rPr>
              <w:t xml:space="preserve"> Credit</w:t>
            </w:r>
            <w:r w:rsidR="009D5319">
              <w:rPr>
                <w:rFonts w:ascii="Tahoma" w:eastAsia="Times New Roman" w:hAnsi="Tahoma" w:cs="Tahoma"/>
                <w:sz w:val="20"/>
                <w:szCs w:val="20"/>
              </w:rPr>
              <w:t>s</w:t>
            </w:r>
          </w:p>
          <w:p w:rsidR="00F65B6A" w:rsidRPr="00B024AA" w:rsidRDefault="00F65B6A" w:rsidP="005149B2">
            <w:pPr>
              <w:numPr>
                <w:ilvl w:val="0"/>
                <w:numId w:val="25"/>
              </w:numPr>
              <w:contextualSpacing/>
              <w:rPr>
                <w:rFonts w:ascii="Tahoma" w:eastAsia="Times New Roman" w:hAnsi="Tahoma" w:cs="Tahoma"/>
                <w:sz w:val="20"/>
                <w:szCs w:val="20"/>
              </w:rPr>
            </w:pPr>
            <w:r>
              <w:rPr>
                <w:rFonts w:ascii="Tahoma" w:eastAsia="Times New Roman" w:hAnsi="Tahoma" w:cs="Tahoma"/>
                <w:sz w:val="20"/>
                <w:szCs w:val="20"/>
              </w:rPr>
              <w:t>Grade 11</w:t>
            </w: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F65B6A" w:rsidP="00B024AA">
            <w:pPr>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8F053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B024AA" w:rsidRP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20"/>
                <w:szCs w:val="20"/>
              </w:rPr>
            </w:pPr>
            <w:r w:rsidRPr="00A255D9">
              <w:rPr>
                <w:rFonts w:ascii="Tahoma" w:hAnsi="Tahoma" w:cs="Tahoma"/>
                <w:sz w:val="20"/>
                <w:szCs w:val="20"/>
              </w:rPr>
              <w:t>The third year social studies curriculum will concentrate on the great conflicts and resolutions mankind has overcome, specifically examining the attempts by mankind to govern themselves. The course will specifically examine rulers, kings, presidents, governments, and their accomplishments or failures through the framework of human conflict and human peaceful submission. There will also be an emphasis on and American Government, and its basic principles of the rights and responsibilities of citizenship, Students are offered the opportunity to develop a thorough understanding of the legislative, executive, and judicial branches of the national and state governments. Particular attention is given to civil rights and voting.</w:t>
            </w:r>
          </w:p>
        </w:tc>
      </w:tr>
      <w:tr w:rsidR="00B024AA"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B024AA" w:rsidRPr="00B024AA" w:rsidRDefault="003860C8" w:rsidP="00B024AA">
            <w:pPr>
              <w:ind w:left="450" w:hanging="450"/>
              <w:rPr>
                <w:rFonts w:ascii="Tahoma" w:eastAsia="Times New Roman" w:hAnsi="Tahoma" w:cs="Tahoma"/>
                <w:b/>
                <w:bCs/>
                <w:sz w:val="20"/>
                <w:szCs w:val="20"/>
              </w:rPr>
            </w:pPr>
            <w:r>
              <w:rPr>
                <w:rFonts w:ascii="Tahoma" w:eastAsia="Times New Roman" w:hAnsi="Tahoma" w:cs="Tahoma"/>
                <w:b/>
                <w:bCs/>
                <w:sz w:val="20"/>
                <w:szCs w:val="20"/>
              </w:rPr>
              <w:t xml:space="preserve">SS743 Advanced Placement US </w:t>
            </w:r>
            <w:r w:rsidR="00B024AA" w:rsidRPr="00B024AA">
              <w:rPr>
                <w:rFonts w:ascii="Tahoma" w:eastAsia="Times New Roman" w:hAnsi="Tahoma" w:cs="Tahoma"/>
                <w:b/>
                <w:bCs/>
                <w:sz w:val="20"/>
                <w:szCs w:val="20"/>
              </w:rPr>
              <w:t>Government</w:t>
            </w:r>
          </w:p>
          <w:p w:rsidR="00B024AA" w:rsidRPr="00B024AA" w:rsidRDefault="00B024AA" w:rsidP="005149B2">
            <w:pPr>
              <w:numPr>
                <w:ilvl w:val="0"/>
                <w:numId w:val="25"/>
              </w:numPr>
              <w:contextualSpacing/>
              <w:rPr>
                <w:rFonts w:ascii="Tahoma" w:eastAsia="Times New Roman" w:hAnsi="Tahoma" w:cs="Tahoma"/>
                <w:b/>
                <w:bCs/>
                <w:sz w:val="20"/>
                <w:szCs w:val="20"/>
              </w:rPr>
            </w:pPr>
            <w:r w:rsidRPr="00B024AA">
              <w:rPr>
                <w:rFonts w:ascii="Tahoma" w:eastAsia="Times New Roman" w:hAnsi="Tahoma" w:cs="Tahoma"/>
                <w:bCs/>
                <w:sz w:val="20"/>
                <w:szCs w:val="20"/>
              </w:rPr>
              <w:t>1</w:t>
            </w:r>
            <w:r w:rsidR="009D5319">
              <w:rPr>
                <w:rFonts w:ascii="Tahoma" w:eastAsia="Times New Roman" w:hAnsi="Tahoma" w:cs="Tahoma"/>
                <w:bCs/>
                <w:sz w:val="20"/>
                <w:szCs w:val="20"/>
              </w:rPr>
              <w:t>.0</w:t>
            </w:r>
            <w:r w:rsidRPr="00B024AA">
              <w:rPr>
                <w:rFonts w:ascii="Tahoma" w:eastAsia="Times New Roman" w:hAnsi="Tahoma" w:cs="Tahoma"/>
                <w:bCs/>
                <w:sz w:val="20"/>
                <w:szCs w:val="20"/>
              </w:rPr>
              <w:t xml:space="preserve"> Credit</w:t>
            </w:r>
            <w:r w:rsidR="009D5319">
              <w:rPr>
                <w:rFonts w:ascii="Tahoma" w:eastAsia="Times New Roman" w:hAnsi="Tahoma" w:cs="Tahoma"/>
                <w:bCs/>
                <w:sz w:val="20"/>
                <w:szCs w:val="20"/>
              </w:rPr>
              <w:t>s</w:t>
            </w:r>
          </w:p>
          <w:p w:rsidR="00B024AA" w:rsidRPr="00B024AA" w:rsidRDefault="00B024AA" w:rsidP="005149B2">
            <w:pPr>
              <w:numPr>
                <w:ilvl w:val="0"/>
                <w:numId w:val="22"/>
              </w:numPr>
              <w:contextualSpacing/>
              <w:rPr>
                <w:rFonts w:ascii="Tahoma" w:eastAsia="Times New Roman" w:hAnsi="Tahoma" w:cs="Tahoma"/>
                <w:sz w:val="20"/>
                <w:szCs w:val="20"/>
              </w:rPr>
            </w:pPr>
            <w:r w:rsidRPr="00B024AA">
              <w:rPr>
                <w:rFonts w:ascii="Tahoma" w:eastAsia="Times New Roman" w:hAnsi="Tahoma" w:cs="Tahoma"/>
                <w:sz w:val="20"/>
                <w:szCs w:val="20"/>
              </w:rPr>
              <w:t>Fee: cost of AP e</w:t>
            </w:r>
            <w:r w:rsidR="00F65B6A">
              <w:rPr>
                <w:rFonts w:ascii="Tahoma" w:eastAsia="Times New Roman" w:hAnsi="Tahoma" w:cs="Tahoma"/>
                <w:sz w:val="20"/>
                <w:szCs w:val="20"/>
              </w:rPr>
              <w:t>xam (approx. $91</w:t>
            </w:r>
            <w:r w:rsidRPr="00B024AA">
              <w:rPr>
                <w:rFonts w:ascii="Tahoma" w:eastAsia="Times New Roman" w:hAnsi="Tahoma" w:cs="Tahoma"/>
                <w:sz w:val="20"/>
                <w:szCs w:val="20"/>
              </w:rPr>
              <w:t>)</w:t>
            </w:r>
          </w:p>
          <w:p w:rsidR="00B024AA" w:rsidRPr="00B024AA" w:rsidRDefault="00B024AA" w:rsidP="00B024AA">
            <w:pPr>
              <w:rPr>
                <w:rFonts w:ascii="Tahoma" w:eastAsia="Times New Roman" w:hAnsi="Tahoma" w:cs="Tahoma"/>
                <w:b/>
                <w:bCs/>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B024AA" w:rsidRPr="00B024AA" w:rsidRDefault="009E5F50" w:rsidP="00B024AA">
            <w:pPr>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8" w:space="0" w:color="000000"/>
              <w:left w:val="single" w:sz="4" w:space="0" w:color="000000"/>
              <w:bottom w:val="single" w:sz="8" w:space="0" w:color="000000"/>
            </w:tcBorders>
            <w:shd w:val="clear" w:color="auto" w:fill="FFFFFF" w:themeFill="background1"/>
          </w:tcPr>
          <w:p w:rsidR="00B024AA" w:rsidRPr="00B024AA" w:rsidRDefault="008F0535"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A255D9" w:rsidRPr="00A255D9" w:rsidRDefault="00A255D9" w:rsidP="00A255D9">
            <w:pPr>
              <w:rPr>
                <w:rFonts w:ascii="Tahoma" w:hAnsi="Tahoma" w:cs="Tahoma"/>
                <w:sz w:val="20"/>
                <w:szCs w:val="20"/>
              </w:rPr>
            </w:pPr>
            <w:r w:rsidRPr="00A255D9">
              <w:rPr>
                <w:rFonts w:ascii="Tahoma" w:hAnsi="Tahoma" w:cs="Tahoma"/>
                <w:sz w:val="20"/>
                <w:szCs w:val="20"/>
              </w:rPr>
              <w:t>Advanced Placement U.S. Government gives students an analytical perspective on government and politics in the United Stated. College effort expected in completing course goal, i.e., essays, midterms, long-term assignments. Students are required to take the College Board Advanced Placement tests in U.S. Government and Politics.</w:t>
            </w:r>
          </w:p>
          <w:p w:rsidR="00A255D9" w:rsidRPr="00A255D9" w:rsidRDefault="00A255D9" w:rsidP="00A255D9">
            <w:pPr>
              <w:rPr>
                <w:rFonts w:ascii="Tahoma" w:hAnsi="Tahoma" w:cs="Tahoma"/>
                <w:sz w:val="20"/>
                <w:szCs w:val="20"/>
              </w:rPr>
            </w:pPr>
          </w:p>
          <w:p w:rsidR="00B024AA" w:rsidRPr="00B024AA" w:rsidRDefault="00A255D9" w:rsidP="00A255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20"/>
                <w:szCs w:val="20"/>
              </w:rPr>
            </w:pPr>
            <w:r w:rsidRPr="00A255D9">
              <w:rPr>
                <w:rFonts w:ascii="Tahoma" w:hAnsi="Tahoma" w:cs="Tahoma"/>
                <w:sz w:val="20"/>
                <w:szCs w:val="20"/>
              </w:rPr>
              <w:t>*A weighted, AP credit is not awarded to the student unless the student takes the AP exam.</w:t>
            </w:r>
          </w:p>
        </w:tc>
      </w:tr>
    </w:tbl>
    <w:p w:rsidR="009042E3" w:rsidRDefault="009042E3">
      <w:r>
        <w:br w:type="page"/>
      </w:r>
    </w:p>
    <w:tbl>
      <w:tblPr>
        <w:tblW w:w="10791" w:type="dxa"/>
        <w:jc w:val="center"/>
        <w:tblLayout w:type="fixed"/>
        <w:tblCellMar>
          <w:left w:w="43" w:type="dxa"/>
          <w:right w:w="43" w:type="dxa"/>
        </w:tblCellMar>
        <w:tblLook w:val="0000" w:firstRow="0" w:lastRow="0" w:firstColumn="0" w:lastColumn="0" w:noHBand="0" w:noVBand="0"/>
      </w:tblPr>
      <w:tblGrid>
        <w:gridCol w:w="2495"/>
        <w:gridCol w:w="1817"/>
        <w:gridCol w:w="989"/>
        <w:gridCol w:w="5490"/>
      </w:tblGrid>
      <w:tr w:rsidR="009042E3" w:rsidRPr="00B024AA" w:rsidTr="00673FA5">
        <w:trPr>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9042E3" w:rsidRPr="00B024AA" w:rsidRDefault="009042E3" w:rsidP="00673FA5">
            <w:pPr>
              <w:tabs>
                <w:tab w:val="left" w:pos="1206"/>
              </w:tabs>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lastRenderedPageBreak/>
              <w:t xml:space="preserve">Course </w:t>
            </w:r>
            <w:r w:rsidRPr="00B024AA">
              <w:rPr>
                <w:rFonts w:ascii="Tahoma" w:eastAsia="Times New Roman" w:hAnsi="Tahoma" w:cs="Tahoma"/>
                <w:b/>
                <w:bCs/>
                <w:color w:val="FFFFFF"/>
                <w:sz w:val="20"/>
                <w:szCs w:val="20"/>
              </w:rPr>
              <w:tab/>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9042E3" w:rsidRPr="00B024AA" w:rsidRDefault="009042E3" w:rsidP="00673FA5">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9042E3" w:rsidRPr="00B024AA" w:rsidRDefault="009042E3" w:rsidP="00673FA5">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9042E3" w:rsidRPr="00B024AA" w:rsidRDefault="009042E3" w:rsidP="00673FA5">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D46EED" w:rsidRPr="00B024AA" w:rsidTr="00DF664D">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D46EED" w:rsidRDefault="00585DA6" w:rsidP="00B024AA">
            <w:pPr>
              <w:ind w:left="450" w:hanging="450"/>
              <w:rPr>
                <w:rFonts w:ascii="Tahoma" w:eastAsia="Times New Roman" w:hAnsi="Tahoma" w:cs="Tahoma"/>
                <w:b/>
                <w:bCs/>
                <w:sz w:val="20"/>
                <w:szCs w:val="20"/>
              </w:rPr>
            </w:pPr>
            <w:r>
              <w:rPr>
                <w:rFonts w:ascii="Tahoma" w:eastAsia="Times New Roman" w:hAnsi="Tahoma" w:cs="Tahoma"/>
                <w:b/>
                <w:bCs/>
                <w:sz w:val="20"/>
                <w:szCs w:val="20"/>
              </w:rPr>
              <w:t xml:space="preserve">SS782 Financial </w:t>
            </w:r>
            <w:r w:rsidR="00D46EED">
              <w:rPr>
                <w:rFonts w:ascii="Tahoma" w:eastAsia="Times New Roman" w:hAnsi="Tahoma" w:cs="Tahoma"/>
                <w:b/>
                <w:bCs/>
                <w:sz w:val="20"/>
                <w:szCs w:val="20"/>
              </w:rPr>
              <w:t>Literacy</w:t>
            </w:r>
          </w:p>
          <w:p w:rsidR="001360EA" w:rsidRPr="001360EA" w:rsidRDefault="001360EA" w:rsidP="005149B2">
            <w:pPr>
              <w:pStyle w:val="ListParagraph"/>
              <w:numPr>
                <w:ilvl w:val="0"/>
                <w:numId w:val="22"/>
              </w:numPr>
              <w:rPr>
                <w:rFonts w:ascii="Tahoma" w:eastAsia="Times New Roman" w:hAnsi="Tahoma" w:cs="Tahoma"/>
                <w:b/>
                <w:bCs/>
                <w:sz w:val="20"/>
                <w:szCs w:val="20"/>
              </w:rPr>
            </w:pPr>
            <w:r>
              <w:rPr>
                <w:rFonts w:ascii="Tahoma" w:eastAsia="Times New Roman" w:hAnsi="Tahoma" w:cs="Tahoma"/>
                <w:bCs/>
                <w:sz w:val="20"/>
                <w:szCs w:val="20"/>
              </w:rPr>
              <w:t>.5 Credit</w:t>
            </w:r>
          </w:p>
          <w:p w:rsidR="00D46EED" w:rsidRDefault="00D46EED" w:rsidP="00B024AA">
            <w:pPr>
              <w:ind w:left="450" w:hanging="450"/>
              <w:rPr>
                <w:rFonts w:ascii="Tahoma" w:eastAsia="Times New Roman" w:hAnsi="Tahoma" w:cs="Tahoma"/>
                <w:b/>
                <w:bCs/>
                <w:sz w:val="20"/>
                <w:szCs w:val="20"/>
              </w:rPr>
            </w:pPr>
          </w:p>
          <w:p w:rsidR="00D46EED" w:rsidRDefault="00D46EED" w:rsidP="00B024AA">
            <w:pPr>
              <w:ind w:left="450" w:hanging="450"/>
              <w:rPr>
                <w:rFonts w:ascii="Tahoma" w:eastAsia="Times New Roman" w:hAnsi="Tahoma" w:cs="Tahoma"/>
                <w:b/>
                <w:bCs/>
                <w:sz w:val="20"/>
                <w:szCs w:val="20"/>
              </w:rPr>
            </w:pPr>
          </w:p>
          <w:p w:rsidR="00D46EED" w:rsidRDefault="00D46EED" w:rsidP="00B024AA">
            <w:pPr>
              <w:ind w:left="450" w:hanging="450"/>
              <w:rPr>
                <w:rFonts w:ascii="Tahoma" w:eastAsia="Times New Roman" w:hAnsi="Tahoma" w:cs="Tahoma"/>
                <w:b/>
                <w:bCs/>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D46EED" w:rsidRPr="00B34A79" w:rsidRDefault="009E5F50" w:rsidP="00B024AA">
            <w:pPr>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8" w:space="0" w:color="000000"/>
              <w:left w:val="single" w:sz="4" w:space="0" w:color="000000"/>
              <w:bottom w:val="single" w:sz="8" w:space="0" w:color="000000"/>
            </w:tcBorders>
            <w:shd w:val="clear" w:color="auto" w:fill="FFFFFF" w:themeFill="background1"/>
          </w:tcPr>
          <w:p w:rsidR="00D46EED" w:rsidRDefault="001360EA"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r>
              <w:rPr>
                <w:rFonts w:ascii="Tahoma" w:eastAsia="Times New Roman" w:hAnsi="Tahoma" w:cs="Tahoma"/>
                <w:sz w:val="20"/>
                <w:szCs w:val="20"/>
              </w:rPr>
              <w:t>Semester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D46EED" w:rsidRPr="00A255D9" w:rsidRDefault="00A255D9" w:rsidP="00B024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20"/>
                <w:szCs w:val="20"/>
              </w:rPr>
            </w:pPr>
            <w:r w:rsidRPr="00A255D9">
              <w:rPr>
                <w:rFonts w:ascii="Tahoma" w:hAnsi="Tahoma" w:cs="Tahoma"/>
                <w:sz w:val="20"/>
                <w:szCs w:val="20"/>
              </w:rPr>
              <w:t>Ohio’s new legislation calls for all students to take a Financial Literacy course at some time during high school. This course is designed to help students learn how to budget money and finances including college financial aid. This course will also focus on financial planning and making responsible decisions with money. Currently, this credit is earned as the second half of the Government course that all Encore students must take to graduate.</w:t>
            </w:r>
          </w:p>
        </w:tc>
      </w:tr>
    </w:tbl>
    <w:p w:rsidR="00B024AA" w:rsidRPr="00B024AA" w:rsidRDefault="00B024AA" w:rsidP="00B024AA">
      <w:pPr>
        <w:rPr>
          <w:rFonts w:ascii="Times New Roman" w:eastAsia="Times New Roman" w:hAnsi="Times New Roman" w:cs="Times New Roman"/>
          <w:b/>
          <w:sz w:val="20"/>
          <w:szCs w:val="20"/>
        </w:rPr>
      </w:pPr>
    </w:p>
    <w:p w:rsidR="0010697E" w:rsidRDefault="0010697E">
      <w:pPr>
        <w:rPr>
          <w:rFonts w:ascii="Century Gothic" w:hAnsi="Century Gothic"/>
          <w:sz w:val="28"/>
          <w:szCs w:val="28"/>
        </w:rPr>
      </w:pPr>
      <w:r>
        <w:rPr>
          <w:rFonts w:ascii="Century Gothic" w:hAnsi="Century Gothic"/>
          <w:sz w:val="28"/>
          <w:szCs w:val="28"/>
        </w:rPr>
        <w:br w:type="page"/>
      </w:r>
    </w:p>
    <w:p w:rsidR="00A23BBE" w:rsidRDefault="0010697E" w:rsidP="0010697E">
      <w:pPr>
        <w:tabs>
          <w:tab w:val="left" w:pos="3095"/>
        </w:tabs>
        <w:jc w:val="center"/>
        <w:rPr>
          <w:rFonts w:ascii="Tahoma" w:hAnsi="Tahoma" w:cs="Tahoma"/>
          <w:b/>
          <w:sz w:val="28"/>
          <w:szCs w:val="28"/>
        </w:rPr>
      </w:pPr>
      <w:r>
        <w:rPr>
          <w:rFonts w:ascii="Tahoma" w:hAnsi="Tahoma" w:cs="Tahoma"/>
          <w:b/>
          <w:sz w:val="28"/>
          <w:szCs w:val="28"/>
        </w:rPr>
        <w:lastRenderedPageBreak/>
        <w:t>Computer Science Electives</w:t>
      </w:r>
    </w:p>
    <w:tbl>
      <w:tblPr>
        <w:tblW w:w="10791" w:type="dxa"/>
        <w:jc w:val="center"/>
        <w:tblLayout w:type="fixed"/>
        <w:tblCellMar>
          <w:left w:w="43" w:type="dxa"/>
          <w:right w:w="43" w:type="dxa"/>
        </w:tblCellMar>
        <w:tblLook w:val="0000" w:firstRow="0" w:lastRow="0" w:firstColumn="0" w:lastColumn="0" w:noHBand="0" w:noVBand="0"/>
      </w:tblPr>
      <w:tblGrid>
        <w:gridCol w:w="2495"/>
        <w:gridCol w:w="1817"/>
        <w:gridCol w:w="989"/>
        <w:gridCol w:w="5490"/>
      </w:tblGrid>
      <w:tr w:rsidR="0010697E" w:rsidRPr="00B024AA" w:rsidTr="00673FA5">
        <w:trPr>
          <w:cantSplit/>
          <w:trHeight w:val="298"/>
          <w:jc w:val="center"/>
        </w:trPr>
        <w:tc>
          <w:tcPr>
            <w:tcW w:w="2495" w:type="dxa"/>
            <w:tcBorders>
              <w:top w:val="single" w:sz="8" w:space="0" w:color="000000"/>
              <w:left w:val="single" w:sz="8" w:space="0" w:color="000000"/>
              <w:bottom w:val="single" w:sz="8" w:space="0" w:color="000000"/>
            </w:tcBorders>
            <w:shd w:val="clear" w:color="auto" w:fill="CCC0D9" w:themeFill="accent4" w:themeFillTint="66"/>
          </w:tcPr>
          <w:p w:rsidR="0010697E" w:rsidRPr="00B024AA" w:rsidRDefault="0010697E" w:rsidP="00673FA5">
            <w:pPr>
              <w:tabs>
                <w:tab w:val="left" w:pos="1206"/>
              </w:tabs>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 xml:space="preserve">Course </w:t>
            </w:r>
            <w:r w:rsidRPr="00B024AA">
              <w:rPr>
                <w:rFonts w:ascii="Tahoma" w:eastAsia="Times New Roman" w:hAnsi="Tahoma" w:cs="Tahoma"/>
                <w:b/>
                <w:bCs/>
                <w:color w:val="FFFFFF"/>
                <w:sz w:val="20"/>
                <w:szCs w:val="20"/>
              </w:rPr>
              <w:tab/>
            </w:r>
          </w:p>
        </w:tc>
        <w:tc>
          <w:tcPr>
            <w:tcW w:w="1817" w:type="dxa"/>
            <w:tcBorders>
              <w:top w:val="single" w:sz="8" w:space="0" w:color="000000"/>
              <w:left w:val="single" w:sz="4" w:space="0" w:color="000000"/>
              <w:bottom w:val="single" w:sz="8" w:space="0" w:color="000000"/>
            </w:tcBorders>
            <w:shd w:val="clear" w:color="auto" w:fill="CCC0D9" w:themeFill="accent4" w:themeFillTint="66"/>
          </w:tcPr>
          <w:p w:rsidR="0010697E" w:rsidRPr="00B024AA" w:rsidRDefault="0010697E" w:rsidP="00673FA5">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Pre-Requisite</w:t>
            </w:r>
          </w:p>
        </w:tc>
        <w:tc>
          <w:tcPr>
            <w:tcW w:w="989" w:type="dxa"/>
            <w:tcBorders>
              <w:top w:val="single" w:sz="8" w:space="0" w:color="000000"/>
              <w:left w:val="single" w:sz="4" w:space="0" w:color="000000"/>
              <w:bottom w:val="single" w:sz="8" w:space="0" w:color="000000"/>
            </w:tcBorders>
            <w:shd w:val="clear" w:color="auto" w:fill="CCC0D9" w:themeFill="accent4" w:themeFillTint="66"/>
          </w:tcPr>
          <w:p w:rsidR="0010697E" w:rsidRPr="00B024AA" w:rsidRDefault="0010697E" w:rsidP="00673FA5">
            <w:pPr>
              <w:snapToGrid w:val="0"/>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Delivery</w:t>
            </w:r>
          </w:p>
        </w:tc>
        <w:tc>
          <w:tcPr>
            <w:tcW w:w="5490" w:type="dxa"/>
            <w:tcBorders>
              <w:top w:val="single" w:sz="8" w:space="0" w:color="000000"/>
              <w:left w:val="single" w:sz="4" w:space="0" w:color="000000"/>
              <w:bottom w:val="single" w:sz="8" w:space="0" w:color="000000"/>
              <w:right w:val="single" w:sz="8" w:space="0" w:color="000000"/>
            </w:tcBorders>
            <w:shd w:val="clear" w:color="auto" w:fill="CCC0D9" w:themeFill="accent4" w:themeFillTint="66"/>
          </w:tcPr>
          <w:p w:rsidR="0010697E" w:rsidRPr="00B024AA" w:rsidRDefault="0010697E" w:rsidP="00673FA5">
            <w:pPr>
              <w:snapToGrid w:val="0"/>
              <w:jc w:val="both"/>
              <w:rPr>
                <w:rFonts w:ascii="Tahoma" w:eastAsia="Times New Roman" w:hAnsi="Tahoma" w:cs="Tahoma"/>
                <w:b/>
                <w:bCs/>
                <w:color w:val="FFFFFF"/>
                <w:sz w:val="20"/>
                <w:szCs w:val="20"/>
              </w:rPr>
            </w:pPr>
            <w:r w:rsidRPr="00B024AA">
              <w:rPr>
                <w:rFonts w:ascii="Tahoma" w:eastAsia="Times New Roman" w:hAnsi="Tahoma" w:cs="Tahoma"/>
                <w:b/>
                <w:bCs/>
                <w:color w:val="FFFFFF"/>
                <w:sz w:val="20"/>
                <w:szCs w:val="20"/>
              </w:rPr>
              <w:t>Description</w:t>
            </w:r>
          </w:p>
        </w:tc>
      </w:tr>
      <w:tr w:rsidR="0010697E" w:rsidRPr="00B024AA" w:rsidTr="00673FA5">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10697E" w:rsidRDefault="0010697E" w:rsidP="0010697E">
            <w:pPr>
              <w:contextualSpacing/>
              <w:rPr>
                <w:rFonts w:ascii="Tahoma" w:eastAsia="Times New Roman" w:hAnsi="Tahoma" w:cs="Tahoma"/>
                <w:b/>
                <w:bCs/>
                <w:sz w:val="20"/>
                <w:szCs w:val="20"/>
              </w:rPr>
            </w:pPr>
            <w:r>
              <w:rPr>
                <w:rFonts w:ascii="Tahoma" w:eastAsia="Times New Roman" w:hAnsi="Tahoma" w:cs="Tahoma"/>
                <w:b/>
                <w:bCs/>
                <w:sz w:val="20"/>
                <w:szCs w:val="20"/>
              </w:rPr>
              <w:t>Exploring Computer Science</w:t>
            </w:r>
          </w:p>
          <w:p w:rsidR="0010697E" w:rsidRPr="009D5319" w:rsidRDefault="009D5319" w:rsidP="005149B2">
            <w:pPr>
              <w:pStyle w:val="ListParagraph"/>
              <w:numPr>
                <w:ilvl w:val="0"/>
                <w:numId w:val="22"/>
              </w:numPr>
              <w:rPr>
                <w:rFonts w:ascii="Tahoma" w:eastAsia="Times New Roman" w:hAnsi="Tahoma" w:cs="Tahoma"/>
                <w:bCs/>
                <w:sz w:val="20"/>
                <w:szCs w:val="20"/>
              </w:rPr>
            </w:pPr>
            <w:r>
              <w:rPr>
                <w:rFonts w:ascii="Tahoma" w:eastAsia="Times New Roman" w:hAnsi="Tahoma" w:cs="Tahoma"/>
                <w:bCs/>
                <w:sz w:val="20"/>
                <w:szCs w:val="20"/>
              </w:rPr>
              <w:t>1.0 Credits</w:t>
            </w:r>
          </w:p>
          <w:p w:rsidR="0010697E" w:rsidRPr="00B024AA" w:rsidRDefault="0010697E" w:rsidP="00673FA5">
            <w:pPr>
              <w:rPr>
                <w:rFonts w:ascii="Tahoma" w:eastAsia="Times New Roman" w:hAnsi="Tahoma" w:cs="Tahoma"/>
                <w:sz w:val="20"/>
                <w:szCs w:val="20"/>
              </w:rPr>
            </w:pPr>
          </w:p>
        </w:tc>
        <w:tc>
          <w:tcPr>
            <w:tcW w:w="1817" w:type="dxa"/>
            <w:tcBorders>
              <w:top w:val="single" w:sz="8" w:space="0" w:color="000000"/>
              <w:left w:val="single" w:sz="4" w:space="0" w:color="000000"/>
              <w:bottom w:val="single" w:sz="8" w:space="0" w:color="000000"/>
            </w:tcBorders>
            <w:shd w:val="clear" w:color="auto" w:fill="FFFFFF" w:themeFill="background1"/>
          </w:tcPr>
          <w:p w:rsidR="0010697E" w:rsidRPr="00B024AA" w:rsidRDefault="009E5F50" w:rsidP="00673FA5">
            <w:pPr>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8" w:space="0" w:color="000000"/>
              <w:left w:val="single" w:sz="4" w:space="0" w:color="000000"/>
              <w:bottom w:val="single" w:sz="8" w:space="0" w:color="000000"/>
            </w:tcBorders>
            <w:shd w:val="clear" w:color="auto" w:fill="FFFFFF" w:themeFill="background1"/>
          </w:tcPr>
          <w:p w:rsidR="0010697E" w:rsidRPr="00B024AA" w:rsidRDefault="009E5F50" w:rsidP="00B734E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r>
              <w:rPr>
                <w:rFonts w:ascii="Tahoma" w:eastAsia="Times New Roman" w:hAnsi="Tahoma" w:cs="Tahoma"/>
                <w:sz w:val="20"/>
                <w:szCs w:val="20"/>
              </w:rPr>
              <w:t xml:space="preserve">Semester </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10697E" w:rsidRPr="00A255D9" w:rsidRDefault="0010697E" w:rsidP="00673F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eastAsia="Times New Roman" w:hAnsi="Tahoma" w:cs="Tahoma"/>
                <w:sz w:val="20"/>
                <w:szCs w:val="20"/>
              </w:rPr>
            </w:pPr>
            <w:r>
              <w:rPr>
                <w:rFonts w:ascii="Tahoma" w:hAnsi="Tahoma" w:cs="Tahoma"/>
                <w:sz w:val="20"/>
                <w:szCs w:val="20"/>
              </w:rPr>
              <w:t>Designed to introduce students to the breadth of the field of computer science through an exploration of engaging and accessible topics. Rather than focusing the entire course on learning particular software tools or programming languages, the course is designed to focus on the conceptual ideas of computing and help students understand why certain tools or languages might be utilized to solve particular problems. The goal of Exploring Computer Science is to develop in students the computational practices of algorithm development, problem solving and programming within the context of problems that are relevant to the lives of today’s students. Students will also be introduced to topics such as interface design, limits of computers, and societal and ethical issues.</w:t>
            </w:r>
          </w:p>
        </w:tc>
      </w:tr>
      <w:tr w:rsidR="0010697E" w:rsidRPr="00B024AA" w:rsidTr="00673FA5">
        <w:trPr>
          <w:cantSplit/>
          <w:trHeight w:val="298"/>
          <w:jc w:val="center"/>
        </w:trPr>
        <w:tc>
          <w:tcPr>
            <w:tcW w:w="2495" w:type="dxa"/>
            <w:tcBorders>
              <w:top w:val="single" w:sz="8" w:space="0" w:color="000000"/>
              <w:left w:val="single" w:sz="8" w:space="0" w:color="000000"/>
              <w:bottom w:val="single" w:sz="8" w:space="0" w:color="000000"/>
            </w:tcBorders>
            <w:shd w:val="clear" w:color="auto" w:fill="FFFFFF" w:themeFill="background1"/>
          </w:tcPr>
          <w:p w:rsidR="0010697E" w:rsidRDefault="0010697E" w:rsidP="0010697E">
            <w:pPr>
              <w:contextualSpacing/>
              <w:rPr>
                <w:rFonts w:ascii="Tahoma" w:eastAsia="Times New Roman" w:hAnsi="Tahoma" w:cs="Tahoma"/>
                <w:b/>
                <w:bCs/>
                <w:sz w:val="20"/>
                <w:szCs w:val="20"/>
              </w:rPr>
            </w:pPr>
            <w:r>
              <w:rPr>
                <w:rFonts w:ascii="Tahoma" w:eastAsia="Times New Roman" w:hAnsi="Tahoma" w:cs="Tahoma"/>
                <w:b/>
                <w:bCs/>
                <w:sz w:val="20"/>
                <w:szCs w:val="20"/>
              </w:rPr>
              <w:t>AP Computer Science Principles</w:t>
            </w:r>
          </w:p>
          <w:p w:rsidR="009D5319" w:rsidRPr="009D5319" w:rsidRDefault="009D5319" w:rsidP="005149B2">
            <w:pPr>
              <w:pStyle w:val="ListParagraph"/>
              <w:numPr>
                <w:ilvl w:val="0"/>
                <w:numId w:val="22"/>
              </w:numPr>
              <w:rPr>
                <w:rFonts w:ascii="Tahoma" w:eastAsia="Times New Roman" w:hAnsi="Tahoma" w:cs="Tahoma"/>
                <w:bCs/>
                <w:sz w:val="20"/>
                <w:szCs w:val="20"/>
              </w:rPr>
            </w:pPr>
            <w:r w:rsidRPr="009D5319">
              <w:rPr>
                <w:rFonts w:ascii="Tahoma" w:eastAsia="Times New Roman" w:hAnsi="Tahoma" w:cs="Tahoma"/>
                <w:bCs/>
                <w:sz w:val="20"/>
                <w:szCs w:val="20"/>
              </w:rPr>
              <w:t>1.0 Credits</w:t>
            </w:r>
          </w:p>
        </w:tc>
        <w:tc>
          <w:tcPr>
            <w:tcW w:w="1817" w:type="dxa"/>
            <w:tcBorders>
              <w:top w:val="single" w:sz="8" w:space="0" w:color="000000"/>
              <w:left w:val="single" w:sz="4" w:space="0" w:color="000000"/>
              <w:bottom w:val="single" w:sz="8" w:space="0" w:color="000000"/>
            </w:tcBorders>
            <w:shd w:val="clear" w:color="auto" w:fill="FFFFFF" w:themeFill="background1"/>
          </w:tcPr>
          <w:p w:rsidR="0010697E" w:rsidRPr="00B024AA" w:rsidRDefault="009E5F50" w:rsidP="00673FA5">
            <w:pPr>
              <w:rPr>
                <w:rFonts w:ascii="Tahoma" w:eastAsia="Times New Roman" w:hAnsi="Tahoma" w:cs="Tahoma"/>
                <w:sz w:val="20"/>
                <w:szCs w:val="20"/>
              </w:rPr>
            </w:pPr>
            <w:r>
              <w:rPr>
                <w:rFonts w:ascii="Tahoma" w:eastAsia="Times New Roman" w:hAnsi="Tahoma" w:cs="Tahoma"/>
                <w:sz w:val="20"/>
                <w:szCs w:val="20"/>
              </w:rPr>
              <w:t>None</w:t>
            </w:r>
          </w:p>
        </w:tc>
        <w:tc>
          <w:tcPr>
            <w:tcW w:w="989" w:type="dxa"/>
            <w:tcBorders>
              <w:top w:val="single" w:sz="8" w:space="0" w:color="000000"/>
              <w:left w:val="single" w:sz="4" w:space="0" w:color="000000"/>
              <w:bottom w:val="single" w:sz="8" w:space="0" w:color="000000"/>
            </w:tcBorders>
            <w:shd w:val="clear" w:color="auto" w:fill="FFFFFF" w:themeFill="background1"/>
          </w:tcPr>
          <w:p w:rsidR="0010697E" w:rsidRDefault="009E5F50" w:rsidP="00673F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eastAsia="Times New Roman" w:hAnsi="Tahoma" w:cs="Tahoma"/>
                <w:sz w:val="20"/>
                <w:szCs w:val="20"/>
              </w:rPr>
            </w:pPr>
            <w:r>
              <w:rPr>
                <w:rFonts w:ascii="Tahoma" w:eastAsia="Times New Roman" w:hAnsi="Tahoma" w:cs="Tahoma"/>
                <w:sz w:val="20"/>
                <w:szCs w:val="20"/>
              </w:rPr>
              <w:t>Year</w:t>
            </w:r>
          </w:p>
        </w:tc>
        <w:tc>
          <w:tcPr>
            <w:tcW w:w="5490" w:type="dxa"/>
            <w:tcBorders>
              <w:top w:val="single" w:sz="8" w:space="0" w:color="000000"/>
              <w:left w:val="single" w:sz="4" w:space="0" w:color="000000"/>
              <w:bottom w:val="single" w:sz="8" w:space="0" w:color="000000"/>
              <w:right w:val="single" w:sz="8" w:space="0" w:color="000000"/>
            </w:tcBorders>
            <w:shd w:val="clear" w:color="auto" w:fill="FFFFFF" w:themeFill="background1"/>
          </w:tcPr>
          <w:p w:rsidR="0010697E" w:rsidRDefault="0010697E" w:rsidP="00673F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ahoma" w:hAnsi="Tahoma" w:cs="Tahoma"/>
                <w:sz w:val="20"/>
                <w:szCs w:val="20"/>
              </w:rPr>
            </w:pPr>
            <w:r>
              <w:rPr>
                <w:rFonts w:ascii="Tahoma" w:hAnsi="Tahoma" w:cs="Tahoma"/>
                <w:sz w:val="20"/>
                <w:szCs w:val="20"/>
              </w:rPr>
              <w:t>The College Board has proposed a new course called AP Computer Science Principles. This course is designed to be far more than a traditional introduction to programming – it is a rigorous, engaging, and approachable course that explores many of the big, foundational ideas of computing so that all students understand how these concepts are transforming the world we live in. The office AP® exam is set to go live in the 2016-2017 school year with an exam and performance-based assessments.</w:t>
            </w:r>
          </w:p>
        </w:tc>
      </w:tr>
    </w:tbl>
    <w:p w:rsidR="0010697E" w:rsidRPr="0010697E" w:rsidRDefault="0010697E" w:rsidP="0010697E">
      <w:pPr>
        <w:tabs>
          <w:tab w:val="left" w:pos="3095"/>
        </w:tabs>
        <w:jc w:val="center"/>
        <w:rPr>
          <w:rFonts w:ascii="Tahoma" w:hAnsi="Tahoma" w:cs="Tahoma"/>
          <w:b/>
          <w:sz w:val="28"/>
          <w:szCs w:val="28"/>
        </w:rPr>
      </w:pPr>
    </w:p>
    <w:sectPr w:rsidR="0010697E" w:rsidRPr="0010697E" w:rsidSect="000B17EE">
      <w:headerReference w:type="default" r:id="rId22"/>
      <w:pgSz w:w="12240" w:h="15840" w:code="1"/>
      <w:pgMar w:top="432" w:right="432" w:bottom="432"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4D7" w:rsidRDefault="003154D7">
      <w:r>
        <w:separator/>
      </w:r>
    </w:p>
  </w:endnote>
  <w:endnote w:type="continuationSeparator" w:id="0">
    <w:p w:rsidR="003154D7" w:rsidRDefault="00315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74" w:rsidRPr="00E64016" w:rsidRDefault="00136874">
    <w:pPr>
      <w:pStyle w:val="Footer"/>
      <w:jc w:val="center"/>
      <w:rPr>
        <w:rFonts w:ascii="Tahoma" w:hAnsi="Tahoma" w:cs="Tahoma"/>
        <w:b/>
        <w:color w:val="8064A2" w:themeColor="accent4"/>
        <w:sz w:val="20"/>
        <w:szCs w:val="20"/>
      </w:rPr>
    </w:pPr>
    <w:r w:rsidRPr="00E64016">
      <w:rPr>
        <w:rFonts w:ascii="Tahoma" w:hAnsi="Tahoma" w:cs="Tahoma"/>
        <w:b/>
        <w:color w:val="8064A2" w:themeColor="accent4"/>
        <w:sz w:val="20"/>
        <w:szCs w:val="20"/>
      </w:rPr>
      <w:t xml:space="preserve">Encore </w:t>
    </w:r>
    <w:sdt>
      <w:sdtPr>
        <w:rPr>
          <w:rFonts w:ascii="Tahoma" w:hAnsi="Tahoma" w:cs="Tahoma"/>
          <w:b/>
          <w:color w:val="8064A2" w:themeColor="accent4"/>
          <w:sz w:val="20"/>
          <w:szCs w:val="20"/>
        </w:rPr>
        <w:id w:val="1672528023"/>
        <w:docPartObj>
          <w:docPartGallery w:val="Page Numbers (Bottom of Page)"/>
          <w:docPartUnique/>
        </w:docPartObj>
      </w:sdtPr>
      <w:sdtEndPr>
        <w:rPr>
          <w:noProof/>
        </w:rPr>
      </w:sdtEndPr>
      <w:sdtContent>
        <w:r w:rsidRPr="00E64016">
          <w:rPr>
            <w:rFonts w:ascii="Tahoma" w:hAnsi="Tahoma" w:cs="Tahoma"/>
            <w:b/>
            <w:color w:val="8064A2" w:themeColor="accent4"/>
            <w:sz w:val="20"/>
            <w:szCs w:val="20"/>
          </w:rPr>
          <w:fldChar w:fldCharType="begin"/>
        </w:r>
        <w:r w:rsidRPr="00E64016">
          <w:rPr>
            <w:rFonts w:ascii="Tahoma" w:hAnsi="Tahoma" w:cs="Tahoma"/>
            <w:b/>
            <w:color w:val="8064A2" w:themeColor="accent4"/>
            <w:sz w:val="20"/>
            <w:szCs w:val="20"/>
          </w:rPr>
          <w:instrText xml:space="preserve"> PAGE   \* MERGEFORMAT </w:instrText>
        </w:r>
        <w:r w:rsidRPr="00E64016">
          <w:rPr>
            <w:rFonts w:ascii="Tahoma" w:hAnsi="Tahoma" w:cs="Tahoma"/>
            <w:b/>
            <w:color w:val="8064A2" w:themeColor="accent4"/>
            <w:sz w:val="20"/>
            <w:szCs w:val="20"/>
          </w:rPr>
          <w:fldChar w:fldCharType="separate"/>
        </w:r>
        <w:r w:rsidR="009B2BD5">
          <w:rPr>
            <w:rFonts w:ascii="Tahoma" w:hAnsi="Tahoma" w:cs="Tahoma"/>
            <w:b/>
            <w:noProof/>
            <w:color w:val="8064A2" w:themeColor="accent4"/>
            <w:sz w:val="20"/>
            <w:szCs w:val="20"/>
          </w:rPr>
          <w:t>21</w:t>
        </w:r>
        <w:r w:rsidRPr="00E64016">
          <w:rPr>
            <w:rFonts w:ascii="Tahoma" w:hAnsi="Tahoma" w:cs="Tahoma"/>
            <w:b/>
            <w:noProof/>
            <w:color w:val="8064A2" w:themeColor="accent4"/>
            <w:sz w:val="20"/>
            <w:szCs w:val="20"/>
          </w:rPr>
          <w:fldChar w:fldCharType="end"/>
        </w:r>
      </w:sdtContent>
    </w:sdt>
  </w:p>
  <w:p w:rsidR="00136874" w:rsidRDefault="00136874">
    <w:pPr>
      <w:pStyle w:val="Footer"/>
    </w:pPr>
  </w:p>
  <w:p w:rsidR="00136874" w:rsidRDefault="0013687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4D7" w:rsidRDefault="003154D7">
      <w:r>
        <w:separator/>
      </w:r>
    </w:p>
  </w:footnote>
  <w:footnote w:type="continuationSeparator" w:id="0">
    <w:p w:rsidR="003154D7" w:rsidRDefault="003154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874" w:rsidRPr="00720CAF" w:rsidRDefault="00136874" w:rsidP="00720CAF">
    <w:pPr>
      <w:pStyle w:val="Header"/>
      <w:tabs>
        <w:tab w:val="clear" w:pos="4320"/>
        <w:tab w:val="clear" w:pos="8640"/>
        <w:tab w:val="left" w:pos="3885"/>
      </w:tabs>
      <w:ind w:left="-90"/>
      <w:rPr>
        <w:rFonts w:ascii="Century Gothic" w:hAnsi="Century Gothic"/>
        <w:sz w:val="16"/>
        <w:szCs w:val="16"/>
      </w:rPr>
    </w:pPr>
    <w:r w:rsidRPr="00720CAF">
      <w:rPr>
        <w:rFonts w:ascii="Century Gothic" w:hAnsi="Century Gothic"/>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6D23"/>
    <w:multiLevelType w:val="hybridMultilevel"/>
    <w:tmpl w:val="2A2AF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44C15"/>
    <w:multiLevelType w:val="hybridMultilevel"/>
    <w:tmpl w:val="F40AD4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F236BB"/>
    <w:multiLevelType w:val="hybridMultilevel"/>
    <w:tmpl w:val="FF8C4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1F69C0"/>
    <w:multiLevelType w:val="hybridMultilevel"/>
    <w:tmpl w:val="735E6626"/>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4">
    <w:nsid w:val="04420D71"/>
    <w:multiLevelType w:val="hybridMultilevel"/>
    <w:tmpl w:val="AD74B82A"/>
    <w:lvl w:ilvl="0" w:tplc="AF0AA6B4">
      <w:start w:val="1"/>
      <w:numFmt w:val="bullet"/>
      <w:lvlText w:val=" "/>
      <w:lvlJc w:val="left"/>
      <w:pPr>
        <w:tabs>
          <w:tab w:val="num" w:pos="720"/>
        </w:tabs>
        <w:ind w:left="720" w:hanging="360"/>
      </w:pPr>
      <w:rPr>
        <w:rFonts w:ascii="Tw Cen MT" w:hAnsi="Tw Cen MT" w:hint="default"/>
      </w:rPr>
    </w:lvl>
    <w:lvl w:ilvl="1" w:tplc="B7AA707A" w:tentative="1">
      <w:start w:val="1"/>
      <w:numFmt w:val="bullet"/>
      <w:lvlText w:val=" "/>
      <w:lvlJc w:val="left"/>
      <w:pPr>
        <w:tabs>
          <w:tab w:val="num" w:pos="1440"/>
        </w:tabs>
        <w:ind w:left="1440" w:hanging="360"/>
      </w:pPr>
      <w:rPr>
        <w:rFonts w:ascii="Tw Cen MT" w:hAnsi="Tw Cen MT" w:hint="default"/>
      </w:rPr>
    </w:lvl>
    <w:lvl w:ilvl="2" w:tplc="910CE33C" w:tentative="1">
      <w:start w:val="1"/>
      <w:numFmt w:val="bullet"/>
      <w:lvlText w:val=" "/>
      <w:lvlJc w:val="left"/>
      <w:pPr>
        <w:tabs>
          <w:tab w:val="num" w:pos="2160"/>
        </w:tabs>
        <w:ind w:left="2160" w:hanging="360"/>
      </w:pPr>
      <w:rPr>
        <w:rFonts w:ascii="Tw Cen MT" w:hAnsi="Tw Cen MT" w:hint="default"/>
      </w:rPr>
    </w:lvl>
    <w:lvl w:ilvl="3" w:tplc="09822B26" w:tentative="1">
      <w:start w:val="1"/>
      <w:numFmt w:val="bullet"/>
      <w:lvlText w:val=" "/>
      <w:lvlJc w:val="left"/>
      <w:pPr>
        <w:tabs>
          <w:tab w:val="num" w:pos="2880"/>
        </w:tabs>
        <w:ind w:left="2880" w:hanging="360"/>
      </w:pPr>
      <w:rPr>
        <w:rFonts w:ascii="Tw Cen MT" w:hAnsi="Tw Cen MT" w:hint="default"/>
      </w:rPr>
    </w:lvl>
    <w:lvl w:ilvl="4" w:tplc="DCF2C3D4" w:tentative="1">
      <w:start w:val="1"/>
      <w:numFmt w:val="bullet"/>
      <w:lvlText w:val=" "/>
      <w:lvlJc w:val="left"/>
      <w:pPr>
        <w:tabs>
          <w:tab w:val="num" w:pos="3600"/>
        </w:tabs>
        <w:ind w:left="3600" w:hanging="360"/>
      </w:pPr>
      <w:rPr>
        <w:rFonts w:ascii="Tw Cen MT" w:hAnsi="Tw Cen MT" w:hint="default"/>
      </w:rPr>
    </w:lvl>
    <w:lvl w:ilvl="5" w:tplc="57AE12DE" w:tentative="1">
      <w:start w:val="1"/>
      <w:numFmt w:val="bullet"/>
      <w:lvlText w:val=" "/>
      <w:lvlJc w:val="left"/>
      <w:pPr>
        <w:tabs>
          <w:tab w:val="num" w:pos="4320"/>
        </w:tabs>
        <w:ind w:left="4320" w:hanging="360"/>
      </w:pPr>
      <w:rPr>
        <w:rFonts w:ascii="Tw Cen MT" w:hAnsi="Tw Cen MT" w:hint="default"/>
      </w:rPr>
    </w:lvl>
    <w:lvl w:ilvl="6" w:tplc="141027D0" w:tentative="1">
      <w:start w:val="1"/>
      <w:numFmt w:val="bullet"/>
      <w:lvlText w:val=" "/>
      <w:lvlJc w:val="left"/>
      <w:pPr>
        <w:tabs>
          <w:tab w:val="num" w:pos="5040"/>
        </w:tabs>
        <w:ind w:left="5040" w:hanging="360"/>
      </w:pPr>
      <w:rPr>
        <w:rFonts w:ascii="Tw Cen MT" w:hAnsi="Tw Cen MT" w:hint="default"/>
      </w:rPr>
    </w:lvl>
    <w:lvl w:ilvl="7" w:tplc="DCCC089E" w:tentative="1">
      <w:start w:val="1"/>
      <w:numFmt w:val="bullet"/>
      <w:lvlText w:val=" "/>
      <w:lvlJc w:val="left"/>
      <w:pPr>
        <w:tabs>
          <w:tab w:val="num" w:pos="5760"/>
        </w:tabs>
        <w:ind w:left="5760" w:hanging="360"/>
      </w:pPr>
      <w:rPr>
        <w:rFonts w:ascii="Tw Cen MT" w:hAnsi="Tw Cen MT" w:hint="default"/>
      </w:rPr>
    </w:lvl>
    <w:lvl w:ilvl="8" w:tplc="12DAA33E" w:tentative="1">
      <w:start w:val="1"/>
      <w:numFmt w:val="bullet"/>
      <w:lvlText w:val=" "/>
      <w:lvlJc w:val="left"/>
      <w:pPr>
        <w:tabs>
          <w:tab w:val="num" w:pos="6480"/>
        </w:tabs>
        <w:ind w:left="6480" w:hanging="360"/>
      </w:pPr>
      <w:rPr>
        <w:rFonts w:ascii="Tw Cen MT" w:hAnsi="Tw Cen MT" w:hint="default"/>
      </w:rPr>
    </w:lvl>
  </w:abstractNum>
  <w:abstractNum w:abstractNumId="5">
    <w:nsid w:val="044457CC"/>
    <w:multiLevelType w:val="hybridMultilevel"/>
    <w:tmpl w:val="EBE8C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936A10"/>
    <w:multiLevelType w:val="hybridMultilevel"/>
    <w:tmpl w:val="1F6E3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5732D0"/>
    <w:multiLevelType w:val="hybridMultilevel"/>
    <w:tmpl w:val="135AD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FC6551"/>
    <w:multiLevelType w:val="hybridMultilevel"/>
    <w:tmpl w:val="5F7460B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nsid w:val="0E3A67C0"/>
    <w:multiLevelType w:val="hybridMultilevel"/>
    <w:tmpl w:val="53901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381098"/>
    <w:multiLevelType w:val="hybridMultilevel"/>
    <w:tmpl w:val="A726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8351D6"/>
    <w:multiLevelType w:val="hybridMultilevel"/>
    <w:tmpl w:val="73FE4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605F80"/>
    <w:multiLevelType w:val="hybridMultilevel"/>
    <w:tmpl w:val="148A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9004D9"/>
    <w:multiLevelType w:val="hybridMultilevel"/>
    <w:tmpl w:val="731218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7B61AB"/>
    <w:multiLevelType w:val="hybridMultilevel"/>
    <w:tmpl w:val="B92C461A"/>
    <w:lvl w:ilvl="0" w:tplc="04090001">
      <w:start w:val="1"/>
      <w:numFmt w:val="bullet"/>
      <w:lvlText w:val=""/>
      <w:lvlJc w:val="left"/>
      <w:pPr>
        <w:ind w:left="720" w:hanging="360"/>
      </w:pPr>
      <w:rPr>
        <w:rFonts w:ascii="Symbol" w:hAnsi="Symbol" w:hint="default"/>
      </w:rPr>
    </w:lvl>
    <w:lvl w:ilvl="1" w:tplc="BB6A4CE6">
      <w:numFmt w:val="bullet"/>
      <w:lvlText w:val="•"/>
      <w:lvlJc w:val="left"/>
      <w:pPr>
        <w:ind w:left="1800" w:hanging="720"/>
      </w:pPr>
      <w:rPr>
        <w:rFonts w:ascii="Tahoma" w:eastAsia="Times New Roman" w:hAnsi="Tahoma"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493663"/>
    <w:multiLevelType w:val="hybridMultilevel"/>
    <w:tmpl w:val="C99A8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D33577"/>
    <w:multiLevelType w:val="hybridMultilevel"/>
    <w:tmpl w:val="B73A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927674"/>
    <w:multiLevelType w:val="hybridMultilevel"/>
    <w:tmpl w:val="011E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8D7052"/>
    <w:multiLevelType w:val="hybridMultilevel"/>
    <w:tmpl w:val="8A16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F753E1"/>
    <w:multiLevelType w:val="hybridMultilevel"/>
    <w:tmpl w:val="31AC2084"/>
    <w:lvl w:ilvl="0" w:tplc="16AE9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65F3BA4"/>
    <w:multiLevelType w:val="hybridMultilevel"/>
    <w:tmpl w:val="61E4C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B85905"/>
    <w:multiLevelType w:val="hybridMultilevel"/>
    <w:tmpl w:val="D8DE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8F1A10"/>
    <w:multiLevelType w:val="hybridMultilevel"/>
    <w:tmpl w:val="2B420E0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2CCF2AB5"/>
    <w:multiLevelType w:val="hybridMultilevel"/>
    <w:tmpl w:val="1B46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EE6140"/>
    <w:multiLevelType w:val="hybridMultilevel"/>
    <w:tmpl w:val="9DBE3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9F3254"/>
    <w:multiLevelType w:val="hybridMultilevel"/>
    <w:tmpl w:val="F7AC1B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00998"/>
    <w:multiLevelType w:val="hybridMultilevel"/>
    <w:tmpl w:val="71FE84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B44A8A"/>
    <w:multiLevelType w:val="hybridMultilevel"/>
    <w:tmpl w:val="990AA3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4393420"/>
    <w:multiLevelType w:val="hybridMultilevel"/>
    <w:tmpl w:val="C7EC3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F93B0F"/>
    <w:multiLevelType w:val="hybridMultilevel"/>
    <w:tmpl w:val="F7840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8420300"/>
    <w:multiLevelType w:val="hybridMultilevel"/>
    <w:tmpl w:val="DB0CE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87D4A86"/>
    <w:multiLevelType w:val="hybridMultilevel"/>
    <w:tmpl w:val="6BC8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CC5066"/>
    <w:multiLevelType w:val="hybridMultilevel"/>
    <w:tmpl w:val="3D8C904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nsid w:val="3C1939C9"/>
    <w:multiLevelType w:val="hybridMultilevel"/>
    <w:tmpl w:val="15AC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FF15478"/>
    <w:multiLevelType w:val="hybridMultilevel"/>
    <w:tmpl w:val="6EF2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2F905A8"/>
    <w:multiLevelType w:val="hybridMultilevel"/>
    <w:tmpl w:val="5C3244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3DE5E60"/>
    <w:multiLevelType w:val="hybridMultilevel"/>
    <w:tmpl w:val="904AE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7095722"/>
    <w:multiLevelType w:val="hybridMultilevel"/>
    <w:tmpl w:val="A152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D8366A"/>
    <w:multiLevelType w:val="hybridMultilevel"/>
    <w:tmpl w:val="1720A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EE4BD0"/>
    <w:multiLevelType w:val="hybridMultilevel"/>
    <w:tmpl w:val="8FE23DD6"/>
    <w:lvl w:ilvl="0" w:tplc="000F0409">
      <w:start w:val="1"/>
      <w:numFmt w:val="decimal"/>
      <w:lvlText w:val="%1."/>
      <w:lvlJc w:val="left"/>
      <w:pPr>
        <w:tabs>
          <w:tab w:val="num" w:pos="720"/>
        </w:tabs>
        <w:ind w:left="720" w:hanging="360"/>
      </w:pPr>
      <w:rPr>
        <w:rFonts w:cs="Times New Roman"/>
      </w:rPr>
    </w:lvl>
    <w:lvl w:ilvl="1" w:tplc="C5308BCE">
      <w:start w:val="583"/>
      <w:numFmt w:val="decimal"/>
      <w:lvlText w:val="%2"/>
      <w:lvlJc w:val="left"/>
      <w:pPr>
        <w:tabs>
          <w:tab w:val="num" w:pos="1605"/>
        </w:tabs>
        <w:ind w:left="1605" w:hanging="525"/>
      </w:pPr>
      <w:rPr>
        <w:rFonts w:cs="Times New Roman" w:hint="default"/>
      </w:rPr>
    </w:lvl>
    <w:lvl w:ilvl="2" w:tplc="5B96B962">
      <w:start w:val="1"/>
      <w:numFmt w:val="decimal"/>
      <w:lvlText w:val="%3"/>
      <w:lvlJc w:val="left"/>
      <w:pPr>
        <w:tabs>
          <w:tab w:val="num" w:pos="2340"/>
        </w:tabs>
        <w:ind w:left="2340" w:hanging="360"/>
      </w:pPr>
      <w:rPr>
        <w:rFonts w:cs="Times New Roman" w:hint="default"/>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40">
    <w:nsid w:val="50760579"/>
    <w:multiLevelType w:val="hybridMultilevel"/>
    <w:tmpl w:val="3C6A1C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1072DA2"/>
    <w:multiLevelType w:val="hybridMultilevel"/>
    <w:tmpl w:val="76B47016"/>
    <w:lvl w:ilvl="0" w:tplc="AF0AA6B4">
      <w:start w:val="1"/>
      <w:numFmt w:val="bullet"/>
      <w:lvlText w:val=" "/>
      <w:lvlJc w:val="left"/>
      <w:pPr>
        <w:ind w:left="720" w:hanging="360"/>
      </w:pPr>
      <w:rPr>
        <w:rFonts w:ascii="Tw Cen MT" w:hAnsi="Tw Cen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5D3BE8"/>
    <w:multiLevelType w:val="hybridMultilevel"/>
    <w:tmpl w:val="7C286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46F7EDD"/>
    <w:multiLevelType w:val="hybridMultilevel"/>
    <w:tmpl w:val="76CC11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ACF7626"/>
    <w:multiLevelType w:val="hybridMultilevel"/>
    <w:tmpl w:val="BE847F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B1C7BDB"/>
    <w:multiLevelType w:val="hybridMultilevel"/>
    <w:tmpl w:val="92E83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C933E9D"/>
    <w:multiLevelType w:val="hybridMultilevel"/>
    <w:tmpl w:val="6CE884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E413AB8"/>
    <w:multiLevelType w:val="hybridMultilevel"/>
    <w:tmpl w:val="D668C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10B2450"/>
    <w:multiLevelType w:val="hybridMultilevel"/>
    <w:tmpl w:val="E138E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9D08C8"/>
    <w:multiLevelType w:val="multilevel"/>
    <w:tmpl w:val="0068E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7D402A1"/>
    <w:multiLevelType w:val="hybridMultilevel"/>
    <w:tmpl w:val="3924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7E92DF7"/>
    <w:multiLevelType w:val="hybridMultilevel"/>
    <w:tmpl w:val="1D827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A9E7CE0"/>
    <w:multiLevelType w:val="hybridMultilevel"/>
    <w:tmpl w:val="CDCA3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B2D59A9"/>
    <w:multiLevelType w:val="hybridMultilevel"/>
    <w:tmpl w:val="CA107A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D16063"/>
    <w:multiLevelType w:val="hybridMultilevel"/>
    <w:tmpl w:val="27FA06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EF87C76"/>
    <w:multiLevelType w:val="hybridMultilevel"/>
    <w:tmpl w:val="42922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FA560E7"/>
    <w:multiLevelType w:val="hybridMultilevel"/>
    <w:tmpl w:val="8A764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0537472"/>
    <w:multiLevelType w:val="hybridMultilevel"/>
    <w:tmpl w:val="FA1A7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A657BD"/>
    <w:multiLevelType w:val="hybridMultilevel"/>
    <w:tmpl w:val="53A2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325147"/>
    <w:multiLevelType w:val="hybridMultilevel"/>
    <w:tmpl w:val="19D0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2C6610B"/>
    <w:multiLevelType w:val="hybridMultilevel"/>
    <w:tmpl w:val="53A66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3B06998"/>
    <w:multiLevelType w:val="hybridMultilevel"/>
    <w:tmpl w:val="ABB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736190D"/>
    <w:multiLevelType w:val="hybridMultilevel"/>
    <w:tmpl w:val="18806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7471DEF"/>
    <w:multiLevelType w:val="hybridMultilevel"/>
    <w:tmpl w:val="303822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74A2BE7"/>
    <w:multiLevelType w:val="hybridMultilevel"/>
    <w:tmpl w:val="364A11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7752259"/>
    <w:multiLevelType w:val="hybridMultilevel"/>
    <w:tmpl w:val="D31C8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792701F"/>
    <w:multiLevelType w:val="hybridMultilevel"/>
    <w:tmpl w:val="563EE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8BA4181"/>
    <w:multiLevelType w:val="hybridMultilevel"/>
    <w:tmpl w:val="6720A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A7C4C27"/>
    <w:multiLevelType w:val="hybridMultilevel"/>
    <w:tmpl w:val="345E64E8"/>
    <w:lvl w:ilvl="0" w:tplc="16AE9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C9657CF"/>
    <w:multiLevelType w:val="hybridMultilevel"/>
    <w:tmpl w:val="740669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CBA2F5B"/>
    <w:multiLevelType w:val="hybridMultilevel"/>
    <w:tmpl w:val="E20A2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EE434DF"/>
    <w:multiLevelType w:val="hybridMultilevel"/>
    <w:tmpl w:val="2BA6E928"/>
    <w:lvl w:ilvl="0" w:tplc="000F0409">
      <w:start w:val="1"/>
      <w:numFmt w:val="decimal"/>
      <w:lvlText w:val="%1."/>
      <w:lvlJc w:val="left"/>
      <w:pPr>
        <w:tabs>
          <w:tab w:val="num" w:pos="720"/>
        </w:tabs>
        <w:ind w:left="720" w:hanging="360"/>
      </w:pPr>
      <w:rPr>
        <w:rFonts w:cs="Times New Roman"/>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72">
    <w:nsid w:val="7FBF22D8"/>
    <w:multiLevelType w:val="hybridMultilevel"/>
    <w:tmpl w:val="F82EA9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2"/>
  </w:num>
  <w:num w:numId="2">
    <w:abstractNumId w:val="3"/>
  </w:num>
  <w:num w:numId="3">
    <w:abstractNumId w:val="59"/>
  </w:num>
  <w:num w:numId="4">
    <w:abstractNumId w:val="41"/>
  </w:num>
  <w:num w:numId="5">
    <w:abstractNumId w:val="65"/>
  </w:num>
  <w:num w:numId="6">
    <w:abstractNumId w:val="20"/>
  </w:num>
  <w:num w:numId="7">
    <w:abstractNumId w:val="62"/>
  </w:num>
  <w:num w:numId="8">
    <w:abstractNumId w:val="0"/>
  </w:num>
  <w:num w:numId="9">
    <w:abstractNumId w:val="12"/>
  </w:num>
  <w:num w:numId="10">
    <w:abstractNumId w:val="34"/>
  </w:num>
  <w:num w:numId="11">
    <w:abstractNumId w:val="29"/>
  </w:num>
  <w:num w:numId="12">
    <w:abstractNumId w:val="50"/>
  </w:num>
  <w:num w:numId="13">
    <w:abstractNumId w:val="10"/>
  </w:num>
  <w:num w:numId="14">
    <w:abstractNumId w:val="61"/>
  </w:num>
  <w:num w:numId="15">
    <w:abstractNumId w:val="9"/>
  </w:num>
  <w:num w:numId="16">
    <w:abstractNumId w:val="47"/>
  </w:num>
  <w:num w:numId="17">
    <w:abstractNumId w:val="33"/>
  </w:num>
  <w:num w:numId="18">
    <w:abstractNumId w:val="45"/>
  </w:num>
  <w:num w:numId="19">
    <w:abstractNumId w:val="38"/>
  </w:num>
  <w:num w:numId="20">
    <w:abstractNumId w:val="51"/>
  </w:num>
  <w:num w:numId="21">
    <w:abstractNumId w:val="7"/>
  </w:num>
  <w:num w:numId="22">
    <w:abstractNumId w:val="17"/>
  </w:num>
  <w:num w:numId="23">
    <w:abstractNumId w:val="30"/>
  </w:num>
  <w:num w:numId="24">
    <w:abstractNumId w:val="55"/>
  </w:num>
  <w:num w:numId="25">
    <w:abstractNumId w:val="24"/>
  </w:num>
  <w:num w:numId="26">
    <w:abstractNumId w:val="14"/>
  </w:num>
  <w:num w:numId="27">
    <w:abstractNumId w:val="31"/>
  </w:num>
  <w:num w:numId="28">
    <w:abstractNumId w:val="72"/>
  </w:num>
  <w:num w:numId="29">
    <w:abstractNumId w:val="56"/>
  </w:num>
  <w:num w:numId="30">
    <w:abstractNumId w:val="60"/>
  </w:num>
  <w:num w:numId="31">
    <w:abstractNumId w:val="52"/>
  </w:num>
  <w:num w:numId="32">
    <w:abstractNumId w:val="42"/>
  </w:num>
  <w:num w:numId="33">
    <w:abstractNumId w:val="11"/>
  </w:num>
  <w:num w:numId="34">
    <w:abstractNumId w:val="36"/>
  </w:num>
  <w:num w:numId="35">
    <w:abstractNumId w:val="28"/>
  </w:num>
  <w:num w:numId="36">
    <w:abstractNumId w:val="4"/>
  </w:num>
  <w:num w:numId="37">
    <w:abstractNumId w:val="46"/>
  </w:num>
  <w:num w:numId="38">
    <w:abstractNumId w:val="26"/>
  </w:num>
  <w:num w:numId="39">
    <w:abstractNumId w:val="53"/>
  </w:num>
  <w:num w:numId="40">
    <w:abstractNumId w:val="63"/>
  </w:num>
  <w:num w:numId="41">
    <w:abstractNumId w:val="40"/>
  </w:num>
  <w:num w:numId="42">
    <w:abstractNumId w:val="1"/>
  </w:num>
  <w:num w:numId="43">
    <w:abstractNumId w:val="25"/>
  </w:num>
  <w:num w:numId="44">
    <w:abstractNumId w:val="35"/>
  </w:num>
  <w:num w:numId="45">
    <w:abstractNumId w:val="54"/>
  </w:num>
  <w:num w:numId="46">
    <w:abstractNumId w:val="44"/>
  </w:num>
  <w:num w:numId="47">
    <w:abstractNumId w:val="43"/>
  </w:num>
  <w:num w:numId="48">
    <w:abstractNumId w:val="69"/>
  </w:num>
  <w:num w:numId="49">
    <w:abstractNumId w:val="64"/>
  </w:num>
  <w:num w:numId="50">
    <w:abstractNumId w:val="48"/>
  </w:num>
  <w:num w:numId="51">
    <w:abstractNumId w:val="16"/>
  </w:num>
  <w:num w:numId="52">
    <w:abstractNumId w:val="68"/>
  </w:num>
  <w:num w:numId="53">
    <w:abstractNumId w:val="19"/>
  </w:num>
  <w:num w:numId="54">
    <w:abstractNumId w:val="22"/>
  </w:num>
  <w:num w:numId="55">
    <w:abstractNumId w:val="5"/>
  </w:num>
  <w:num w:numId="56">
    <w:abstractNumId w:val="57"/>
  </w:num>
  <w:num w:numId="57">
    <w:abstractNumId w:val="18"/>
  </w:num>
  <w:num w:numId="58">
    <w:abstractNumId w:val="66"/>
  </w:num>
  <w:num w:numId="59">
    <w:abstractNumId w:val="58"/>
  </w:num>
  <w:num w:numId="60">
    <w:abstractNumId w:val="2"/>
  </w:num>
  <w:num w:numId="61">
    <w:abstractNumId w:val="67"/>
  </w:num>
  <w:num w:numId="62">
    <w:abstractNumId w:val="70"/>
  </w:num>
  <w:num w:numId="63">
    <w:abstractNumId w:val="15"/>
  </w:num>
  <w:num w:numId="64">
    <w:abstractNumId w:val="23"/>
  </w:num>
  <w:num w:numId="65">
    <w:abstractNumId w:val="6"/>
  </w:num>
  <w:num w:numId="66">
    <w:abstractNumId w:val="8"/>
  </w:num>
  <w:num w:numId="67">
    <w:abstractNumId w:val="21"/>
  </w:num>
  <w:num w:numId="68">
    <w:abstractNumId w:val="13"/>
  </w:num>
  <w:num w:numId="69">
    <w:abstractNumId w:val="39"/>
  </w:num>
  <w:num w:numId="70">
    <w:abstractNumId w:val="71"/>
  </w:num>
  <w:num w:numId="71">
    <w:abstractNumId w:val="37"/>
  </w:num>
  <w:num w:numId="72">
    <w:abstractNumId w:val="27"/>
  </w:num>
  <w:num w:numId="73">
    <w:abstractNumId w:val="4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988"/>
    <w:rsid w:val="000018B2"/>
    <w:rsid w:val="000221F2"/>
    <w:rsid w:val="00037370"/>
    <w:rsid w:val="00042A52"/>
    <w:rsid w:val="00043FA3"/>
    <w:rsid w:val="000459C3"/>
    <w:rsid w:val="00046370"/>
    <w:rsid w:val="00064C5D"/>
    <w:rsid w:val="00070305"/>
    <w:rsid w:val="00077C5C"/>
    <w:rsid w:val="0009094E"/>
    <w:rsid w:val="000B0ACE"/>
    <w:rsid w:val="000B17EE"/>
    <w:rsid w:val="000B5665"/>
    <w:rsid w:val="000C0D1A"/>
    <w:rsid w:val="000C4742"/>
    <w:rsid w:val="000C4788"/>
    <w:rsid w:val="000C5174"/>
    <w:rsid w:val="000C548A"/>
    <w:rsid w:val="000C7287"/>
    <w:rsid w:val="000D0703"/>
    <w:rsid w:val="000D4B2A"/>
    <w:rsid w:val="000E1564"/>
    <w:rsid w:val="000F49F6"/>
    <w:rsid w:val="0010374C"/>
    <w:rsid w:val="0010697E"/>
    <w:rsid w:val="00107ED4"/>
    <w:rsid w:val="00113721"/>
    <w:rsid w:val="00120A3B"/>
    <w:rsid w:val="00125D86"/>
    <w:rsid w:val="001360EA"/>
    <w:rsid w:val="00136874"/>
    <w:rsid w:val="00136B93"/>
    <w:rsid w:val="00136F4A"/>
    <w:rsid w:val="00150BCD"/>
    <w:rsid w:val="00151288"/>
    <w:rsid w:val="00163395"/>
    <w:rsid w:val="0018192C"/>
    <w:rsid w:val="00183635"/>
    <w:rsid w:val="00184BD5"/>
    <w:rsid w:val="001879A4"/>
    <w:rsid w:val="00190A3F"/>
    <w:rsid w:val="00190F3F"/>
    <w:rsid w:val="00194739"/>
    <w:rsid w:val="001969B3"/>
    <w:rsid w:val="001A1D17"/>
    <w:rsid w:val="001A517F"/>
    <w:rsid w:val="001B0ADE"/>
    <w:rsid w:val="001B33CB"/>
    <w:rsid w:val="001B560C"/>
    <w:rsid w:val="001C1A6E"/>
    <w:rsid w:val="001D531D"/>
    <w:rsid w:val="001E05BA"/>
    <w:rsid w:val="001E705E"/>
    <w:rsid w:val="001F46D4"/>
    <w:rsid w:val="00200C06"/>
    <w:rsid w:val="00206833"/>
    <w:rsid w:val="00211FE9"/>
    <w:rsid w:val="00216AB8"/>
    <w:rsid w:val="002378E2"/>
    <w:rsid w:val="002406DC"/>
    <w:rsid w:val="00245989"/>
    <w:rsid w:val="00245B28"/>
    <w:rsid w:val="00255F79"/>
    <w:rsid w:val="00257583"/>
    <w:rsid w:val="00266CBB"/>
    <w:rsid w:val="00291C75"/>
    <w:rsid w:val="00297214"/>
    <w:rsid w:val="002A1805"/>
    <w:rsid w:val="002C3006"/>
    <w:rsid w:val="002C4BDC"/>
    <w:rsid w:val="002D2A2F"/>
    <w:rsid w:val="002E73A6"/>
    <w:rsid w:val="002E779B"/>
    <w:rsid w:val="002E7F17"/>
    <w:rsid w:val="002F589C"/>
    <w:rsid w:val="002F6AEF"/>
    <w:rsid w:val="003154D7"/>
    <w:rsid w:val="003204C2"/>
    <w:rsid w:val="00330847"/>
    <w:rsid w:val="00346A3B"/>
    <w:rsid w:val="00354667"/>
    <w:rsid w:val="0035794D"/>
    <w:rsid w:val="003613DE"/>
    <w:rsid w:val="003629E9"/>
    <w:rsid w:val="00362EA8"/>
    <w:rsid w:val="00370030"/>
    <w:rsid w:val="00375B61"/>
    <w:rsid w:val="00381E6A"/>
    <w:rsid w:val="003860C8"/>
    <w:rsid w:val="00386CAB"/>
    <w:rsid w:val="00390A6E"/>
    <w:rsid w:val="00397D32"/>
    <w:rsid w:val="003B724B"/>
    <w:rsid w:val="003B7E39"/>
    <w:rsid w:val="003C4BC0"/>
    <w:rsid w:val="003D5F10"/>
    <w:rsid w:val="003E08EA"/>
    <w:rsid w:val="003E79A5"/>
    <w:rsid w:val="003F59CB"/>
    <w:rsid w:val="00403037"/>
    <w:rsid w:val="004044A2"/>
    <w:rsid w:val="00405B19"/>
    <w:rsid w:val="00410CD5"/>
    <w:rsid w:val="004144F3"/>
    <w:rsid w:val="00414C16"/>
    <w:rsid w:val="00422352"/>
    <w:rsid w:val="00431630"/>
    <w:rsid w:val="00464DE7"/>
    <w:rsid w:val="00474651"/>
    <w:rsid w:val="004746B5"/>
    <w:rsid w:val="00477A35"/>
    <w:rsid w:val="00487A3F"/>
    <w:rsid w:val="00497481"/>
    <w:rsid w:val="004B1384"/>
    <w:rsid w:val="004B253D"/>
    <w:rsid w:val="004C4643"/>
    <w:rsid w:val="004C526B"/>
    <w:rsid w:val="004D1B04"/>
    <w:rsid w:val="004D225D"/>
    <w:rsid w:val="004D359A"/>
    <w:rsid w:val="004E5748"/>
    <w:rsid w:val="004F7C18"/>
    <w:rsid w:val="00503AD3"/>
    <w:rsid w:val="005149B2"/>
    <w:rsid w:val="0051631D"/>
    <w:rsid w:val="005330E6"/>
    <w:rsid w:val="00545BA1"/>
    <w:rsid w:val="00552658"/>
    <w:rsid w:val="005531A9"/>
    <w:rsid w:val="00556169"/>
    <w:rsid w:val="00580564"/>
    <w:rsid w:val="00581424"/>
    <w:rsid w:val="00581D35"/>
    <w:rsid w:val="00585DA6"/>
    <w:rsid w:val="00586CC1"/>
    <w:rsid w:val="0059420D"/>
    <w:rsid w:val="00595859"/>
    <w:rsid w:val="005A6BEA"/>
    <w:rsid w:val="005B08E6"/>
    <w:rsid w:val="005C29AD"/>
    <w:rsid w:val="005D74BD"/>
    <w:rsid w:val="005F58DD"/>
    <w:rsid w:val="006017C7"/>
    <w:rsid w:val="006139ED"/>
    <w:rsid w:val="00621F03"/>
    <w:rsid w:val="00630862"/>
    <w:rsid w:val="00631B97"/>
    <w:rsid w:val="00640A28"/>
    <w:rsid w:val="00645BF4"/>
    <w:rsid w:val="0065208D"/>
    <w:rsid w:val="006530E9"/>
    <w:rsid w:val="00653213"/>
    <w:rsid w:val="00673FA5"/>
    <w:rsid w:val="00676F77"/>
    <w:rsid w:val="00680CAD"/>
    <w:rsid w:val="00680E81"/>
    <w:rsid w:val="00682ED5"/>
    <w:rsid w:val="006841C2"/>
    <w:rsid w:val="00684709"/>
    <w:rsid w:val="00690BC4"/>
    <w:rsid w:val="00694549"/>
    <w:rsid w:val="006958EE"/>
    <w:rsid w:val="006A02AC"/>
    <w:rsid w:val="006A19A9"/>
    <w:rsid w:val="006A29DE"/>
    <w:rsid w:val="006C22ED"/>
    <w:rsid w:val="006C2614"/>
    <w:rsid w:val="006C6243"/>
    <w:rsid w:val="006C6DAC"/>
    <w:rsid w:val="006D172B"/>
    <w:rsid w:val="006E12BE"/>
    <w:rsid w:val="006F0045"/>
    <w:rsid w:val="006F0DAD"/>
    <w:rsid w:val="006F2188"/>
    <w:rsid w:val="006F642A"/>
    <w:rsid w:val="006F7235"/>
    <w:rsid w:val="007027AA"/>
    <w:rsid w:val="00714E93"/>
    <w:rsid w:val="00720CAF"/>
    <w:rsid w:val="00722894"/>
    <w:rsid w:val="00725441"/>
    <w:rsid w:val="007350DD"/>
    <w:rsid w:val="0073555C"/>
    <w:rsid w:val="00741B91"/>
    <w:rsid w:val="00744FC1"/>
    <w:rsid w:val="00746E9B"/>
    <w:rsid w:val="00752B39"/>
    <w:rsid w:val="007545D1"/>
    <w:rsid w:val="00756FB7"/>
    <w:rsid w:val="00761868"/>
    <w:rsid w:val="007644CB"/>
    <w:rsid w:val="00770225"/>
    <w:rsid w:val="00774E61"/>
    <w:rsid w:val="00790C6D"/>
    <w:rsid w:val="007A180A"/>
    <w:rsid w:val="007B1CBD"/>
    <w:rsid w:val="007B3DF0"/>
    <w:rsid w:val="007B49EB"/>
    <w:rsid w:val="007C36A3"/>
    <w:rsid w:val="007C474B"/>
    <w:rsid w:val="007F566D"/>
    <w:rsid w:val="007F717D"/>
    <w:rsid w:val="00802B58"/>
    <w:rsid w:val="00803AB4"/>
    <w:rsid w:val="008052D0"/>
    <w:rsid w:val="00813A70"/>
    <w:rsid w:val="00816FE1"/>
    <w:rsid w:val="00837DB2"/>
    <w:rsid w:val="00844B49"/>
    <w:rsid w:val="00850C97"/>
    <w:rsid w:val="00870AEF"/>
    <w:rsid w:val="00873947"/>
    <w:rsid w:val="00875104"/>
    <w:rsid w:val="00876F9E"/>
    <w:rsid w:val="0089018D"/>
    <w:rsid w:val="008908B4"/>
    <w:rsid w:val="00891263"/>
    <w:rsid w:val="008A0042"/>
    <w:rsid w:val="008A48E1"/>
    <w:rsid w:val="008A78C4"/>
    <w:rsid w:val="008C415E"/>
    <w:rsid w:val="008C54F0"/>
    <w:rsid w:val="008D0212"/>
    <w:rsid w:val="008D6813"/>
    <w:rsid w:val="008F0535"/>
    <w:rsid w:val="008F1157"/>
    <w:rsid w:val="009042E3"/>
    <w:rsid w:val="0090735A"/>
    <w:rsid w:val="00920E0F"/>
    <w:rsid w:val="00927FB6"/>
    <w:rsid w:val="00941488"/>
    <w:rsid w:val="009439E9"/>
    <w:rsid w:val="009709A7"/>
    <w:rsid w:val="00971207"/>
    <w:rsid w:val="00985319"/>
    <w:rsid w:val="009B108F"/>
    <w:rsid w:val="009B2BD5"/>
    <w:rsid w:val="009D49CC"/>
    <w:rsid w:val="009D5319"/>
    <w:rsid w:val="009D5988"/>
    <w:rsid w:val="009E5F50"/>
    <w:rsid w:val="00A11018"/>
    <w:rsid w:val="00A13E5E"/>
    <w:rsid w:val="00A23BBE"/>
    <w:rsid w:val="00A255D9"/>
    <w:rsid w:val="00A27844"/>
    <w:rsid w:val="00A37A23"/>
    <w:rsid w:val="00A44979"/>
    <w:rsid w:val="00A52931"/>
    <w:rsid w:val="00A564CD"/>
    <w:rsid w:val="00A679D8"/>
    <w:rsid w:val="00A70C76"/>
    <w:rsid w:val="00A75450"/>
    <w:rsid w:val="00A77D2B"/>
    <w:rsid w:val="00A84C1B"/>
    <w:rsid w:val="00A90A00"/>
    <w:rsid w:val="00A97E2D"/>
    <w:rsid w:val="00AB0252"/>
    <w:rsid w:val="00AB02CF"/>
    <w:rsid w:val="00AB3519"/>
    <w:rsid w:val="00AB6AAF"/>
    <w:rsid w:val="00AC4859"/>
    <w:rsid w:val="00AD148D"/>
    <w:rsid w:val="00AE1900"/>
    <w:rsid w:val="00AF7943"/>
    <w:rsid w:val="00B023AB"/>
    <w:rsid w:val="00B024AA"/>
    <w:rsid w:val="00B11E59"/>
    <w:rsid w:val="00B30DC3"/>
    <w:rsid w:val="00B34A79"/>
    <w:rsid w:val="00B356E5"/>
    <w:rsid w:val="00B435D0"/>
    <w:rsid w:val="00B47A90"/>
    <w:rsid w:val="00B51507"/>
    <w:rsid w:val="00B5399C"/>
    <w:rsid w:val="00B540C9"/>
    <w:rsid w:val="00B561BB"/>
    <w:rsid w:val="00B62107"/>
    <w:rsid w:val="00B734E1"/>
    <w:rsid w:val="00B83632"/>
    <w:rsid w:val="00B91BA8"/>
    <w:rsid w:val="00B94BD1"/>
    <w:rsid w:val="00B95C0D"/>
    <w:rsid w:val="00B96220"/>
    <w:rsid w:val="00BA0BBB"/>
    <w:rsid w:val="00BA49D9"/>
    <w:rsid w:val="00BA5D7F"/>
    <w:rsid w:val="00BA6B0F"/>
    <w:rsid w:val="00BD65EE"/>
    <w:rsid w:val="00BE25F4"/>
    <w:rsid w:val="00BE3C24"/>
    <w:rsid w:val="00BE5721"/>
    <w:rsid w:val="00BF0D3A"/>
    <w:rsid w:val="00BF2900"/>
    <w:rsid w:val="00BF7FE8"/>
    <w:rsid w:val="00C017E0"/>
    <w:rsid w:val="00C053A7"/>
    <w:rsid w:val="00C07E42"/>
    <w:rsid w:val="00C15DAB"/>
    <w:rsid w:val="00C21959"/>
    <w:rsid w:val="00C23C51"/>
    <w:rsid w:val="00C24BFC"/>
    <w:rsid w:val="00C45174"/>
    <w:rsid w:val="00C5758F"/>
    <w:rsid w:val="00C850A0"/>
    <w:rsid w:val="00C87F18"/>
    <w:rsid w:val="00C929E1"/>
    <w:rsid w:val="00CA49D3"/>
    <w:rsid w:val="00CA6496"/>
    <w:rsid w:val="00CC151A"/>
    <w:rsid w:val="00CC5CFE"/>
    <w:rsid w:val="00CD41FD"/>
    <w:rsid w:val="00CD4880"/>
    <w:rsid w:val="00CD65F3"/>
    <w:rsid w:val="00CD6E99"/>
    <w:rsid w:val="00CF26FA"/>
    <w:rsid w:val="00CF64A3"/>
    <w:rsid w:val="00D10D46"/>
    <w:rsid w:val="00D1628F"/>
    <w:rsid w:val="00D17287"/>
    <w:rsid w:val="00D24F10"/>
    <w:rsid w:val="00D27756"/>
    <w:rsid w:val="00D45ECE"/>
    <w:rsid w:val="00D46EED"/>
    <w:rsid w:val="00D6199C"/>
    <w:rsid w:val="00D70773"/>
    <w:rsid w:val="00D83B6A"/>
    <w:rsid w:val="00DA7F50"/>
    <w:rsid w:val="00DB0EA3"/>
    <w:rsid w:val="00DB527F"/>
    <w:rsid w:val="00DB5FEF"/>
    <w:rsid w:val="00DE40AE"/>
    <w:rsid w:val="00DE62A4"/>
    <w:rsid w:val="00DF450E"/>
    <w:rsid w:val="00DF587F"/>
    <w:rsid w:val="00DF664D"/>
    <w:rsid w:val="00DF6918"/>
    <w:rsid w:val="00E01F57"/>
    <w:rsid w:val="00E15C01"/>
    <w:rsid w:val="00E16749"/>
    <w:rsid w:val="00E24FF9"/>
    <w:rsid w:val="00E4015A"/>
    <w:rsid w:val="00E5245C"/>
    <w:rsid w:val="00E64016"/>
    <w:rsid w:val="00E70990"/>
    <w:rsid w:val="00E7427C"/>
    <w:rsid w:val="00E742D9"/>
    <w:rsid w:val="00E83AAC"/>
    <w:rsid w:val="00E849D5"/>
    <w:rsid w:val="00E90E1B"/>
    <w:rsid w:val="00EB343B"/>
    <w:rsid w:val="00EB3CAF"/>
    <w:rsid w:val="00EC1F03"/>
    <w:rsid w:val="00EC4D56"/>
    <w:rsid w:val="00ED3897"/>
    <w:rsid w:val="00ED699E"/>
    <w:rsid w:val="00ED71EC"/>
    <w:rsid w:val="00EE3095"/>
    <w:rsid w:val="00EF2286"/>
    <w:rsid w:val="00EF5732"/>
    <w:rsid w:val="00F15F88"/>
    <w:rsid w:val="00F46980"/>
    <w:rsid w:val="00F510D0"/>
    <w:rsid w:val="00F63C70"/>
    <w:rsid w:val="00F65B6A"/>
    <w:rsid w:val="00F662E2"/>
    <w:rsid w:val="00F67C88"/>
    <w:rsid w:val="00F8696B"/>
    <w:rsid w:val="00F8758F"/>
    <w:rsid w:val="00F90BE3"/>
    <w:rsid w:val="00FA23EE"/>
    <w:rsid w:val="00FA7187"/>
    <w:rsid w:val="00FA73E7"/>
    <w:rsid w:val="00FC576F"/>
    <w:rsid w:val="00FD4D2E"/>
    <w:rsid w:val="00FE384E"/>
    <w:rsid w:val="00FF445B"/>
    <w:rsid w:val="00FF73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15:docId w15:val="{14B684B7-3151-4633-A7A1-81B25173D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5988"/>
    <w:pPr>
      <w:keepNext/>
      <w:jc w:val="center"/>
      <w:outlineLvl w:val="0"/>
    </w:pPr>
    <w:rPr>
      <w:rFonts w:ascii="Times New Roman" w:eastAsia="Times New Roman" w:hAnsi="Times New Roman" w:cs="Times New Roman"/>
      <w:b/>
      <w:sz w:val="16"/>
    </w:rPr>
  </w:style>
  <w:style w:type="paragraph" w:styleId="Heading2">
    <w:name w:val="heading 2"/>
    <w:basedOn w:val="Normal"/>
    <w:next w:val="Normal"/>
    <w:link w:val="Heading2Char"/>
    <w:uiPriority w:val="99"/>
    <w:qFormat/>
    <w:rsid w:val="009D5988"/>
    <w:pPr>
      <w:keepNext/>
      <w:outlineLvl w:val="1"/>
    </w:pPr>
    <w:rPr>
      <w:rFonts w:ascii="Times New Roman" w:eastAsia="Times New Roman" w:hAnsi="Times New Roman" w:cs="Times New Roman"/>
      <w:b/>
      <w:sz w:val="16"/>
      <w:u w:val="single"/>
    </w:rPr>
  </w:style>
  <w:style w:type="paragraph" w:styleId="Heading3">
    <w:name w:val="heading 3"/>
    <w:basedOn w:val="Normal"/>
    <w:next w:val="Normal"/>
    <w:link w:val="Heading3Char"/>
    <w:uiPriority w:val="9"/>
    <w:unhideWhenUsed/>
    <w:qFormat/>
    <w:rsid w:val="00FE3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24AA"/>
    <w:pPr>
      <w:keepNext/>
      <w:keepLines/>
      <w:spacing w:before="200"/>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uiPriority w:val="9"/>
    <w:unhideWhenUsed/>
    <w:qFormat/>
    <w:rsid w:val="0003737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qFormat/>
    <w:rsid w:val="00B024A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5"/>
    </w:pPr>
    <w:rPr>
      <w:rFonts w:ascii="Times New Roman" w:eastAsia="Times New Roman" w:hAnsi="Times New Roman" w:cs="Times New Roman"/>
      <w:b/>
      <w:bCs/>
      <w:sz w:val="16"/>
      <w:szCs w:val="16"/>
    </w:rPr>
  </w:style>
  <w:style w:type="paragraph" w:styleId="Heading8">
    <w:name w:val="heading 8"/>
    <w:basedOn w:val="Normal"/>
    <w:next w:val="Normal"/>
    <w:link w:val="Heading8Char"/>
    <w:uiPriority w:val="99"/>
    <w:qFormat/>
    <w:rsid w:val="009D5988"/>
    <w:pPr>
      <w:keepNext/>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7"/>
    </w:pPr>
    <w:rPr>
      <w:rFonts w:ascii="Times New Roman" w:eastAsia="Times New Roman" w:hAnsi="Times New Roman" w:cs="Times New Roman"/>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988"/>
    <w:rPr>
      <w:rFonts w:ascii="Times New Roman" w:eastAsia="Times New Roman" w:hAnsi="Times New Roman" w:cs="Times New Roman"/>
      <w:b/>
      <w:sz w:val="16"/>
    </w:rPr>
  </w:style>
  <w:style w:type="character" w:customStyle="1" w:styleId="Heading2Char">
    <w:name w:val="Heading 2 Char"/>
    <w:basedOn w:val="DefaultParagraphFont"/>
    <w:link w:val="Heading2"/>
    <w:uiPriority w:val="99"/>
    <w:rsid w:val="009D5988"/>
    <w:rPr>
      <w:rFonts w:ascii="Times New Roman" w:eastAsia="Times New Roman" w:hAnsi="Times New Roman" w:cs="Times New Roman"/>
      <w:b/>
      <w:sz w:val="16"/>
      <w:u w:val="single"/>
    </w:rPr>
  </w:style>
  <w:style w:type="character" w:customStyle="1" w:styleId="Heading8Char">
    <w:name w:val="Heading 8 Char"/>
    <w:basedOn w:val="DefaultParagraphFont"/>
    <w:link w:val="Heading8"/>
    <w:uiPriority w:val="99"/>
    <w:rsid w:val="009D5988"/>
    <w:rPr>
      <w:rFonts w:ascii="Times New Roman" w:eastAsia="Times New Roman" w:hAnsi="Times New Roman" w:cs="Times New Roman"/>
      <w:b/>
      <w:sz w:val="18"/>
    </w:rPr>
  </w:style>
  <w:style w:type="paragraph" w:styleId="Footer">
    <w:name w:val="footer"/>
    <w:basedOn w:val="Normal"/>
    <w:link w:val="FooterChar"/>
    <w:rsid w:val="009D5988"/>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rsid w:val="009D5988"/>
    <w:rPr>
      <w:rFonts w:ascii="Times New Roman" w:eastAsia="Times New Roman" w:hAnsi="Times New Roman" w:cs="Times New Roman"/>
    </w:rPr>
  </w:style>
  <w:style w:type="paragraph" w:styleId="BodyText">
    <w:name w:val="Body Text"/>
    <w:basedOn w:val="Normal"/>
    <w:link w:val="BodyTextChar"/>
    <w:uiPriority w:val="99"/>
    <w:rsid w:val="009D5988"/>
    <w:pPr>
      <w:jc w:val="both"/>
    </w:pPr>
    <w:rPr>
      <w:rFonts w:ascii="Times New Roman" w:eastAsia="Times New Roman" w:hAnsi="Times New Roman" w:cs="Times New Roman"/>
      <w:sz w:val="16"/>
    </w:rPr>
  </w:style>
  <w:style w:type="character" w:customStyle="1" w:styleId="BodyTextChar">
    <w:name w:val="Body Text Char"/>
    <w:basedOn w:val="DefaultParagraphFont"/>
    <w:link w:val="BodyText"/>
    <w:uiPriority w:val="99"/>
    <w:rsid w:val="009D5988"/>
    <w:rPr>
      <w:rFonts w:ascii="Times New Roman" w:eastAsia="Times New Roman" w:hAnsi="Times New Roman" w:cs="Times New Roman"/>
      <w:sz w:val="16"/>
    </w:rPr>
  </w:style>
  <w:style w:type="paragraph" w:styleId="BodyTextIndent">
    <w:name w:val="Body Text Indent"/>
    <w:basedOn w:val="Normal"/>
    <w:link w:val="BodyTextIndentChar"/>
    <w:rsid w:val="009D5988"/>
    <w:pPr>
      <w:ind w:left="720" w:hanging="720"/>
    </w:pPr>
    <w:rPr>
      <w:rFonts w:ascii="Arial" w:eastAsia="Times New Roman" w:hAnsi="Arial" w:cs="Arial"/>
      <w:bCs/>
    </w:rPr>
  </w:style>
  <w:style w:type="character" w:customStyle="1" w:styleId="BodyTextIndentChar">
    <w:name w:val="Body Text Indent Char"/>
    <w:basedOn w:val="DefaultParagraphFont"/>
    <w:link w:val="BodyTextIndent"/>
    <w:rsid w:val="009D5988"/>
    <w:rPr>
      <w:rFonts w:ascii="Arial" w:eastAsia="Times New Roman" w:hAnsi="Arial" w:cs="Arial"/>
      <w:bCs/>
    </w:rPr>
  </w:style>
  <w:style w:type="paragraph" w:styleId="Header">
    <w:name w:val="header"/>
    <w:basedOn w:val="Normal"/>
    <w:link w:val="HeaderChar"/>
    <w:uiPriority w:val="99"/>
    <w:rsid w:val="009D5988"/>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9D5988"/>
    <w:rPr>
      <w:rFonts w:ascii="Times New Roman" w:eastAsia="Times New Roman" w:hAnsi="Times New Roman" w:cs="Times New Roman"/>
    </w:rPr>
  </w:style>
  <w:style w:type="paragraph" w:styleId="NormalWeb">
    <w:name w:val="Normal (Web)"/>
    <w:basedOn w:val="Normal"/>
    <w:uiPriority w:val="99"/>
    <w:rsid w:val="009D5988"/>
    <w:pPr>
      <w:spacing w:after="150"/>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D598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5988"/>
    <w:rPr>
      <w:rFonts w:ascii="Lucida Grande" w:hAnsi="Lucida Grande" w:cs="Lucida Grande"/>
      <w:sz w:val="18"/>
      <w:szCs w:val="18"/>
    </w:rPr>
  </w:style>
  <w:style w:type="paragraph" w:styleId="ListParagraph">
    <w:name w:val="List Paragraph"/>
    <w:basedOn w:val="Normal"/>
    <w:uiPriority w:val="34"/>
    <w:qFormat/>
    <w:rsid w:val="003204C2"/>
    <w:pPr>
      <w:ind w:left="720"/>
      <w:contextualSpacing/>
    </w:pPr>
  </w:style>
  <w:style w:type="character" w:customStyle="1" w:styleId="Heading5Char">
    <w:name w:val="Heading 5 Char"/>
    <w:basedOn w:val="DefaultParagraphFont"/>
    <w:link w:val="Heading5"/>
    <w:uiPriority w:val="9"/>
    <w:rsid w:val="00037370"/>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
    <w:rsid w:val="00FE384E"/>
    <w:rPr>
      <w:rFonts w:asciiTheme="majorHAnsi" w:eastAsiaTheme="majorEastAsia" w:hAnsiTheme="majorHAnsi" w:cstheme="majorBidi"/>
      <w:b/>
      <w:bCs/>
      <w:color w:val="4F81BD" w:themeColor="accent1"/>
    </w:rPr>
  </w:style>
  <w:style w:type="table" w:styleId="TableGrid">
    <w:name w:val="Table Grid"/>
    <w:basedOn w:val="TableNormal"/>
    <w:uiPriority w:val="59"/>
    <w:rsid w:val="00FE384E"/>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346A3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346A3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4">
    <w:name w:val="Medium Grid 1 Accent 4"/>
    <w:basedOn w:val="TableNormal"/>
    <w:uiPriority w:val="67"/>
    <w:rsid w:val="00346A3B"/>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4">
    <w:name w:val="Light Grid Accent 4"/>
    <w:basedOn w:val="TableNormal"/>
    <w:uiPriority w:val="62"/>
    <w:rsid w:val="00346A3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4">
    <w:name w:val="Light List Accent 4"/>
    <w:basedOn w:val="TableNormal"/>
    <w:uiPriority w:val="61"/>
    <w:rsid w:val="00346A3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PageNumber">
    <w:name w:val="page number"/>
    <w:basedOn w:val="DefaultParagraphFont"/>
    <w:uiPriority w:val="99"/>
    <w:semiHidden/>
    <w:unhideWhenUsed/>
    <w:rsid w:val="00151288"/>
  </w:style>
  <w:style w:type="table" w:styleId="LightList-Accent5">
    <w:name w:val="Light List Accent 5"/>
    <w:basedOn w:val="TableNormal"/>
    <w:uiPriority w:val="61"/>
    <w:rsid w:val="00AB6AAF"/>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390A6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Accent6">
    <w:name w:val="Light Grid Accent 6"/>
    <w:basedOn w:val="TableNormal"/>
    <w:uiPriority w:val="62"/>
    <w:rsid w:val="00390A6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6">
    <w:name w:val="Medium Shading 1 Accent 6"/>
    <w:basedOn w:val="TableNormal"/>
    <w:uiPriority w:val="63"/>
    <w:rsid w:val="00390A6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725441"/>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List-Accent2">
    <w:name w:val="Light List Accent 2"/>
    <w:basedOn w:val="TableNormal"/>
    <w:uiPriority w:val="61"/>
    <w:rsid w:val="00725441"/>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Spacing">
    <w:name w:val="No Spacing"/>
    <w:link w:val="NoSpacingChar"/>
    <w:uiPriority w:val="1"/>
    <w:qFormat/>
    <w:rsid w:val="00875104"/>
    <w:rPr>
      <w:rFonts w:ascii="PMingLiU" w:hAnsi="PMingLiU"/>
      <w:sz w:val="22"/>
      <w:szCs w:val="22"/>
    </w:rPr>
  </w:style>
  <w:style w:type="character" w:customStyle="1" w:styleId="NoSpacingChar">
    <w:name w:val="No Spacing Char"/>
    <w:basedOn w:val="DefaultParagraphFont"/>
    <w:link w:val="NoSpacing"/>
    <w:rsid w:val="00875104"/>
    <w:rPr>
      <w:rFonts w:ascii="PMingLiU" w:hAnsi="PMingLiU"/>
      <w:sz w:val="22"/>
      <w:szCs w:val="22"/>
    </w:rPr>
  </w:style>
  <w:style w:type="paragraph" w:styleId="Revision">
    <w:name w:val="Revision"/>
    <w:hidden/>
    <w:uiPriority w:val="99"/>
    <w:semiHidden/>
    <w:rsid w:val="00FA23EE"/>
  </w:style>
  <w:style w:type="paragraph" w:customStyle="1" w:styleId="Heading41">
    <w:name w:val="Heading 41"/>
    <w:basedOn w:val="Normal"/>
    <w:next w:val="Normal"/>
    <w:uiPriority w:val="9"/>
    <w:semiHidden/>
    <w:unhideWhenUsed/>
    <w:qFormat/>
    <w:rsid w:val="00B024AA"/>
    <w:pPr>
      <w:keepNext/>
      <w:keepLines/>
      <w:spacing w:before="200"/>
      <w:outlineLvl w:val="3"/>
    </w:pPr>
    <w:rPr>
      <w:rFonts w:ascii="Cambria" w:eastAsia="Times New Roman" w:hAnsi="Cambria" w:cs="Times New Roman"/>
      <w:b/>
      <w:bCs/>
      <w:i/>
      <w:iCs/>
      <w:color w:val="4F81BD"/>
      <w:sz w:val="20"/>
      <w:szCs w:val="20"/>
    </w:rPr>
  </w:style>
  <w:style w:type="character" w:customStyle="1" w:styleId="Heading6Char">
    <w:name w:val="Heading 6 Char"/>
    <w:basedOn w:val="DefaultParagraphFont"/>
    <w:link w:val="Heading6"/>
    <w:uiPriority w:val="99"/>
    <w:rsid w:val="00B024AA"/>
    <w:rPr>
      <w:rFonts w:ascii="Times New Roman" w:eastAsia="Times New Roman" w:hAnsi="Times New Roman" w:cs="Times New Roman"/>
      <w:b/>
      <w:bCs/>
      <w:sz w:val="16"/>
      <w:szCs w:val="16"/>
    </w:rPr>
  </w:style>
  <w:style w:type="numbering" w:customStyle="1" w:styleId="NoList1">
    <w:name w:val="No List1"/>
    <w:next w:val="NoList"/>
    <w:uiPriority w:val="99"/>
    <w:semiHidden/>
    <w:unhideWhenUsed/>
    <w:rsid w:val="00B024AA"/>
  </w:style>
  <w:style w:type="character" w:customStyle="1" w:styleId="Heading4Char">
    <w:name w:val="Heading 4 Char"/>
    <w:basedOn w:val="DefaultParagraphFont"/>
    <w:link w:val="Heading4"/>
    <w:uiPriority w:val="9"/>
    <w:semiHidden/>
    <w:rsid w:val="00B024AA"/>
    <w:rPr>
      <w:rFonts w:ascii="Cambria" w:eastAsia="Times New Roman" w:hAnsi="Cambria" w:cs="Times New Roman"/>
      <w:b/>
      <w:bCs/>
      <w:i/>
      <w:iCs/>
      <w:color w:val="4F81BD"/>
      <w:sz w:val="20"/>
      <w:szCs w:val="20"/>
    </w:rPr>
  </w:style>
  <w:style w:type="character" w:styleId="Hyperlink">
    <w:name w:val="Hyperlink"/>
    <w:basedOn w:val="DefaultParagraphFont"/>
    <w:uiPriority w:val="99"/>
    <w:rsid w:val="00B024AA"/>
    <w:rPr>
      <w:color w:val="0000FF"/>
      <w:u w:val="single"/>
    </w:rPr>
  </w:style>
  <w:style w:type="table" w:customStyle="1" w:styleId="TableGrid1">
    <w:name w:val="Table Grid1"/>
    <w:basedOn w:val="TableNormal"/>
    <w:next w:val="TableGrid"/>
    <w:uiPriority w:val="59"/>
    <w:rsid w:val="00B024A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uiPriority w:val="99"/>
    <w:rsid w:val="00B024AA"/>
    <w:pPr>
      <w:widowControl w:val="0"/>
      <w:suppressLineNumbers/>
      <w:suppressAutoHyphens/>
      <w:textAlignment w:val="baseline"/>
    </w:pPr>
    <w:rPr>
      <w:rFonts w:ascii="Times New Roman" w:eastAsia="SimSun" w:hAnsi="Times New Roman" w:cs="Times New Roman"/>
      <w:kern w:val="1"/>
      <w:lang w:eastAsia="hi-IN" w:bidi="hi-IN"/>
    </w:rPr>
  </w:style>
  <w:style w:type="character" w:customStyle="1" w:styleId="apple-style-span">
    <w:name w:val="apple-style-span"/>
    <w:basedOn w:val="DefaultParagraphFont"/>
    <w:rsid w:val="00B024AA"/>
  </w:style>
  <w:style w:type="paragraph" w:styleId="BodyText3">
    <w:name w:val="Body Text 3"/>
    <w:basedOn w:val="Normal"/>
    <w:link w:val="BodyText3Char"/>
    <w:uiPriority w:val="99"/>
    <w:rsid w:val="00B024AA"/>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B024AA"/>
    <w:rPr>
      <w:rFonts w:ascii="Times New Roman" w:eastAsia="Times New Roman" w:hAnsi="Times New Roman" w:cs="Times New Roman"/>
      <w:sz w:val="16"/>
      <w:szCs w:val="16"/>
    </w:rPr>
  </w:style>
  <w:style w:type="character" w:customStyle="1" w:styleId="Heading4Char1">
    <w:name w:val="Heading 4 Char1"/>
    <w:basedOn w:val="DefaultParagraphFont"/>
    <w:uiPriority w:val="9"/>
    <w:semiHidden/>
    <w:rsid w:val="00B024AA"/>
    <w:rPr>
      <w:rFonts w:asciiTheme="majorHAnsi" w:eastAsiaTheme="majorEastAsia" w:hAnsiTheme="majorHAnsi" w:cstheme="majorBidi"/>
      <w:b/>
      <w:bCs/>
      <w:i/>
      <w:iCs/>
      <w:color w:val="4F81BD" w:themeColor="accent1"/>
    </w:rPr>
  </w:style>
  <w:style w:type="paragraph" w:customStyle="1" w:styleId="Default">
    <w:name w:val="Default"/>
    <w:rsid w:val="00BA5D7F"/>
    <w:pPr>
      <w:autoSpaceDE w:val="0"/>
      <w:autoSpaceDN w:val="0"/>
      <w:adjustRightInd w:val="0"/>
    </w:pPr>
    <w:rPr>
      <w:rFonts w:ascii="Trebuchet MS" w:hAnsi="Trebuchet MS" w:cs="Trebuchet MS"/>
      <w:color w:val="000000"/>
    </w:rPr>
  </w:style>
  <w:style w:type="table" w:styleId="LightShading-Accent5">
    <w:name w:val="Light Shading Accent 5"/>
    <w:basedOn w:val="TableNormal"/>
    <w:uiPriority w:val="60"/>
    <w:rsid w:val="0058056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580564"/>
    <w:rPr>
      <w:b/>
      <w:bCs/>
    </w:rPr>
  </w:style>
  <w:style w:type="character" w:customStyle="1" w:styleId="s1">
    <w:name w:val="s1"/>
    <w:basedOn w:val="DefaultParagraphFont"/>
    <w:rsid w:val="00580564"/>
  </w:style>
  <w:style w:type="character" w:customStyle="1" w:styleId="s2">
    <w:name w:val="s2"/>
    <w:basedOn w:val="DefaultParagraphFont"/>
    <w:rsid w:val="00580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5166">
      <w:bodyDiv w:val="1"/>
      <w:marLeft w:val="0"/>
      <w:marRight w:val="0"/>
      <w:marTop w:val="0"/>
      <w:marBottom w:val="0"/>
      <w:divBdr>
        <w:top w:val="none" w:sz="0" w:space="0" w:color="auto"/>
        <w:left w:val="none" w:sz="0" w:space="0" w:color="auto"/>
        <w:bottom w:val="none" w:sz="0" w:space="0" w:color="auto"/>
        <w:right w:val="none" w:sz="0" w:space="0" w:color="auto"/>
      </w:divBdr>
      <w:divsChild>
        <w:div w:id="1298730279">
          <w:marLeft w:val="0"/>
          <w:marRight w:val="0"/>
          <w:marTop w:val="0"/>
          <w:marBottom w:val="0"/>
          <w:divBdr>
            <w:top w:val="none" w:sz="0" w:space="0" w:color="auto"/>
            <w:left w:val="none" w:sz="0" w:space="0" w:color="auto"/>
            <w:bottom w:val="none" w:sz="0" w:space="0" w:color="auto"/>
            <w:right w:val="none" w:sz="0" w:space="0" w:color="auto"/>
          </w:divBdr>
        </w:div>
      </w:divsChild>
    </w:div>
    <w:div w:id="1541672096">
      <w:bodyDiv w:val="1"/>
      <w:marLeft w:val="0"/>
      <w:marRight w:val="0"/>
      <w:marTop w:val="0"/>
      <w:marBottom w:val="0"/>
      <w:divBdr>
        <w:top w:val="none" w:sz="0" w:space="0" w:color="auto"/>
        <w:left w:val="none" w:sz="0" w:space="0" w:color="auto"/>
        <w:bottom w:val="none" w:sz="0" w:space="0" w:color="auto"/>
        <w:right w:val="none" w:sz="0" w:space="0" w:color="auto"/>
      </w:divBdr>
    </w:div>
    <w:div w:id="1903828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education.ohio.gov/Topics/Ohio-Graduation-Requirements/Graduation-Requirements-2018-and-Beyond/18-Points-on-State-Tests"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www.ohsaa.org/eligibility/default.asp" TargetMode="External"/><Relationship Id="rId2" Type="http://schemas.openxmlformats.org/officeDocument/2006/relationships/customXml" Target="../customXml/item2.xml"/><Relationship Id="rId16" Type="http://schemas.openxmlformats.org/officeDocument/2006/relationships/hyperlink" Target="http://www.ohiohighered.org/ccp" TargetMode="External"/><Relationship Id="rId20" Type="http://schemas.openxmlformats.org/officeDocument/2006/relationships/hyperlink" Target="http://education.ohio.gov/Topics/Ohios-Learning-Standards/Physical-Education/Physical-Education-Evaluation-updated/Frequently-Asked-Questions-About-the-Physical-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ollegeboard.org"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education.ohio.gov/Topics/Ohio-Graduation-Requirements/Graduation-Requirements-2018-and-Beyond"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act.org" TargetMode="External"/><Relationship Id="rId22" Type="http://schemas.openxmlformats.org/officeDocument/2006/relationships/header" Target="header1.xml"/></Relationships>
</file>

<file path=word/theme/theme1.xml><?xml version="1.0" encoding="utf-8"?>
<a:theme xmlns:a="http://schemas.openxmlformats.org/drawingml/2006/main" name="eSTEM Academ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Katy Myers, Principal
Maureen Gorsuch, Assistant Principal
Sarah Lopienski, Student Services Coordinator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A0A8C0-F2F1-4740-B8E6-D933271DB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12341</Words>
  <Characters>70349</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RCSD</Company>
  <LinksUpToDate>false</LinksUpToDate>
  <CharactersWithSpaces>82525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Marcella Raymond</dc:creator>
  <cp:lastModifiedBy>Michele Glusich</cp:lastModifiedBy>
  <cp:revision>4</cp:revision>
  <cp:lastPrinted>2016-07-20T17:54:00Z</cp:lastPrinted>
  <dcterms:created xsi:type="dcterms:W3CDTF">2016-07-20T17:53:00Z</dcterms:created>
  <dcterms:modified xsi:type="dcterms:W3CDTF">2016-07-25T19:46:00Z</dcterms:modified>
</cp:coreProperties>
</file>