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B3D" w:rsidRDefault="00E27B3D" w:rsidP="00E27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Reynoldsburg City Schools</w:t>
      </w:r>
    </w:p>
    <w:p w:rsidR="00E27B3D" w:rsidRPr="00E27B3D" w:rsidRDefault="00E27B3D" w:rsidP="00E27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E27B3D">
        <w:rPr>
          <w:rFonts w:ascii="Arial" w:eastAsia="Times New Roman" w:hAnsi="Arial" w:cs="Arial"/>
          <w:b/>
          <w:bCs/>
          <w:color w:val="333333"/>
          <w:sz w:val="28"/>
          <w:szCs w:val="28"/>
        </w:rPr>
        <w:t>Saturday, April 24, 2021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, 8:30 a.m.</w:t>
      </w:r>
    </w:p>
    <w:p w:rsidR="00E27B3D" w:rsidRDefault="00E27B3D" w:rsidP="00E27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E27B3D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Special Board Meeting </w:t>
      </w:r>
    </w:p>
    <w:p w:rsidR="00E27B3D" w:rsidRPr="00E27B3D" w:rsidRDefault="00E27B3D" w:rsidP="00E27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Educational Service Center of Central Ohio</w:t>
      </w:r>
    </w:p>
    <w:p w:rsidR="00E27B3D" w:rsidRDefault="00E27B3D" w:rsidP="00E27B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100484" w:rsidRDefault="00100484" w:rsidP="00E27B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E27B3D" w:rsidRPr="00E27B3D" w:rsidRDefault="00E27B3D" w:rsidP="00E27B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E27B3D">
        <w:rPr>
          <w:rFonts w:ascii="Arial" w:eastAsia="Times New Roman" w:hAnsi="Arial" w:cs="Arial"/>
          <w:b/>
          <w:bCs/>
          <w:color w:val="333333"/>
          <w:sz w:val="20"/>
          <w:szCs w:val="20"/>
        </w:rPr>
        <w:t>1. Opening Items</w:t>
      </w:r>
    </w:p>
    <w:p w:rsidR="00E27B3D" w:rsidRDefault="00E27B3D" w:rsidP="00E27B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7B3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27B3D" w:rsidRPr="00B965B1" w:rsidRDefault="00E27B3D" w:rsidP="00E27B3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965B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Reynoldsburg City School District Board of Education </w:t>
      </w:r>
      <w:r w:rsidR="00CC5A67">
        <w:rPr>
          <w:rFonts w:ascii="Arial" w:eastAsia="Times New Roman" w:hAnsi="Arial" w:cs="Arial"/>
          <w:bCs/>
          <w:color w:val="000000"/>
          <w:sz w:val="20"/>
          <w:szCs w:val="20"/>
        </w:rPr>
        <w:t>met in a special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session</w:t>
      </w:r>
      <w:r w:rsidRPr="00B965B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April 24, 2021 for the purpose of </w:t>
      </w:r>
      <w:r w:rsidR="00100484">
        <w:rPr>
          <w:rFonts w:ascii="Arial" w:eastAsia="Times New Roman" w:hAnsi="Arial" w:cs="Arial"/>
          <w:bCs/>
          <w:color w:val="000000"/>
          <w:sz w:val="20"/>
          <w:szCs w:val="20"/>
        </w:rPr>
        <w:t>reviewing financing options for a potential building project</w:t>
      </w:r>
      <w:r w:rsidR="00654B5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related matters</w:t>
      </w:r>
      <w:r w:rsidR="00100484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Pr="00B965B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The meeting was held at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 w:rsidR="00100484">
        <w:rPr>
          <w:rFonts w:ascii="Arial" w:eastAsia="Times New Roman" w:hAnsi="Arial" w:cs="Arial"/>
          <w:bCs/>
          <w:color w:val="000000"/>
          <w:sz w:val="20"/>
          <w:szCs w:val="20"/>
        </w:rPr>
        <w:t>Educational Service Center of Central Ohio, 2080 Citygate Dr., Columbus, OH 43219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E27B3D" w:rsidRPr="00E27B3D" w:rsidRDefault="00E27B3D" w:rsidP="00E27B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27B3D" w:rsidRPr="00E27B3D" w:rsidRDefault="00E27B3D" w:rsidP="00E27B3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7B3D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4.24.21</w:t>
      </w:r>
    </w:p>
    <w:p w:rsidR="00100484" w:rsidRDefault="00100484" w:rsidP="00E27B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00484" w:rsidRPr="002C2690" w:rsidRDefault="00100484" w:rsidP="001004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C2690">
        <w:rPr>
          <w:rFonts w:ascii="Arial" w:eastAsia="Times New Roman" w:hAnsi="Arial" w:cs="Arial"/>
          <w:bCs/>
          <w:color w:val="000000"/>
          <w:sz w:val="20"/>
          <w:szCs w:val="20"/>
        </w:rPr>
        <w:t>Board President Debbie Dunlap called the meeting to order.</w:t>
      </w:r>
    </w:p>
    <w:p w:rsidR="00E27B3D" w:rsidRPr="00E27B3D" w:rsidRDefault="00E27B3D" w:rsidP="00E27B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27B3D" w:rsidRPr="00E27B3D" w:rsidRDefault="00E27B3D" w:rsidP="00E27B3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7B3D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4.24.21</w:t>
      </w:r>
    </w:p>
    <w:p w:rsidR="00100484" w:rsidRDefault="00100484" w:rsidP="00E27B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00484" w:rsidRDefault="00100484" w:rsidP="001004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following Board members were present: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Angela Abram, </w:t>
      </w: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Debbie Dunlap,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Jeni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Quesenberry</w:t>
      </w:r>
      <w:proofErr w:type="spellEnd"/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>, Neal Whitman</w:t>
      </w:r>
    </w:p>
    <w:p w:rsidR="00100484" w:rsidRPr="00100484" w:rsidRDefault="00100484" w:rsidP="001004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0048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Absent: Robert </w:t>
      </w:r>
      <w:proofErr w:type="spellStart"/>
      <w:r w:rsidRPr="00100484">
        <w:rPr>
          <w:rFonts w:ascii="Arial" w:eastAsia="Times New Roman" w:hAnsi="Arial" w:cs="Arial"/>
          <w:bCs/>
          <w:color w:val="000000"/>
          <w:sz w:val="20"/>
          <w:szCs w:val="20"/>
        </w:rPr>
        <w:t>Barga</w:t>
      </w:r>
      <w:proofErr w:type="spellEnd"/>
    </w:p>
    <w:p w:rsidR="00E27B3D" w:rsidRPr="00E27B3D" w:rsidRDefault="00E27B3D" w:rsidP="00E27B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27B3D" w:rsidRDefault="00E27B3D" w:rsidP="00E27B3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7B3D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1.03 Pledge of Allegiance (p) REF: 4.24.21</w:t>
      </w:r>
    </w:p>
    <w:p w:rsidR="00100484" w:rsidRDefault="00100484" w:rsidP="00E27B3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00484" w:rsidRDefault="00100484" w:rsidP="00100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Board recited the Pledge of Allegiance.</w:t>
      </w:r>
    </w:p>
    <w:p w:rsidR="00E27B3D" w:rsidRPr="00E27B3D" w:rsidRDefault="00E27B3D" w:rsidP="00E27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7B3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7B3D" w:rsidRPr="00E27B3D" w:rsidRDefault="00E27B3D" w:rsidP="00E27B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E27B3D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2. </w:t>
      </w:r>
      <w:r w:rsidR="00CC5A67">
        <w:rPr>
          <w:rFonts w:ascii="Arial" w:eastAsia="Times New Roman" w:hAnsi="Arial" w:cs="Arial"/>
          <w:b/>
          <w:bCs/>
          <w:color w:val="333333"/>
          <w:sz w:val="20"/>
          <w:szCs w:val="20"/>
        </w:rPr>
        <w:t>Potential Building Project</w:t>
      </w:r>
    </w:p>
    <w:p w:rsidR="00E27B3D" w:rsidRPr="00E27B3D" w:rsidRDefault="00E27B3D" w:rsidP="00E27B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7B3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27B3D" w:rsidRPr="00E27B3D" w:rsidRDefault="00E27B3D" w:rsidP="00E27B3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7B3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2.01 </w:t>
      </w:r>
      <w:r w:rsidR="00CC5A67">
        <w:rPr>
          <w:rFonts w:ascii="Arial" w:eastAsia="Times New Roman" w:hAnsi="Arial" w:cs="Arial"/>
          <w:b/>
          <w:bCs/>
          <w:color w:val="000000"/>
          <w:sz w:val="20"/>
          <w:szCs w:val="20"/>
        </w:rPr>
        <w:t>Discussion</w:t>
      </w:r>
      <w:r w:rsidRPr="00E27B3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(REF: 4.24.21)</w:t>
      </w:r>
    </w:p>
    <w:p w:rsidR="00100484" w:rsidRDefault="00100484" w:rsidP="00E27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7B3D" w:rsidRPr="00E27B3D" w:rsidRDefault="00E27B3D" w:rsidP="00E27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7B3D">
        <w:rPr>
          <w:rFonts w:ascii="Arial" w:eastAsia="Times New Roman" w:hAnsi="Arial" w:cs="Arial"/>
          <w:color w:val="000000"/>
          <w:sz w:val="20"/>
          <w:szCs w:val="20"/>
        </w:rPr>
        <w:t>John Payne</w:t>
      </w:r>
      <w:r w:rsidR="00F81130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Pr="00E27B3D">
        <w:rPr>
          <w:rFonts w:ascii="Arial" w:eastAsia="Times New Roman" w:hAnsi="Arial" w:cs="Arial"/>
          <w:color w:val="000000"/>
          <w:sz w:val="20"/>
          <w:szCs w:val="20"/>
        </w:rPr>
        <w:t xml:space="preserve"> Bradley Payne</w:t>
      </w:r>
      <w:bookmarkStart w:id="0" w:name="_GoBack"/>
      <w:bookmarkEnd w:id="0"/>
      <w:r w:rsidR="00F81130">
        <w:rPr>
          <w:rFonts w:ascii="Arial" w:eastAsia="Times New Roman" w:hAnsi="Arial" w:cs="Arial"/>
          <w:color w:val="000000"/>
          <w:sz w:val="20"/>
          <w:szCs w:val="20"/>
        </w:rPr>
        <w:t xml:space="preserve"> Advisor</w:t>
      </w:r>
      <w:r w:rsidR="00F6244B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F8113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27B3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00484">
        <w:rPr>
          <w:rFonts w:ascii="Arial" w:eastAsia="Times New Roman" w:hAnsi="Arial" w:cs="Arial"/>
          <w:color w:val="000000"/>
          <w:sz w:val="20"/>
          <w:szCs w:val="20"/>
        </w:rPr>
        <w:t>presented</w:t>
      </w:r>
      <w:r w:rsidRPr="00E27B3D">
        <w:rPr>
          <w:rFonts w:ascii="Arial" w:eastAsia="Times New Roman" w:hAnsi="Arial" w:cs="Arial"/>
          <w:color w:val="000000"/>
          <w:sz w:val="20"/>
          <w:szCs w:val="20"/>
        </w:rPr>
        <w:t xml:space="preserve"> various </w:t>
      </w:r>
      <w:r w:rsidR="00CC5A67">
        <w:rPr>
          <w:rFonts w:ascii="Arial" w:eastAsia="Times New Roman" w:hAnsi="Arial" w:cs="Arial"/>
          <w:color w:val="000000"/>
          <w:sz w:val="20"/>
          <w:szCs w:val="20"/>
        </w:rPr>
        <w:t xml:space="preserve">financing </w:t>
      </w:r>
      <w:r w:rsidRPr="00E27B3D">
        <w:rPr>
          <w:rFonts w:ascii="Arial" w:eastAsia="Times New Roman" w:hAnsi="Arial" w:cs="Arial"/>
          <w:color w:val="000000"/>
          <w:sz w:val="20"/>
          <w:szCs w:val="20"/>
        </w:rPr>
        <w:t xml:space="preserve">options </w:t>
      </w:r>
      <w:r w:rsidR="00CC5A67">
        <w:rPr>
          <w:rFonts w:ascii="Arial" w:eastAsia="Times New Roman" w:hAnsi="Arial" w:cs="Arial"/>
          <w:color w:val="000000"/>
          <w:sz w:val="20"/>
          <w:szCs w:val="20"/>
        </w:rPr>
        <w:t>related to a building project. The Board also discussed the timing of a potential levy</w:t>
      </w:r>
      <w:r w:rsidRPr="00E27B3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00484" w:rsidRDefault="00100484" w:rsidP="00E27B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E27B3D" w:rsidRPr="00E27B3D" w:rsidRDefault="00E27B3D" w:rsidP="00E27B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E27B3D">
        <w:rPr>
          <w:rFonts w:ascii="Arial" w:eastAsia="Times New Roman" w:hAnsi="Arial" w:cs="Arial"/>
          <w:b/>
          <w:bCs/>
          <w:color w:val="333333"/>
          <w:sz w:val="20"/>
          <w:szCs w:val="20"/>
        </w:rPr>
        <w:t>3. Adjournment</w:t>
      </w:r>
    </w:p>
    <w:p w:rsidR="00E27B3D" w:rsidRDefault="00E27B3D" w:rsidP="00E27B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7B3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54B5B" w:rsidRPr="00A6377E" w:rsidRDefault="00654B5B" w:rsidP="00654B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</w:pPr>
      <w:r w:rsidRPr="00A6377E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  <w:t xml:space="preserve">Motion to </w:t>
      </w:r>
      <w:r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  <w:t>adjourn</w:t>
      </w:r>
      <w:r w:rsidRPr="00A6377E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  <w:t>.</w:t>
      </w:r>
    </w:p>
    <w:p w:rsidR="00654B5B" w:rsidRDefault="00654B5B" w:rsidP="00654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654B5B" w:rsidRDefault="00654B5B" w:rsidP="00654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Motion by Jeni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Quesenberry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 second by Angela Abram</w:t>
      </w:r>
    </w:p>
    <w:p w:rsidR="00654B5B" w:rsidRDefault="00654B5B" w:rsidP="00654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Final Resolutions: Motion carries</w:t>
      </w:r>
    </w:p>
    <w:p w:rsidR="00654B5B" w:rsidRDefault="00654B5B" w:rsidP="00654B5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B37A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Angela Abram, Jeni </w:t>
      </w:r>
      <w:proofErr w:type="spellStart"/>
      <w:r w:rsidRPr="008B37A1">
        <w:rPr>
          <w:rFonts w:ascii="Arial" w:eastAsia="Times New Roman" w:hAnsi="Arial" w:cs="Arial"/>
          <w:bCs/>
          <w:color w:val="000000"/>
          <w:sz w:val="20"/>
          <w:szCs w:val="20"/>
        </w:rPr>
        <w:t>Quesenberry</w:t>
      </w:r>
      <w:proofErr w:type="spellEnd"/>
      <w:r w:rsidRPr="008B37A1">
        <w:rPr>
          <w:rFonts w:ascii="Arial" w:eastAsia="Times New Roman" w:hAnsi="Arial" w:cs="Arial"/>
          <w:bCs/>
          <w:color w:val="000000"/>
          <w:sz w:val="20"/>
          <w:szCs w:val="20"/>
        </w:rPr>
        <w:t>, Neal Whitman, Debbie Dunlap</w:t>
      </w:r>
    </w:p>
    <w:p w:rsidR="00654B5B" w:rsidRPr="00E27B3D" w:rsidRDefault="00654B5B" w:rsidP="00E27B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27B3D" w:rsidRPr="00E27B3D" w:rsidRDefault="00E27B3D" w:rsidP="00E27B3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7B3D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3.01 Motion to Adjourn (a) REF: 4.24.21</w:t>
      </w:r>
    </w:p>
    <w:p w:rsidR="00654B5B" w:rsidRDefault="00654B5B" w:rsidP="00654B5B">
      <w:pPr>
        <w:spacing w:after="0"/>
        <w:rPr>
          <w:rFonts w:ascii="Arial" w:hAnsi="Arial" w:cs="Arial"/>
          <w:sz w:val="20"/>
          <w:szCs w:val="20"/>
        </w:rPr>
      </w:pPr>
    </w:p>
    <w:p w:rsidR="00654B5B" w:rsidRDefault="00654B5B" w:rsidP="00654B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meeting was adjourned.</w:t>
      </w:r>
    </w:p>
    <w:p w:rsidR="00654B5B" w:rsidRDefault="00654B5B" w:rsidP="00654B5B">
      <w:pPr>
        <w:spacing w:after="0"/>
        <w:rPr>
          <w:rFonts w:ascii="Arial" w:hAnsi="Arial" w:cs="Arial"/>
          <w:sz w:val="20"/>
          <w:szCs w:val="20"/>
        </w:rPr>
      </w:pPr>
    </w:p>
    <w:p w:rsidR="00654B5B" w:rsidRDefault="00654B5B" w:rsidP="00654B5B">
      <w:pPr>
        <w:spacing w:after="0"/>
        <w:rPr>
          <w:rFonts w:ascii="Arial" w:hAnsi="Arial" w:cs="Arial"/>
          <w:sz w:val="20"/>
          <w:szCs w:val="20"/>
        </w:rPr>
      </w:pPr>
    </w:p>
    <w:p w:rsidR="00654B5B" w:rsidRDefault="00654B5B" w:rsidP="00654B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654B5B" w:rsidRDefault="00654B5B" w:rsidP="00654B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President</w:t>
      </w:r>
    </w:p>
    <w:p w:rsidR="00654B5B" w:rsidRDefault="00654B5B" w:rsidP="00654B5B">
      <w:pPr>
        <w:spacing w:after="0"/>
        <w:rPr>
          <w:rFonts w:ascii="Arial" w:hAnsi="Arial" w:cs="Arial"/>
          <w:sz w:val="20"/>
          <w:szCs w:val="20"/>
        </w:rPr>
      </w:pPr>
    </w:p>
    <w:p w:rsidR="00654B5B" w:rsidRDefault="00654B5B" w:rsidP="00654B5B">
      <w:pPr>
        <w:spacing w:after="0"/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654B5B" w:rsidRDefault="00654B5B" w:rsidP="00654B5B">
      <w:pPr>
        <w:spacing w:after="0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Treasurer</w:t>
      </w:r>
    </w:p>
    <w:sectPr w:rsidR="00654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3D"/>
    <w:rsid w:val="00100484"/>
    <w:rsid w:val="00167848"/>
    <w:rsid w:val="00235DEA"/>
    <w:rsid w:val="00654B5B"/>
    <w:rsid w:val="00CC5A67"/>
    <w:rsid w:val="00E27B3D"/>
    <w:rsid w:val="00F6244B"/>
    <w:rsid w:val="00F8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D9FD1-20BE-41FD-B5A4-7A594F33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085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217667711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473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67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94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6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49692300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4299485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96720011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84201341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148003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751027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7812074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3065193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8811286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9588787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287239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68913649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0128651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407933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8799734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019195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6008159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0509714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0753279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394204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8038710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8900929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36563827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33843300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63210018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8141770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45978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179784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393910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419678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6626246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341848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0074258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11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00743759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6303830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2742014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1923179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79927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5254056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4357263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2570090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83779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1224558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5962717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618899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45267352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46289361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72950001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7307672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249182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3156304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7939765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3412792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0133018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3348573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3275847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Judy Eck</cp:lastModifiedBy>
  <cp:revision>4</cp:revision>
  <dcterms:created xsi:type="dcterms:W3CDTF">2021-04-26T13:06:00Z</dcterms:created>
  <dcterms:modified xsi:type="dcterms:W3CDTF">2021-05-12T18:01:00Z</dcterms:modified>
</cp:coreProperties>
</file>